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43"/>
        <w:gridCol w:w="6947"/>
        <w:gridCol w:w="1589"/>
      </w:tblGrid>
      <w:tr w:rsidR="00084E10">
        <w:trPr>
          <w:trHeight w:val="544"/>
        </w:trPr>
        <w:tc>
          <w:tcPr>
            <w:tcW w:w="1843" w:type="dxa"/>
            <w:vMerge w:val="restart"/>
          </w:tcPr>
          <w:p w:rsidR="00084E10" w:rsidRDefault="002D5EB3">
            <w:pPr>
              <w:pStyle w:val="TableParagraph"/>
              <w:ind w:left="16"/>
              <w:rPr>
                <w:rFonts w:ascii="Times New Roman"/>
                <w:sz w:val="20"/>
              </w:rPr>
            </w:pPr>
            <w:r>
              <w:rPr>
                <w:rFonts w:ascii="Times New Roman"/>
                <w:noProof/>
                <w:sz w:val="20"/>
                <w:lang w:bidi="hi-IN"/>
              </w:rPr>
              <w:drawing>
                <wp:inline distT="0" distB="0" distL="0" distR="0">
                  <wp:extent cx="747784" cy="729233"/>
                  <wp:effectExtent l="0" t="0" r="0" b="0"/>
                  <wp:docPr id="2" name="Image 2" descr="CSIR 75 Years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SIR 75 Years Logo.jpg"/>
                          <pic:cNvPicPr/>
                        </pic:nvPicPr>
                        <pic:blipFill>
                          <a:blip r:embed="rId7" cstate="print"/>
                          <a:stretch>
                            <a:fillRect/>
                          </a:stretch>
                        </pic:blipFill>
                        <pic:spPr>
                          <a:xfrm>
                            <a:off x="0" y="0"/>
                            <a:ext cx="747784" cy="729233"/>
                          </a:xfrm>
                          <a:prstGeom prst="rect">
                            <a:avLst/>
                          </a:prstGeom>
                        </pic:spPr>
                      </pic:pic>
                    </a:graphicData>
                  </a:graphic>
                </wp:inline>
              </w:drawing>
            </w:r>
          </w:p>
        </w:tc>
        <w:tc>
          <w:tcPr>
            <w:tcW w:w="6947" w:type="dxa"/>
          </w:tcPr>
          <w:p w:rsidR="00084E10" w:rsidRDefault="002D5EB3">
            <w:pPr>
              <w:pStyle w:val="TableParagraph"/>
              <w:spacing w:line="288" w:lineRule="exact"/>
              <w:ind w:left="11"/>
              <w:jc w:val="center"/>
              <w:rPr>
                <w:rFonts w:ascii="Nirmala UI" w:eastAsia="Nirmala UI" w:hAnsi="Nirmala UI" w:cs="Nirmala UI"/>
                <w:b/>
                <w:bCs/>
              </w:rPr>
            </w:pPr>
            <w:r>
              <w:rPr>
                <w:rFonts w:ascii="Nirmala UI" w:eastAsia="Nirmala UI" w:hAnsi="Nirmala UI" w:cs="Nirmala UI"/>
                <w:b/>
                <w:bCs/>
                <w:spacing w:val="-2"/>
                <w:u w:val="single"/>
                <w:cs/>
                <w:lang w:bidi="hi-IN"/>
              </w:rPr>
              <w:t>सीएसआईआर</w:t>
            </w:r>
            <w:r>
              <w:rPr>
                <w:rFonts w:ascii="Arial" w:eastAsia="Arial" w:hAnsi="Arial" w:cs="Arial"/>
                <w:b/>
                <w:bCs/>
                <w:spacing w:val="-2"/>
                <w:u w:val="single"/>
              </w:rPr>
              <w:t>-</w:t>
            </w:r>
            <w:r>
              <w:rPr>
                <w:rFonts w:ascii="Nirmala UI" w:eastAsia="Nirmala UI" w:hAnsi="Nirmala UI" w:cs="Nirmala UI"/>
                <w:b/>
                <w:bCs/>
                <w:spacing w:val="-2"/>
                <w:cs/>
                <w:lang w:bidi="hi-IN"/>
              </w:rPr>
              <w:t>भारतीयरासायनिकप्रौद्योनिकीसंस्थाि</w:t>
            </w:r>
          </w:p>
          <w:p w:rsidR="00084E10" w:rsidRDefault="002D5EB3">
            <w:pPr>
              <w:pStyle w:val="TableParagraph"/>
              <w:spacing w:line="237" w:lineRule="exact"/>
              <w:ind w:left="11" w:right="2"/>
              <w:jc w:val="center"/>
              <w:rPr>
                <w:rFonts w:ascii="Arial" w:hAnsi="Arial"/>
                <w:b/>
              </w:rPr>
            </w:pPr>
            <w:r>
              <w:rPr>
                <w:rFonts w:ascii="Arial" w:hAnsi="Arial"/>
                <w:b/>
              </w:rPr>
              <w:t>CSIR–INDIANINSTITUTEOFCHEMICAL</w:t>
            </w:r>
            <w:r>
              <w:rPr>
                <w:rFonts w:ascii="Arial" w:hAnsi="Arial"/>
                <w:b/>
                <w:spacing w:val="-2"/>
              </w:rPr>
              <w:t>TECHNOLOGY</w:t>
            </w:r>
          </w:p>
        </w:tc>
        <w:tc>
          <w:tcPr>
            <w:tcW w:w="1589" w:type="dxa"/>
            <w:vMerge w:val="restart"/>
          </w:tcPr>
          <w:p w:rsidR="00084E10" w:rsidRDefault="00084E10">
            <w:pPr>
              <w:pStyle w:val="TableParagraph"/>
              <w:spacing w:before="22"/>
              <w:rPr>
                <w:rFonts w:ascii="Times New Roman"/>
                <w:sz w:val="20"/>
              </w:rPr>
            </w:pPr>
          </w:p>
          <w:p w:rsidR="00084E10" w:rsidRDefault="002D5EB3">
            <w:pPr>
              <w:pStyle w:val="TableParagraph"/>
              <w:ind w:left="106"/>
              <w:rPr>
                <w:rFonts w:ascii="Times New Roman"/>
                <w:sz w:val="20"/>
              </w:rPr>
            </w:pPr>
            <w:r>
              <w:rPr>
                <w:rFonts w:ascii="Times New Roman"/>
                <w:noProof/>
                <w:sz w:val="20"/>
                <w:lang w:bidi="hi-IN"/>
              </w:rPr>
              <w:drawing>
                <wp:inline distT="0" distB="0" distL="0" distR="0">
                  <wp:extent cx="841519" cy="708278"/>
                  <wp:effectExtent l="0" t="0" r="0" b="0"/>
                  <wp:docPr id="3" name="Image 3" descr="IICT-FINAL-75-Yea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IICT-FINAL-75-Years"/>
                          <pic:cNvPicPr/>
                        </pic:nvPicPr>
                        <pic:blipFill>
                          <a:blip r:embed="rId8" cstate="print"/>
                          <a:stretch>
                            <a:fillRect/>
                          </a:stretch>
                        </pic:blipFill>
                        <pic:spPr>
                          <a:xfrm>
                            <a:off x="0" y="0"/>
                            <a:ext cx="841519" cy="708278"/>
                          </a:xfrm>
                          <a:prstGeom prst="rect">
                            <a:avLst/>
                          </a:prstGeom>
                        </pic:spPr>
                      </pic:pic>
                    </a:graphicData>
                  </a:graphic>
                </wp:inline>
              </w:drawing>
            </w:r>
          </w:p>
        </w:tc>
      </w:tr>
      <w:tr w:rsidR="00084E10">
        <w:trPr>
          <w:trHeight w:val="547"/>
        </w:trPr>
        <w:tc>
          <w:tcPr>
            <w:tcW w:w="1843" w:type="dxa"/>
            <w:vMerge/>
            <w:tcBorders>
              <w:top w:val="nil"/>
            </w:tcBorders>
          </w:tcPr>
          <w:p w:rsidR="00084E10" w:rsidRDefault="00084E10">
            <w:pPr>
              <w:rPr>
                <w:sz w:val="2"/>
                <w:szCs w:val="2"/>
              </w:rPr>
            </w:pPr>
          </w:p>
        </w:tc>
        <w:tc>
          <w:tcPr>
            <w:tcW w:w="6947" w:type="dxa"/>
          </w:tcPr>
          <w:p w:rsidR="00084E10" w:rsidRDefault="002D5EB3">
            <w:pPr>
              <w:pStyle w:val="TableParagraph"/>
              <w:spacing w:line="291" w:lineRule="exact"/>
              <w:ind w:left="11"/>
              <w:jc w:val="center"/>
            </w:pPr>
            <w:r>
              <w:rPr>
                <w:spacing w:val="-2"/>
              </w:rPr>
              <w:t>(</w:t>
            </w:r>
            <w:r>
              <w:rPr>
                <w:rFonts w:ascii="Nirmala UI" w:eastAsia="Nirmala UI" w:hAnsi="Nirmala UI" w:cs="Nirmala UI"/>
                <w:spacing w:val="-2"/>
                <w:cs/>
                <w:lang w:bidi="hi-IN"/>
              </w:rPr>
              <w:t>वैज्ञानिकतथाऔद्योनिकअिुसंधािपरिषद्</w:t>
            </w:r>
            <w:r>
              <w:rPr>
                <w:spacing w:val="-2"/>
              </w:rPr>
              <w:t>/</w:t>
            </w:r>
          </w:p>
          <w:p w:rsidR="00084E10" w:rsidRDefault="002D5EB3">
            <w:pPr>
              <w:pStyle w:val="TableParagraph"/>
              <w:spacing w:line="237" w:lineRule="exact"/>
              <w:ind w:left="11" w:right="4"/>
              <w:jc w:val="center"/>
              <w:rPr>
                <w:rFonts w:ascii="Arial"/>
                <w:b/>
              </w:rPr>
            </w:pPr>
            <w:r>
              <w:rPr>
                <w:rFonts w:ascii="Arial"/>
                <w:b/>
              </w:rPr>
              <w:t>CouncilofScientific&amp;Industrial</w:t>
            </w:r>
            <w:r>
              <w:rPr>
                <w:rFonts w:ascii="Arial"/>
                <w:b/>
                <w:spacing w:val="-2"/>
              </w:rPr>
              <w:t>Research</w:t>
            </w:r>
          </w:p>
        </w:tc>
        <w:tc>
          <w:tcPr>
            <w:tcW w:w="1589" w:type="dxa"/>
            <w:vMerge/>
            <w:tcBorders>
              <w:top w:val="nil"/>
            </w:tcBorders>
          </w:tcPr>
          <w:p w:rsidR="00084E10" w:rsidRDefault="00084E10">
            <w:pPr>
              <w:rPr>
                <w:sz w:val="2"/>
                <w:szCs w:val="2"/>
              </w:rPr>
            </w:pPr>
          </w:p>
        </w:tc>
      </w:tr>
      <w:tr w:rsidR="00084E10">
        <w:trPr>
          <w:trHeight w:val="585"/>
        </w:trPr>
        <w:tc>
          <w:tcPr>
            <w:tcW w:w="1843" w:type="dxa"/>
            <w:vMerge/>
            <w:tcBorders>
              <w:top w:val="nil"/>
            </w:tcBorders>
          </w:tcPr>
          <w:p w:rsidR="00084E10" w:rsidRDefault="00084E10">
            <w:pPr>
              <w:rPr>
                <w:sz w:val="2"/>
                <w:szCs w:val="2"/>
              </w:rPr>
            </w:pPr>
          </w:p>
        </w:tc>
        <w:tc>
          <w:tcPr>
            <w:tcW w:w="6947" w:type="dxa"/>
          </w:tcPr>
          <w:p w:rsidR="00084E10" w:rsidRDefault="002D5EB3">
            <w:pPr>
              <w:pStyle w:val="TableParagraph"/>
              <w:spacing w:line="288" w:lineRule="exact"/>
              <w:ind w:left="11" w:right="4"/>
              <w:jc w:val="center"/>
              <w:rPr>
                <w:rFonts w:ascii="Arial" w:eastAsia="Arial" w:hAnsi="Arial" w:cs="Arial"/>
                <w:b/>
                <w:bCs/>
              </w:rPr>
            </w:pPr>
            <w:r>
              <w:rPr>
                <w:rFonts w:ascii="Nirmala UI" w:eastAsia="Nirmala UI" w:hAnsi="Nirmala UI" w:cs="Nirmala UI"/>
                <w:cs/>
                <w:lang w:bidi="hi-IN"/>
              </w:rPr>
              <w:t>उप्पलिोड</w:t>
            </w:r>
            <w:r>
              <w:t>,</w:t>
            </w:r>
            <w:r>
              <w:rPr>
                <w:rFonts w:ascii="Nirmala UI" w:eastAsia="Nirmala UI" w:hAnsi="Nirmala UI" w:cs="Nirmala UI"/>
                <w:cs/>
                <w:lang w:bidi="hi-IN"/>
              </w:rPr>
              <w:t>हैदिाबाद</w:t>
            </w:r>
            <w:r>
              <w:rPr>
                <w:rFonts w:ascii="Arial" w:eastAsia="Arial" w:hAnsi="Arial" w:cs="Arial"/>
                <w:b/>
                <w:bCs/>
              </w:rPr>
              <w:t>/UppalRoad,Hyderabad-500</w:t>
            </w:r>
            <w:r>
              <w:rPr>
                <w:rFonts w:ascii="Arial" w:eastAsia="Arial" w:hAnsi="Arial" w:cs="Arial"/>
                <w:b/>
                <w:bCs/>
                <w:spacing w:val="-4"/>
              </w:rPr>
              <w:t>007,</w:t>
            </w:r>
          </w:p>
          <w:p w:rsidR="00084E10" w:rsidRDefault="002D5EB3">
            <w:pPr>
              <w:pStyle w:val="TableParagraph"/>
              <w:spacing w:line="277" w:lineRule="exact"/>
              <w:ind w:left="11" w:right="1"/>
              <w:jc w:val="center"/>
              <w:rPr>
                <w:rFonts w:ascii="Arial" w:eastAsia="Arial" w:hAnsi="Arial" w:cs="Arial"/>
                <w:b/>
                <w:bCs/>
              </w:rPr>
            </w:pPr>
            <w:r>
              <w:rPr>
                <w:rFonts w:ascii="Arial" w:eastAsia="Arial" w:hAnsi="Arial" w:cs="Arial"/>
                <w:b/>
                <w:bCs/>
                <w:spacing w:val="2"/>
              </w:rPr>
              <w:t>(</w:t>
            </w:r>
            <w:r>
              <w:rPr>
                <w:rFonts w:ascii="Nirmala UI" w:eastAsia="Nirmala UI" w:hAnsi="Nirmala UI" w:cs="Nirmala UI"/>
                <w:spacing w:val="2"/>
                <w:cs/>
                <w:lang w:bidi="hi-IN"/>
              </w:rPr>
              <w:t>तेलंिाणा</w:t>
            </w:r>
            <w:r>
              <w:rPr>
                <w:rFonts w:ascii="Arial" w:eastAsia="Arial" w:hAnsi="Arial" w:cs="Arial"/>
                <w:b/>
                <w:bCs/>
                <w:spacing w:val="2"/>
              </w:rPr>
              <w:t>/Telangana),</w:t>
            </w:r>
            <w:r>
              <w:rPr>
                <w:rFonts w:ascii="Nirmala UI" w:eastAsia="Nirmala UI" w:hAnsi="Nirmala UI" w:cs="Nirmala UI"/>
                <w:spacing w:val="-2"/>
                <w:cs/>
                <w:lang w:bidi="hi-IN"/>
              </w:rPr>
              <w:t>भाित</w:t>
            </w:r>
            <w:r>
              <w:rPr>
                <w:rFonts w:ascii="Arial" w:eastAsia="Arial" w:hAnsi="Arial" w:cs="Arial"/>
                <w:b/>
                <w:bCs/>
                <w:spacing w:val="-2"/>
              </w:rPr>
              <w:t>/India</w:t>
            </w:r>
          </w:p>
        </w:tc>
        <w:tc>
          <w:tcPr>
            <w:tcW w:w="1589" w:type="dxa"/>
            <w:vMerge/>
            <w:tcBorders>
              <w:top w:val="nil"/>
            </w:tcBorders>
          </w:tcPr>
          <w:p w:rsidR="00084E10" w:rsidRDefault="00084E10">
            <w:pPr>
              <w:rPr>
                <w:sz w:val="2"/>
                <w:szCs w:val="2"/>
              </w:rPr>
            </w:pPr>
          </w:p>
        </w:tc>
      </w:tr>
      <w:tr w:rsidR="00084E10">
        <w:trPr>
          <w:trHeight w:val="585"/>
        </w:trPr>
        <w:tc>
          <w:tcPr>
            <w:tcW w:w="1843" w:type="dxa"/>
            <w:vMerge/>
            <w:tcBorders>
              <w:top w:val="nil"/>
            </w:tcBorders>
          </w:tcPr>
          <w:p w:rsidR="00084E10" w:rsidRDefault="00084E10">
            <w:pPr>
              <w:rPr>
                <w:sz w:val="2"/>
                <w:szCs w:val="2"/>
              </w:rPr>
            </w:pPr>
          </w:p>
        </w:tc>
        <w:tc>
          <w:tcPr>
            <w:tcW w:w="6947" w:type="dxa"/>
          </w:tcPr>
          <w:p w:rsidR="00084E10" w:rsidRDefault="002D5EB3">
            <w:pPr>
              <w:pStyle w:val="TableParagraph"/>
              <w:spacing w:line="288" w:lineRule="exact"/>
              <w:ind w:left="11" w:right="2"/>
              <w:jc w:val="center"/>
              <w:rPr>
                <w:rFonts w:ascii="Arial" w:eastAsia="Arial" w:hAnsi="Arial" w:cs="Arial"/>
                <w:b/>
                <w:bCs/>
              </w:rPr>
            </w:pPr>
            <w:r>
              <w:rPr>
                <w:rFonts w:ascii="Nirmala UI" w:eastAsia="Nirmala UI" w:hAnsi="Nirmala UI" w:cs="Nirmala UI"/>
                <w:b/>
                <w:bCs/>
                <w:u w:val="thick"/>
                <w:cs/>
                <w:lang w:bidi="hi-IN"/>
              </w:rPr>
              <w:t>दूरभाष</w:t>
            </w:r>
            <w:r>
              <w:rPr>
                <w:rFonts w:ascii="Arial" w:eastAsia="Arial" w:hAnsi="Arial" w:cs="Arial"/>
                <w:b/>
                <w:bCs/>
                <w:u w:val="thick"/>
              </w:rPr>
              <w:t>/Tel:+914027191245/27191243/</w:t>
            </w:r>
            <w:r>
              <w:rPr>
                <w:rFonts w:ascii="Arial" w:eastAsia="Arial" w:hAnsi="Arial" w:cs="Arial"/>
                <w:b/>
                <w:bCs/>
                <w:spacing w:val="-2"/>
                <w:u w:val="thick"/>
              </w:rPr>
              <w:t xml:space="preserve"> 27191241</w:t>
            </w:r>
          </w:p>
          <w:p w:rsidR="00084E10" w:rsidRDefault="002D5EB3">
            <w:pPr>
              <w:pStyle w:val="TableParagraph"/>
              <w:spacing w:line="277" w:lineRule="exact"/>
              <w:ind w:left="11" w:right="3"/>
              <w:jc w:val="center"/>
              <w:rPr>
                <w:rFonts w:ascii="Arial" w:eastAsia="Arial" w:hAnsi="Arial" w:cs="Arial"/>
                <w:b/>
                <w:bCs/>
              </w:rPr>
            </w:pPr>
            <w:r>
              <w:rPr>
                <w:rFonts w:ascii="Nirmala UI" w:eastAsia="Nirmala UI" w:hAnsi="Nirmala UI" w:cs="Nirmala UI"/>
                <w:b/>
                <w:bCs/>
                <w:u w:val="thick"/>
                <w:cs/>
                <w:lang w:bidi="hi-IN"/>
              </w:rPr>
              <w:t>ई</w:t>
            </w:r>
            <w:r>
              <w:rPr>
                <w:rFonts w:ascii="Arial" w:eastAsia="Arial" w:hAnsi="Arial" w:cs="Arial"/>
                <w:b/>
                <w:bCs/>
                <w:u w:val="thick"/>
              </w:rPr>
              <w:t>-</w:t>
            </w:r>
            <w:r>
              <w:rPr>
                <w:rFonts w:ascii="Nirmala UI" w:eastAsia="Nirmala UI" w:hAnsi="Nirmala UI" w:cs="Nirmala UI"/>
                <w:b/>
                <w:bCs/>
                <w:u w:val="thick"/>
                <w:cs/>
                <w:lang w:bidi="hi-IN"/>
              </w:rPr>
              <w:t>मेल</w:t>
            </w:r>
            <w:r>
              <w:rPr>
                <w:rFonts w:ascii="Arial" w:eastAsia="Arial" w:hAnsi="Arial" w:cs="Arial"/>
                <w:b/>
                <w:bCs/>
                <w:u w:val="thick"/>
              </w:rPr>
              <w:t>/Email:</w:t>
            </w:r>
            <w:hyperlink r:id="rId9">
              <w:r>
                <w:rPr>
                  <w:rFonts w:ascii="Arial" w:eastAsia="Arial" w:hAnsi="Arial" w:cs="Arial"/>
                  <w:b/>
                  <w:bCs/>
                  <w:spacing w:val="-2"/>
                  <w:u w:val="thick"/>
                </w:rPr>
                <w:t>csiriicthyd@csiriict.in</w:t>
              </w:r>
            </w:hyperlink>
          </w:p>
        </w:tc>
        <w:tc>
          <w:tcPr>
            <w:tcW w:w="1589" w:type="dxa"/>
            <w:vMerge/>
            <w:tcBorders>
              <w:top w:val="nil"/>
            </w:tcBorders>
          </w:tcPr>
          <w:p w:rsidR="00084E10" w:rsidRDefault="00084E10">
            <w:pPr>
              <w:rPr>
                <w:sz w:val="2"/>
                <w:szCs w:val="2"/>
              </w:rPr>
            </w:pPr>
          </w:p>
        </w:tc>
      </w:tr>
    </w:tbl>
    <w:p w:rsidR="00084E10" w:rsidRDefault="008B39EB">
      <w:pPr>
        <w:pStyle w:val="BodyText"/>
        <w:spacing w:before="11"/>
        <w:rPr>
          <w:rFonts w:ascii="Times New Roman"/>
          <w:sz w:val="16"/>
        </w:rPr>
      </w:pPr>
      <w:r w:rsidRPr="008B39EB">
        <w:rPr>
          <w:rFonts w:ascii="Times New Roman"/>
          <w:noProof/>
          <w:sz w:val="16"/>
          <w:lang w:val="en-IN" w:eastAsia="en-IN" w:bidi="hi-IN"/>
        </w:rPr>
        <w:pict>
          <v:group id="Group 4" o:spid="_x0000_s1026" style="position:absolute;margin-left:70.45pt;margin-top:10.95pt;width:487.8pt;height:18.85pt;z-index:-15728640;mso-wrap-distance-left:0;mso-wrap-distance-right:0;mso-position-horizontal-relative:page;mso-position-vertical-relative:text" coordsize="61950,2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">
            <v:shapetype id="_x0000_t202" coordsize="21600,21600" o:spt="202" path="m,l,21600r21600,l21600,xe">
              <v:stroke joinstyle="miter"/>
              <v:path gradientshapeok="t" o:connecttype="rect"/>
            </v:shapetype>
            <v:shape id="Textbox 5" o:spid="_x0000_s1027" type="#_x0000_t202" style="position:absolute;left:1706;top:60;width:60186;height:22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" fillcolor="#d9d9d9" stroked="f">
              <v:textbox inset="0,0,0,0">
                <w:txbxContent>
                  <w:p w:rsidR="002D5EB3" w:rsidRDefault="002D5EB3">
                    <w:pPr>
                      <w:spacing w:line="295" w:lineRule="exact"/>
                      <w:ind w:right="1"/>
                      <w:jc w:val="center"/>
                      <w:rPr>
                        <w:rFonts w:ascii="Arial" w:eastAsia="Arial" w:hAnsi="Arial" w:cs="Arial"/>
                        <w:b/>
                        <w:bCs/>
                        <w:color w:val="000000"/>
                      </w:rPr>
                    </w:pPr>
                    <w:r>
                      <w:rPr>
                        <w:rFonts w:ascii="Nirmala UI" w:eastAsia="Nirmala UI" w:hAnsi="Nirmala UI" w:cs="Nirmala UI"/>
                        <w:b/>
                        <w:bCs/>
                        <w:color w:val="4F81BC"/>
                        <w:w w:val="90"/>
                        <w:sz w:val="23"/>
                        <w:szCs w:val="23"/>
                        <w:cs/>
                        <w:lang w:bidi="hi-IN"/>
                      </w:rPr>
                      <w:t>निनिदाकेनलएनिमत्रंण</w:t>
                    </w:r>
                    <w:r>
                      <w:rPr>
                        <w:rFonts w:ascii="Arial" w:eastAsia="Arial" w:hAnsi="Arial" w:cs="Arial"/>
                        <w:b/>
                        <w:bCs/>
                        <w:color w:val="000000"/>
                        <w:w w:val="90"/>
                      </w:rPr>
                      <w:t>/INVITATIONTO</w:t>
                    </w:r>
                    <w:r>
                      <w:rPr>
                        <w:rFonts w:ascii="Arial" w:eastAsia="Arial" w:hAnsi="Arial" w:cs="Arial"/>
                        <w:b/>
                        <w:bCs/>
                        <w:color w:val="000000"/>
                        <w:spacing w:val="-2"/>
                        <w:w w:val="90"/>
                      </w:rPr>
                      <w:t>TENDER</w:t>
                    </w:r>
                  </w:p>
                </w:txbxContent>
              </v:textbox>
            </v:shape>
            <v:shape id="Graphic 6" o:spid="_x0000_s1028" style="position:absolute;width:61950;height:2393;visibility:visible;mso-wrap-style:square;v-text-anchor:top" coordsize="6195060,239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" path="m6194742,r-6032,l6188659,6096r,227076l6096,233172r,-227076l6188659,6096r,-6096l6096,,,,,6096,,233172r,6096l6096,239268r6182563,l6194742,239268r,-6096l6194742,6096r,-6096xe" fillcolor="black" stroked="f">
              <v:path arrowok="t"/>
            </v:shape>
            <w10:wrap type="topAndBottom" anchorx="page"/>
          </v:group>
        </w:pict>
      </w:r>
    </w:p>
    <w:p w:rsidR="00084E10" w:rsidRDefault="002D5EB3">
      <w:pPr>
        <w:spacing w:before="252"/>
        <w:ind w:left="6" w:right="775"/>
        <w:jc w:val="center"/>
        <w:rPr>
          <w:rFonts w:ascii="Arial" w:eastAsia="Arial" w:hAnsi="Arial" w:cs="Arial"/>
          <w:b/>
          <w:bCs/>
          <w:sz w:val="28"/>
          <w:szCs w:val="28"/>
        </w:rPr>
      </w:pPr>
      <w:r>
        <w:rPr>
          <w:rFonts w:ascii="Nirmala UI" w:eastAsia="Nirmala UI" w:hAnsi="Nirmala UI" w:cs="Nirmala UI"/>
          <w:b/>
          <w:bCs/>
          <w:sz w:val="30"/>
          <w:szCs w:val="30"/>
          <w:cs/>
          <w:lang w:bidi="hi-IN"/>
        </w:rPr>
        <w:t>निनिदा</w:t>
      </w:r>
      <w:r>
        <w:rPr>
          <w:rFonts w:ascii="Nirmala UI" w:eastAsia="Nirmala UI" w:hAnsi="Nirmala UI" w:cs="Nirmala UI"/>
          <w:sz w:val="30"/>
          <w:szCs w:val="30"/>
          <w:cs/>
          <w:lang w:bidi="hi-IN"/>
        </w:rPr>
        <w:t>सं</w:t>
      </w:r>
      <w:r>
        <w:rPr>
          <w:sz w:val="30"/>
          <w:szCs w:val="30"/>
        </w:rPr>
        <w:t>.</w:t>
      </w:r>
      <w:r>
        <w:rPr>
          <w:rFonts w:ascii="Arial" w:eastAsia="Arial" w:hAnsi="Arial" w:cs="Arial"/>
          <w:b/>
          <w:bCs/>
          <w:sz w:val="30"/>
          <w:szCs w:val="30"/>
        </w:rPr>
        <w:t>/TENDERENQUIRYNo;-</w:t>
      </w:r>
      <w:r>
        <w:rPr>
          <w:rFonts w:ascii="Arial" w:eastAsia="Arial" w:hAnsi="Arial" w:cs="Arial"/>
          <w:b/>
          <w:bCs/>
          <w:sz w:val="28"/>
          <w:szCs w:val="28"/>
        </w:rPr>
        <w:t>PUR/IICT/</w:t>
      </w:r>
      <w:r w:rsidR="00E0641F">
        <w:rPr>
          <w:rFonts w:ascii="Arial" w:eastAsia="Arial" w:hAnsi="Arial" w:cs="Arial"/>
          <w:b/>
          <w:bCs/>
          <w:sz w:val="28"/>
          <w:szCs w:val="28"/>
        </w:rPr>
        <w:t>38353</w:t>
      </w:r>
      <w:r>
        <w:rPr>
          <w:rFonts w:ascii="Arial" w:eastAsia="Arial" w:hAnsi="Arial" w:cs="Arial"/>
          <w:b/>
          <w:bCs/>
          <w:sz w:val="28"/>
          <w:szCs w:val="28"/>
        </w:rPr>
        <w:t>/</w:t>
      </w:r>
      <w:r w:rsidR="00E0641F">
        <w:rPr>
          <w:rFonts w:ascii="Arial" w:eastAsia="Arial" w:hAnsi="Arial" w:cs="Arial"/>
          <w:b/>
          <w:bCs/>
          <w:sz w:val="28"/>
          <w:szCs w:val="28"/>
        </w:rPr>
        <w:t>926</w:t>
      </w:r>
      <w:r>
        <w:rPr>
          <w:rFonts w:ascii="Arial" w:eastAsia="Arial" w:hAnsi="Arial" w:cs="Arial"/>
          <w:b/>
          <w:bCs/>
          <w:sz w:val="28"/>
          <w:szCs w:val="28"/>
        </w:rPr>
        <w:t>/PAC/26-</w:t>
      </w:r>
      <w:r>
        <w:rPr>
          <w:rFonts w:ascii="Arial" w:eastAsia="Arial" w:hAnsi="Arial" w:cs="Arial"/>
          <w:b/>
          <w:bCs/>
          <w:spacing w:val="-5"/>
          <w:sz w:val="28"/>
          <w:szCs w:val="28"/>
        </w:rPr>
        <w:t>27/</w:t>
      </w:r>
    </w:p>
    <w:p w:rsidR="00084E10" w:rsidRDefault="002D5EB3">
      <w:pPr>
        <w:spacing w:before="141" w:line="550" w:lineRule="atLeast"/>
        <w:ind w:left="3121" w:right="3894"/>
        <w:jc w:val="center"/>
        <w:rPr>
          <w:rFonts w:ascii="Arial" w:eastAsia="Arial" w:hAnsi="Arial" w:cs="Arial"/>
          <w:b/>
          <w:bCs/>
          <w:sz w:val="26"/>
          <w:szCs w:val="26"/>
        </w:rPr>
      </w:pPr>
      <w:r>
        <w:rPr>
          <w:rFonts w:ascii="Nirmala UI" w:eastAsia="Nirmala UI" w:hAnsi="Nirmala UI" w:cs="Nirmala UI"/>
          <w:spacing w:val="-8"/>
          <w:sz w:val="26"/>
          <w:szCs w:val="26"/>
          <w:cs/>
          <w:lang w:bidi="hi-IN"/>
        </w:rPr>
        <w:t>निनवदादस्तावेज</w:t>
      </w:r>
      <w:r>
        <w:rPr>
          <w:spacing w:val="-8"/>
          <w:sz w:val="26"/>
          <w:szCs w:val="26"/>
        </w:rPr>
        <w:t>/</w:t>
      </w:r>
      <w:r>
        <w:rPr>
          <w:rFonts w:ascii="Arial" w:eastAsia="Arial" w:hAnsi="Arial" w:cs="Arial"/>
          <w:b/>
          <w:bCs/>
          <w:spacing w:val="-8"/>
          <w:sz w:val="26"/>
          <w:szCs w:val="26"/>
        </w:rPr>
        <w:t xml:space="preserve">BID DOCUMENT </w:t>
      </w:r>
      <w:r>
        <w:rPr>
          <w:rFonts w:ascii="Arial" w:eastAsia="Arial" w:hAnsi="Arial" w:cs="Arial"/>
          <w:b/>
          <w:bCs/>
          <w:spacing w:val="-4"/>
          <w:sz w:val="26"/>
          <w:szCs w:val="26"/>
        </w:rPr>
        <w:t>FOR</w:t>
      </w:r>
    </w:p>
    <w:p w:rsidR="00084E10" w:rsidRDefault="002D5EB3">
      <w:pPr>
        <w:pStyle w:val="Title"/>
        <w:rPr>
          <w:u w:val="none"/>
        </w:rPr>
      </w:pPr>
      <w:r>
        <w:rPr>
          <w:rFonts w:ascii="Nirmala UI" w:eastAsia="Nirmala UI" w:hAnsi="Nirmala UI" w:cs="Nirmala UI"/>
          <w:spacing w:val="-8"/>
          <w:u w:val="thick"/>
          <w:cs/>
          <w:lang w:bidi="hi-IN"/>
        </w:rPr>
        <w:t>एकलनिनिदाआमंत्रण</w:t>
      </w:r>
      <w:r>
        <w:rPr>
          <w:spacing w:val="-8"/>
          <w:u w:val="thick"/>
        </w:rPr>
        <w:t>/SINGLETENDERENQUIRY</w:t>
      </w:r>
    </w:p>
    <w:p w:rsidR="00084E10" w:rsidRDefault="00084E10">
      <w:pPr>
        <w:pStyle w:val="BodyText"/>
        <w:rPr>
          <w:rFonts w:ascii="Arial"/>
          <w:b/>
          <w:sz w:val="30"/>
        </w:rPr>
      </w:pPr>
    </w:p>
    <w:p w:rsidR="00084E10" w:rsidRDefault="002D5EB3">
      <w:pPr>
        <w:ind w:left="3" w:right="776"/>
        <w:jc w:val="center"/>
        <w:rPr>
          <w:sz w:val="30"/>
          <w:szCs w:val="30"/>
        </w:rPr>
      </w:pPr>
      <w:r>
        <w:rPr>
          <w:rFonts w:ascii="Nirmala UI" w:eastAsia="Nirmala UI" w:hAnsi="Nirmala UI" w:cs="Nirmala UI"/>
          <w:b/>
          <w:bCs/>
          <w:sz w:val="30"/>
          <w:szCs w:val="30"/>
          <w:cs/>
          <w:lang w:bidi="hi-IN"/>
        </w:rPr>
        <w:t>सामनियोंकानििरण</w:t>
      </w:r>
      <w:r>
        <w:rPr>
          <w:sz w:val="30"/>
          <w:szCs w:val="30"/>
        </w:rPr>
        <w:t>/</w:t>
      </w:r>
      <w:r>
        <w:rPr>
          <w:sz w:val="30"/>
          <w:szCs w:val="30"/>
          <w:u w:val="single"/>
        </w:rPr>
        <w:t>ITEMS</w:t>
      </w:r>
      <w:r>
        <w:rPr>
          <w:spacing w:val="-2"/>
          <w:sz w:val="30"/>
          <w:szCs w:val="30"/>
          <w:u w:val="single"/>
        </w:rPr>
        <w:t>DESCRIPTION</w:t>
      </w:r>
    </w:p>
    <w:p w:rsidR="00D44F51" w:rsidRDefault="00D44F51" w:rsidP="00D5400B">
      <w:pPr>
        <w:spacing w:line="242" w:lineRule="auto"/>
        <w:ind w:left="4205" w:right="1244" w:hanging="3284"/>
        <w:jc w:val="center"/>
        <w:rPr>
          <w:rFonts w:ascii="Arial" w:hAnsi="Arial"/>
          <w:b/>
          <w:sz w:val="30"/>
        </w:rPr>
      </w:pPr>
    </w:p>
    <w:p w:rsidR="00084E10" w:rsidRDefault="00D44F51" w:rsidP="00D5400B">
      <w:pPr>
        <w:spacing w:line="242" w:lineRule="auto"/>
        <w:ind w:left="4205" w:right="1244" w:hanging="3284"/>
        <w:jc w:val="center"/>
        <w:rPr>
          <w:rFonts w:ascii="Arial" w:hAnsi="Arial"/>
          <w:b/>
          <w:sz w:val="26"/>
        </w:rPr>
      </w:pPr>
      <w:r>
        <w:rPr>
          <w:rFonts w:ascii="Arial" w:hAnsi="Arial"/>
          <w:b/>
          <w:sz w:val="30"/>
        </w:rPr>
        <w:t xml:space="preserve"> </w:t>
      </w:r>
      <w:r w:rsidR="002D5EB3">
        <w:rPr>
          <w:rFonts w:ascii="Arial" w:hAnsi="Arial"/>
          <w:b/>
          <w:sz w:val="30"/>
        </w:rPr>
        <w:t>“</w:t>
      </w:r>
      <w:r w:rsidR="00D5400B">
        <w:rPr>
          <w:rFonts w:ascii="Arial" w:hAnsi="Arial"/>
          <w:b/>
          <w:sz w:val="26"/>
          <w:u w:val="single"/>
        </w:rPr>
        <w:t xml:space="preserve"> </w:t>
      </w:r>
      <w:r w:rsidR="002D5EB3">
        <w:rPr>
          <w:rFonts w:ascii="Arial" w:hAnsi="Arial"/>
          <w:b/>
          <w:sz w:val="26"/>
          <w:u w:val="single"/>
        </w:rPr>
        <w:t>Supply,Installation</w:t>
      </w:r>
      <w:r>
        <w:rPr>
          <w:rFonts w:ascii="Arial" w:hAnsi="Arial"/>
          <w:b/>
          <w:sz w:val="26"/>
          <w:u w:val="single"/>
        </w:rPr>
        <w:t xml:space="preserve"> </w:t>
      </w:r>
      <w:r w:rsidR="002D5EB3">
        <w:rPr>
          <w:rFonts w:ascii="Arial" w:hAnsi="Arial"/>
          <w:b/>
          <w:sz w:val="26"/>
          <w:u w:val="single"/>
        </w:rPr>
        <w:t>For</w:t>
      </w:r>
      <w:r>
        <w:rPr>
          <w:rFonts w:ascii="Arial" w:hAnsi="Arial"/>
          <w:b/>
          <w:sz w:val="26"/>
          <w:u w:val="single"/>
        </w:rPr>
        <w:t xml:space="preserve"> </w:t>
      </w:r>
      <w:r w:rsidR="00E0641F">
        <w:rPr>
          <w:rFonts w:ascii="Arial" w:hAnsi="Arial"/>
          <w:b/>
          <w:sz w:val="26"/>
          <w:u w:val="single"/>
        </w:rPr>
        <w:t>SERV-BP</w:t>
      </w:r>
      <w:r w:rsidR="002D5EB3">
        <w:rPr>
          <w:rFonts w:ascii="Arial" w:hAnsi="Arial"/>
          <w:b/>
          <w:spacing w:val="-2"/>
          <w:sz w:val="26"/>
          <w:u w:val="single"/>
        </w:rPr>
        <w:t>”</w:t>
      </w:r>
    </w:p>
    <w:p w:rsidR="00084E10" w:rsidRDefault="008B39EB">
      <w:pPr>
        <w:pStyle w:val="BodyText"/>
        <w:spacing w:before="10"/>
        <w:rPr>
          <w:rFonts w:ascii="Arial"/>
          <w:b/>
          <w:sz w:val="19"/>
        </w:rPr>
      </w:pPr>
      <w:r w:rsidRPr="008B39EB">
        <w:rPr>
          <w:rFonts w:ascii="Arial"/>
          <w:b/>
          <w:noProof/>
          <w:sz w:val="19"/>
          <w:lang w:val="en-IN" w:eastAsia="en-IN" w:bidi="hi-IN"/>
        </w:rPr>
        <w:pict>
          <v:group id="Group 7" o:spid="_x0000_s1029" style="position:absolute;margin-left:66.4pt;margin-top:12.65pt;width:494.75pt;height:26.3pt;z-index:-15728128;mso-wrap-distance-left:0;mso-wrap-distance-right:0;mso-position-horizontal-relative:page" coordsize="62833,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">
            <v:shape id="Graphic 8" o:spid="_x0000_s1030" style="position:absolute;width:62833;height:3340;visibility:visible" coordsize="6283325,3340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" adj="0,,0" path="m5946089,312432r-79248,l5866841,323088r79248,l5946089,312432xem6283134,327672r-6032,l6096,327672r-6096,l,333756r6096,l6277051,333756r6083,l6283134,327672xem6283134,r-6032,l6096,,,,,6096,,327660r6096,l6096,6096r6270955,l6277051,327660r6083,l6283134,6096r,-6096xe" fillcolor="black" stroked="f">
              <v:stroke joinstyle="round"/>
              <v:formulas/>
              <v:path arrowok="t" o:connecttype="segments"/>
            </v:shape>
            <v:shape id="Textbox 9" o:spid="_x0000_s1031" type="#_x0000_t202" style="position:absolute;left:60;top:60;width:62713;height:32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2D5EB3" w:rsidRDefault="002D5EB3">
                    <w:pPr>
                      <w:spacing w:line="247" w:lineRule="auto"/>
                      <w:ind w:left="244" w:right="240" w:firstLine="300"/>
                    </w:pPr>
                    <w:r>
                      <w:rPr>
                        <w:rFonts w:ascii="Arial"/>
                        <w:i/>
                      </w:rPr>
                      <w:t xml:space="preserve">e-Bids </w:t>
                    </w:r>
                    <w:r>
                      <w:t xml:space="preserve">under </w:t>
                    </w:r>
                    <w:r>
                      <w:rPr>
                        <w:rFonts w:ascii="Arial"/>
                        <w:b/>
                      </w:rPr>
                      <w:t xml:space="preserve">SINGLE BID System </w:t>
                    </w:r>
                    <w:r>
                      <w:t>(Technical Bid&amp; Financial / Price Bid together) shall be submittedthrough Central Public Procurement Portal(CPPP) (URL</w:t>
                    </w:r>
                    <w:hyperlink r:id="rId10">
                      <w:r>
                        <w:t>:</w:t>
                      </w:r>
                      <w:r>
                        <w:rPr>
                          <w:color w:val="0000FF"/>
                          <w:u w:val="single" w:color="0000FF"/>
                        </w:rPr>
                        <w:t xml:space="preserve">https://etenders.gov.in/) </w:t>
                      </w:r>
                      <w:r>
                        <w:t>o</w:t>
                      </w:r>
                    </w:hyperlink>
                    <w:r>
                      <w:t>nly</w:t>
                    </w:r>
                  </w:p>
                </w:txbxContent>
              </v:textbox>
            </v:shape>
            <w10:wrap type="topAndBottom" anchorx="page"/>
          </v:group>
        </w:pict>
      </w:r>
    </w:p>
    <w:p w:rsidR="00084E10" w:rsidRDefault="00084E10">
      <w:pPr>
        <w:pStyle w:val="BodyText"/>
        <w:spacing w:before="248"/>
        <w:rPr>
          <w:rFonts w:ascii="Arial"/>
          <w:b/>
        </w:rPr>
      </w:pPr>
    </w:p>
    <w:p w:rsidR="00084E10" w:rsidRDefault="002D5EB3">
      <w:pPr>
        <w:pStyle w:val="BodyText"/>
        <w:spacing w:before="1"/>
        <w:ind w:left="9" w:right="775"/>
        <w:jc w:val="center"/>
      </w:pPr>
      <w:r>
        <w:rPr>
          <w:rFonts w:ascii="Nirmala UI" w:eastAsia="Nirmala UI" w:hAnsi="Nirmala UI" w:cs="Nirmala UI"/>
          <w:spacing w:val="-54"/>
          <w:w w:val="90"/>
          <w:cs/>
          <w:lang w:bidi="hi-IN"/>
        </w:rPr>
        <w:t>सम्पकक</w:t>
      </w:r>
      <w:r>
        <w:rPr>
          <w:w w:val="90"/>
        </w:rPr>
        <w:t>/</w:t>
      </w:r>
      <w:r>
        <w:rPr>
          <w:spacing w:val="-2"/>
          <w:w w:val="90"/>
        </w:rPr>
        <w:t>contact-</w:t>
      </w:r>
    </w:p>
    <w:p w:rsidR="00084E10" w:rsidRDefault="002D5EB3">
      <w:pPr>
        <w:pStyle w:val="BodyText"/>
        <w:ind w:left="7" w:right="775"/>
        <w:jc w:val="center"/>
        <w:rPr>
          <w:rFonts w:ascii="Nirmala UI" w:eastAsia="Nirmala UI" w:hAnsi="Nirmala UI" w:cs="Nirmala UI"/>
        </w:rPr>
      </w:pPr>
      <w:r>
        <w:rPr>
          <w:rFonts w:ascii="Nirmala UI" w:eastAsia="Nirmala UI" w:hAnsi="Nirmala UI" w:cs="Nirmala UI"/>
          <w:spacing w:val="-4"/>
          <w:cs/>
          <w:lang w:bidi="hi-IN"/>
        </w:rPr>
        <w:t>भंडािएवक्रयनियंत्रक</w:t>
      </w:r>
    </w:p>
    <w:p w:rsidR="00084E10" w:rsidRDefault="002D5EB3">
      <w:pPr>
        <w:ind w:left="5" w:right="775"/>
        <w:jc w:val="center"/>
        <w:rPr>
          <w:rFonts w:ascii="Arial"/>
          <w:b/>
        </w:rPr>
      </w:pPr>
      <w:r>
        <w:rPr>
          <w:rFonts w:ascii="Arial"/>
          <w:b/>
        </w:rPr>
        <w:t>ControllerofStores&amp;</w:t>
      </w:r>
      <w:r>
        <w:rPr>
          <w:rFonts w:ascii="Arial"/>
          <w:b/>
          <w:spacing w:val="-2"/>
        </w:rPr>
        <w:t>Purchase</w:t>
      </w:r>
    </w:p>
    <w:p w:rsidR="00084E10" w:rsidRDefault="002D5EB3">
      <w:pPr>
        <w:spacing w:before="129"/>
        <w:ind w:left="9" w:right="775"/>
        <w:jc w:val="center"/>
        <w:rPr>
          <w:rFonts w:ascii="Nirmala UI" w:eastAsia="Nirmala UI" w:hAnsi="Nirmala UI" w:cs="Nirmala UI"/>
          <w:b/>
          <w:bCs/>
        </w:rPr>
      </w:pPr>
      <w:r>
        <w:rPr>
          <w:rFonts w:ascii="Nirmala UI" w:eastAsia="Nirmala UI" w:hAnsi="Nirmala UI" w:cs="Nirmala UI"/>
          <w:b/>
          <w:bCs/>
          <w:spacing w:val="-2"/>
          <w:cs/>
          <w:lang w:bidi="hi-IN"/>
        </w:rPr>
        <w:t>सीएसआईआर</w:t>
      </w:r>
      <w:r>
        <w:rPr>
          <w:rFonts w:ascii="Arial" w:eastAsia="Arial" w:hAnsi="Arial" w:cs="Arial"/>
          <w:b/>
          <w:bCs/>
          <w:spacing w:val="-2"/>
        </w:rPr>
        <w:t>-</w:t>
      </w:r>
      <w:r>
        <w:rPr>
          <w:rFonts w:ascii="Nirmala UI" w:eastAsia="Nirmala UI" w:hAnsi="Nirmala UI" w:cs="Nirmala UI"/>
          <w:b/>
          <w:bCs/>
          <w:spacing w:val="-2"/>
          <w:cs/>
          <w:lang w:bidi="hi-IN"/>
        </w:rPr>
        <w:t>भारतीयरासायनिकप्रौद्योनिकीसंस्थाि</w:t>
      </w:r>
    </w:p>
    <w:p w:rsidR="00084E10" w:rsidRDefault="002D5EB3">
      <w:pPr>
        <w:pStyle w:val="Heading1"/>
        <w:spacing w:before="40"/>
        <w:ind w:left="3" w:right="775"/>
        <w:jc w:val="center"/>
      </w:pPr>
      <w:r>
        <w:t>CSIR-INDIANINSTITUTEOFCHEMICAL</w:t>
      </w:r>
      <w:r>
        <w:rPr>
          <w:spacing w:val="-2"/>
        </w:rPr>
        <w:t>TECHNOLOGY</w:t>
      </w:r>
    </w:p>
    <w:p w:rsidR="00084E10" w:rsidRDefault="002D5EB3">
      <w:pPr>
        <w:spacing w:before="40"/>
        <w:ind w:left="3" w:right="778"/>
        <w:jc w:val="center"/>
        <w:rPr>
          <w:rFonts w:ascii="Arial" w:eastAsia="Arial" w:hAnsi="Arial" w:cs="Arial"/>
          <w:b/>
          <w:bCs/>
        </w:rPr>
      </w:pPr>
      <w:r>
        <w:rPr>
          <w:rFonts w:ascii="Nirmala UI" w:eastAsia="Nirmala UI" w:hAnsi="Nirmala UI" w:cs="Nirmala UI"/>
          <w:b/>
          <w:bCs/>
          <w:cs/>
          <w:lang w:bidi="hi-IN"/>
        </w:rPr>
        <w:t>उप्पलरोड</w:t>
      </w:r>
      <w:r>
        <w:rPr>
          <w:rFonts w:ascii="Arial" w:eastAsia="Arial" w:hAnsi="Arial" w:cs="Arial"/>
          <w:b/>
          <w:bCs/>
        </w:rPr>
        <w:t>,</w:t>
      </w:r>
      <w:r>
        <w:rPr>
          <w:rFonts w:ascii="Nirmala UI" w:eastAsia="Nirmala UI" w:hAnsi="Nirmala UI" w:cs="Nirmala UI"/>
          <w:b/>
          <w:bCs/>
          <w:cs/>
          <w:lang w:bidi="hi-IN"/>
        </w:rPr>
        <w:t>तारिाका</w:t>
      </w:r>
      <w:r>
        <w:rPr>
          <w:rFonts w:ascii="Arial" w:eastAsia="Arial" w:hAnsi="Arial" w:cs="Arial"/>
          <w:b/>
          <w:bCs/>
          <w:i/>
          <w:iCs/>
        </w:rPr>
        <w:t>/</w:t>
      </w:r>
      <w:r>
        <w:rPr>
          <w:rFonts w:ascii="Arial" w:eastAsia="Arial" w:hAnsi="Arial" w:cs="Arial"/>
          <w:b/>
          <w:bCs/>
        </w:rPr>
        <w:t>Uppal Road,</w:t>
      </w:r>
      <w:r>
        <w:rPr>
          <w:rFonts w:ascii="Arial" w:eastAsia="Arial" w:hAnsi="Arial" w:cs="Arial"/>
          <w:b/>
          <w:bCs/>
          <w:spacing w:val="-2"/>
        </w:rPr>
        <w:t xml:space="preserve"> TARNAKA,</w:t>
      </w:r>
    </w:p>
    <w:p w:rsidR="00084E10" w:rsidRDefault="002D5EB3">
      <w:pPr>
        <w:spacing w:before="46" w:line="273" w:lineRule="auto"/>
        <w:ind w:left="3428" w:right="4131" w:hanging="66"/>
        <w:jc w:val="center"/>
        <w:rPr>
          <w:rFonts w:ascii="Arial" w:eastAsia="Arial" w:hAnsi="Arial" w:cs="Arial"/>
          <w:b/>
          <w:bCs/>
        </w:rPr>
      </w:pPr>
      <w:r>
        <w:rPr>
          <w:rFonts w:ascii="Nirmala UI" w:eastAsia="Nirmala UI" w:hAnsi="Nirmala UI" w:cs="Nirmala UI"/>
          <w:w w:val="105"/>
          <w:cs/>
          <w:lang w:bidi="hi-IN"/>
        </w:rPr>
        <w:t>हैदिाबाद</w:t>
      </w:r>
      <w:r>
        <w:rPr>
          <w:w w:val="105"/>
        </w:rPr>
        <w:t>/</w:t>
      </w:r>
      <w:r>
        <w:rPr>
          <w:rFonts w:ascii="Arial" w:eastAsia="Arial" w:hAnsi="Arial" w:cs="Arial"/>
          <w:b/>
          <w:bCs/>
          <w:w w:val="105"/>
        </w:rPr>
        <w:t xml:space="preserve">Hyderabad – 500 007 </w:t>
      </w:r>
      <w:r>
        <w:rPr>
          <w:rFonts w:ascii="Arial" w:eastAsia="Arial" w:hAnsi="Arial" w:cs="Arial"/>
          <w:b/>
          <w:bCs/>
          <w:spacing w:val="-2"/>
          <w:w w:val="105"/>
        </w:rPr>
        <w:t>(</w:t>
      </w:r>
      <w:r>
        <w:rPr>
          <w:rFonts w:ascii="Nirmala UI" w:eastAsia="Nirmala UI" w:hAnsi="Nirmala UI" w:cs="Nirmala UI"/>
          <w:spacing w:val="-2"/>
          <w:w w:val="105"/>
          <w:cs/>
          <w:lang w:bidi="hi-IN"/>
        </w:rPr>
        <w:t>तेलंिाणा</w:t>
      </w:r>
      <w:r>
        <w:rPr>
          <w:rFonts w:ascii="Arial" w:eastAsia="Arial" w:hAnsi="Arial" w:cs="Arial"/>
          <w:b/>
          <w:bCs/>
          <w:spacing w:val="-2"/>
          <w:w w:val="105"/>
        </w:rPr>
        <w:t>/TELANGANA),</w:t>
      </w:r>
      <w:r>
        <w:rPr>
          <w:rFonts w:ascii="Nirmala UI" w:eastAsia="Nirmala UI" w:hAnsi="Nirmala UI" w:cs="Nirmala UI"/>
          <w:spacing w:val="-2"/>
          <w:w w:val="105"/>
          <w:cs/>
          <w:lang w:bidi="hi-IN"/>
        </w:rPr>
        <w:t>भाित</w:t>
      </w:r>
      <w:r>
        <w:rPr>
          <w:spacing w:val="-2"/>
          <w:w w:val="105"/>
        </w:rPr>
        <w:t>/</w:t>
      </w:r>
      <w:r>
        <w:rPr>
          <w:rFonts w:ascii="Arial" w:eastAsia="Arial" w:hAnsi="Arial" w:cs="Arial"/>
          <w:b/>
          <w:bCs/>
          <w:spacing w:val="-2"/>
          <w:w w:val="105"/>
        </w:rPr>
        <w:t>INDIA</w:t>
      </w:r>
    </w:p>
    <w:p w:rsidR="00084E10" w:rsidRDefault="002D5EB3">
      <w:pPr>
        <w:spacing w:before="104"/>
        <w:ind w:left="8" w:right="775"/>
        <w:jc w:val="center"/>
        <w:rPr>
          <w:rFonts w:ascii="Arial" w:eastAsia="Arial" w:hAnsi="Arial" w:cs="Arial"/>
          <w:b/>
          <w:bCs/>
          <w:position w:val="1"/>
        </w:rPr>
      </w:pPr>
      <w:r>
        <w:rPr>
          <w:rFonts w:ascii="Nirmala UI" w:eastAsia="Nirmala UI" w:hAnsi="Nirmala UI" w:cs="Nirmala UI"/>
          <w:b/>
          <w:bCs/>
          <w:position w:val="1"/>
          <w:cs/>
          <w:lang w:bidi="hi-IN"/>
        </w:rPr>
        <w:t>दूरभाष</w:t>
      </w:r>
      <w:r>
        <w:rPr>
          <w:rFonts w:ascii="Arial" w:eastAsia="Arial" w:hAnsi="Arial" w:cs="Arial"/>
          <w:b/>
          <w:bCs/>
          <w:position w:val="1"/>
        </w:rPr>
        <w:t>/Ph:</w:t>
      </w:r>
      <w:r>
        <w:rPr>
          <w:position w:val="1"/>
        </w:rPr>
        <w:t>+91-40-</w:t>
      </w:r>
      <w:r>
        <w:rPr>
          <w:rFonts w:ascii="Arial" w:eastAsia="Arial" w:hAnsi="Arial" w:cs="Arial"/>
          <w:b/>
          <w:bCs/>
          <w:position w:val="1"/>
        </w:rPr>
        <w:t>27191245/27191243/</w:t>
      </w:r>
      <w:r>
        <w:rPr>
          <w:rFonts w:ascii="Arial" w:eastAsia="Arial" w:hAnsi="Arial" w:cs="Arial"/>
          <w:b/>
          <w:bCs/>
          <w:spacing w:val="-2"/>
          <w:position w:val="1"/>
        </w:rPr>
        <w:t>27191241</w:t>
      </w:r>
    </w:p>
    <w:p w:rsidR="00084E10" w:rsidRDefault="002D5EB3">
      <w:pPr>
        <w:spacing w:before="149" w:line="357" w:lineRule="auto"/>
        <w:ind w:left="3127" w:right="3894"/>
        <w:jc w:val="center"/>
        <w:rPr>
          <w:rFonts w:ascii="Arial" w:eastAsia="Arial" w:hAnsi="Arial" w:cs="Arial"/>
          <w:b/>
          <w:bCs/>
        </w:rPr>
      </w:pPr>
      <w:r>
        <w:rPr>
          <w:rFonts w:ascii="Nirmala UI" w:eastAsia="Nirmala UI" w:hAnsi="Nirmala UI" w:cs="Nirmala UI"/>
          <w:b/>
          <w:bCs/>
          <w:cs/>
          <w:lang w:bidi="hi-IN"/>
        </w:rPr>
        <w:t>ईमेल</w:t>
      </w:r>
      <w:r>
        <w:rPr>
          <w:rFonts w:ascii="Arial" w:eastAsia="Arial" w:hAnsi="Arial" w:cs="Arial"/>
          <w:b/>
          <w:bCs/>
        </w:rPr>
        <w:t>/E-Mail:</w:t>
      </w:r>
      <w:hyperlink r:id="rId11">
        <w:r>
          <w:rPr>
            <w:rFonts w:ascii="Arial" w:eastAsia="Arial" w:hAnsi="Arial" w:cs="Arial"/>
            <w:b/>
            <w:bCs/>
          </w:rPr>
          <w:t>csiriicthyd@csiriict.in</w:t>
        </w:r>
      </w:hyperlink>
      <w:r>
        <w:rPr>
          <w:rFonts w:ascii="Arial" w:eastAsia="Arial" w:hAnsi="Arial" w:cs="Arial"/>
          <w:b/>
          <w:bCs/>
        </w:rPr>
        <w:t xml:space="preserve"> Website: </w:t>
      </w:r>
      <w:hyperlink r:id="rId12">
        <w:r>
          <w:rPr>
            <w:rFonts w:ascii="Arial" w:eastAsia="Arial" w:hAnsi="Arial" w:cs="Arial"/>
            <w:b/>
            <w:bCs/>
            <w:color w:val="0000FF"/>
            <w:u w:val="single" w:color="0000FF"/>
          </w:rPr>
          <w:t>http://www.iict.res.in</w:t>
        </w:r>
      </w:hyperlink>
    </w:p>
    <w:p w:rsidR="00084E10" w:rsidRDefault="00084E10">
      <w:pPr>
        <w:spacing w:line="357" w:lineRule="auto"/>
        <w:jc w:val="center"/>
        <w:rPr>
          <w:rFonts w:ascii="Arial" w:eastAsia="Arial" w:hAnsi="Arial" w:cs="Arial"/>
          <w:b/>
        </w:rPr>
        <w:sectPr w:rsidR="00084E10">
          <w:footerReference w:type="default" r:id="rId13"/>
          <w:type w:val="continuous"/>
          <w:pgSz w:w="12240" w:h="15840"/>
          <w:pgMar w:top="900" w:right="0" w:bottom="600" w:left="1080" w:header="0" w:footer="408" w:gutter="0"/>
          <w:pgNumType w:start="1"/>
          <w:cols w:space="720"/>
        </w:sect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95"/>
        <w:gridCol w:w="4410"/>
        <w:gridCol w:w="708"/>
        <w:gridCol w:w="3193"/>
      </w:tblGrid>
      <w:tr w:rsidR="00084E10">
        <w:trPr>
          <w:trHeight w:val="505"/>
        </w:trPr>
        <w:tc>
          <w:tcPr>
            <w:tcW w:w="1795" w:type="dxa"/>
          </w:tcPr>
          <w:p w:rsidR="00084E10" w:rsidRDefault="002D5EB3">
            <w:pPr>
              <w:pStyle w:val="TableParagraph"/>
              <w:spacing w:line="248" w:lineRule="exact"/>
              <w:ind w:left="107"/>
              <w:rPr>
                <w:rFonts w:ascii="Arial"/>
                <w:b/>
              </w:rPr>
            </w:pPr>
            <w:r>
              <w:rPr>
                <w:rFonts w:ascii="Arial"/>
                <w:b/>
                <w:spacing w:val="-2"/>
              </w:rPr>
              <w:lastRenderedPageBreak/>
              <w:t>Tender</w:t>
            </w:r>
            <w:r>
              <w:rPr>
                <w:rFonts w:ascii="Arial"/>
                <w:b/>
                <w:spacing w:val="-4"/>
              </w:rPr>
              <w:t>Enq.</w:t>
            </w:r>
          </w:p>
          <w:p w:rsidR="00084E10" w:rsidRDefault="002D5EB3">
            <w:pPr>
              <w:pStyle w:val="TableParagraph"/>
              <w:spacing w:before="1" w:line="237" w:lineRule="exact"/>
              <w:ind w:left="107"/>
              <w:rPr>
                <w:rFonts w:ascii="Arial"/>
                <w:b/>
              </w:rPr>
            </w:pPr>
            <w:r>
              <w:rPr>
                <w:rFonts w:ascii="Arial"/>
                <w:b/>
                <w:spacing w:val="-5"/>
              </w:rPr>
              <w:t>No.</w:t>
            </w:r>
          </w:p>
        </w:tc>
        <w:tc>
          <w:tcPr>
            <w:tcW w:w="4410" w:type="dxa"/>
          </w:tcPr>
          <w:p w:rsidR="00084E10" w:rsidRDefault="00E0641F">
            <w:pPr>
              <w:pStyle w:val="TableParagraph"/>
              <w:spacing w:before="1"/>
              <w:ind w:left="107"/>
              <w:rPr>
                <w:sz w:val="28"/>
              </w:rPr>
            </w:pPr>
            <w:r>
              <w:rPr>
                <w:rFonts w:ascii="Arial" w:eastAsia="Arial" w:hAnsi="Arial" w:cs="Arial"/>
                <w:b/>
                <w:bCs/>
                <w:sz w:val="28"/>
                <w:szCs w:val="28"/>
              </w:rPr>
              <w:t>PUR/IICT/38353/926/PAC/26-</w:t>
            </w:r>
            <w:r>
              <w:rPr>
                <w:rFonts w:ascii="Arial" w:eastAsia="Arial" w:hAnsi="Arial" w:cs="Arial"/>
                <w:b/>
                <w:bCs/>
                <w:spacing w:val="-5"/>
                <w:sz w:val="28"/>
                <w:szCs w:val="28"/>
              </w:rPr>
              <w:t>27/</w:t>
            </w:r>
          </w:p>
        </w:tc>
        <w:tc>
          <w:tcPr>
            <w:tcW w:w="708" w:type="dxa"/>
          </w:tcPr>
          <w:p w:rsidR="00084E10" w:rsidRDefault="002D5EB3">
            <w:pPr>
              <w:pStyle w:val="TableParagraph"/>
              <w:spacing w:line="248" w:lineRule="exact"/>
              <w:ind w:left="107"/>
              <w:rPr>
                <w:rFonts w:ascii="Arial"/>
                <w:b/>
              </w:rPr>
            </w:pPr>
            <w:r>
              <w:rPr>
                <w:rFonts w:ascii="Arial"/>
                <w:b/>
                <w:spacing w:val="-4"/>
              </w:rPr>
              <w:t>Date</w:t>
            </w:r>
          </w:p>
        </w:tc>
        <w:tc>
          <w:tcPr>
            <w:tcW w:w="3193" w:type="dxa"/>
          </w:tcPr>
          <w:p w:rsidR="00084E10" w:rsidRDefault="00D44F51">
            <w:pPr>
              <w:pStyle w:val="TableParagraph"/>
              <w:spacing w:line="248" w:lineRule="exact"/>
              <w:ind w:left="107"/>
              <w:rPr>
                <w:rFonts w:ascii="Arial"/>
                <w:b/>
              </w:rPr>
            </w:pPr>
            <w:r>
              <w:rPr>
                <w:rFonts w:ascii="Arial"/>
                <w:b/>
                <w:spacing w:val="-4"/>
              </w:rPr>
              <w:t>24</w:t>
            </w:r>
            <w:r w:rsidR="00E0641F">
              <w:rPr>
                <w:rFonts w:ascii="Arial"/>
                <w:b/>
                <w:spacing w:val="-4"/>
              </w:rPr>
              <w:t>-08</w:t>
            </w:r>
            <w:r w:rsidR="002D5EB3">
              <w:rPr>
                <w:rFonts w:ascii="Arial"/>
                <w:b/>
                <w:spacing w:val="-4"/>
              </w:rPr>
              <w:t>-2026</w:t>
            </w:r>
          </w:p>
        </w:tc>
      </w:tr>
      <w:tr w:rsidR="00084E10">
        <w:trPr>
          <w:trHeight w:val="254"/>
        </w:trPr>
        <w:tc>
          <w:tcPr>
            <w:tcW w:w="6205" w:type="dxa"/>
            <w:gridSpan w:val="2"/>
          </w:tcPr>
          <w:p w:rsidR="00084E10" w:rsidRDefault="002D5EB3">
            <w:pPr>
              <w:pStyle w:val="TableParagraph"/>
              <w:spacing w:line="234" w:lineRule="exact"/>
              <w:ind w:left="107"/>
              <w:rPr>
                <w:rFonts w:ascii="Arial"/>
                <w:b/>
              </w:rPr>
            </w:pPr>
            <w:r>
              <w:rPr>
                <w:rFonts w:ascii="Arial"/>
                <w:b/>
                <w:spacing w:val="-2"/>
              </w:rPr>
              <w:t>Manufacturer/Supplier</w:t>
            </w:r>
          </w:p>
        </w:tc>
        <w:tc>
          <w:tcPr>
            <w:tcW w:w="3901" w:type="dxa"/>
            <w:gridSpan w:val="2"/>
          </w:tcPr>
          <w:p w:rsidR="00084E10" w:rsidRDefault="002D5EB3">
            <w:pPr>
              <w:pStyle w:val="TableParagraph"/>
              <w:spacing w:line="234" w:lineRule="exact"/>
              <w:ind w:left="107"/>
              <w:rPr>
                <w:rFonts w:ascii="Arial"/>
                <w:b/>
              </w:rPr>
            </w:pPr>
            <w:r>
              <w:rPr>
                <w:rFonts w:ascii="Arial"/>
                <w:b/>
                <w:spacing w:val="-2"/>
              </w:rPr>
              <w:t>IndianOffice/Dealer/Distributor</w:t>
            </w:r>
          </w:p>
        </w:tc>
      </w:tr>
      <w:tr w:rsidR="00084E10">
        <w:trPr>
          <w:trHeight w:val="2839"/>
        </w:trPr>
        <w:tc>
          <w:tcPr>
            <w:tcW w:w="6205" w:type="dxa"/>
            <w:gridSpan w:val="2"/>
          </w:tcPr>
          <w:p w:rsidR="00084E10" w:rsidRDefault="002D5EB3">
            <w:pPr>
              <w:pStyle w:val="TableParagraph"/>
              <w:spacing w:line="288" w:lineRule="exact"/>
              <w:ind w:left="107"/>
              <w:rPr>
                <w:rFonts w:ascii="Arial" w:eastAsia="Arial" w:hAnsi="Arial" w:cs="Arial"/>
                <w:b/>
                <w:bCs/>
              </w:rPr>
            </w:pPr>
            <w:r>
              <w:rPr>
                <w:rFonts w:ascii="Nirmala UI" w:eastAsia="Nirmala UI" w:hAnsi="Nirmala UI" w:cs="Nirmala UI"/>
                <w:spacing w:val="-2"/>
                <w:cs/>
                <w:lang w:bidi="hi-IN"/>
              </w:rPr>
              <w:t>सेवामें</w:t>
            </w:r>
            <w:r>
              <w:rPr>
                <w:rFonts w:ascii="Arial" w:eastAsia="Arial" w:hAnsi="Arial" w:cs="Arial"/>
                <w:b/>
                <w:bCs/>
                <w:spacing w:val="-2"/>
              </w:rPr>
              <w:t>/To</w:t>
            </w:r>
          </w:p>
          <w:p w:rsidR="00084E10" w:rsidRDefault="002D5EB3">
            <w:pPr>
              <w:pStyle w:val="TableParagraph"/>
              <w:spacing w:before="252"/>
              <w:ind w:left="107"/>
              <w:rPr>
                <w:rFonts w:ascii="Arial"/>
                <w:b/>
              </w:rPr>
            </w:pPr>
            <w:r>
              <w:rPr>
                <w:rFonts w:ascii="Arial"/>
                <w:b/>
                <w:sz w:val="20"/>
              </w:rPr>
              <w:t>M</w:t>
            </w:r>
            <w:r>
              <w:rPr>
                <w:rFonts w:ascii="Arial"/>
                <w:b/>
              </w:rPr>
              <w:t>/s.B</w:t>
            </w:r>
            <w:r w:rsidR="00E0641F">
              <w:rPr>
                <w:rFonts w:ascii="Arial"/>
                <w:b/>
              </w:rPr>
              <w:t>usch Vacuum</w:t>
            </w:r>
            <w:r w:rsidR="00D44F51">
              <w:rPr>
                <w:rFonts w:ascii="Arial"/>
                <w:b/>
              </w:rPr>
              <w:t xml:space="preserve"> </w:t>
            </w:r>
            <w:r>
              <w:rPr>
                <w:rFonts w:ascii="Arial"/>
                <w:b/>
              </w:rPr>
              <w:t>India</w:t>
            </w:r>
            <w:r w:rsidR="00D44F51">
              <w:rPr>
                <w:rFonts w:ascii="Arial"/>
                <w:b/>
              </w:rPr>
              <w:t xml:space="preserve"> </w:t>
            </w:r>
            <w:r>
              <w:rPr>
                <w:rFonts w:ascii="Arial"/>
                <w:b/>
              </w:rPr>
              <w:t>P</w:t>
            </w:r>
            <w:r w:rsidR="00E0641F">
              <w:rPr>
                <w:rFonts w:ascii="Arial"/>
                <w:b/>
              </w:rPr>
              <w:t>vt.</w:t>
            </w:r>
            <w:r w:rsidR="00D44F51">
              <w:rPr>
                <w:rFonts w:ascii="Arial"/>
                <w:b/>
                <w:spacing w:val="-2"/>
              </w:rPr>
              <w:t xml:space="preserve"> </w:t>
            </w:r>
            <w:r>
              <w:rPr>
                <w:rFonts w:ascii="Arial"/>
                <w:b/>
                <w:spacing w:val="-2"/>
              </w:rPr>
              <w:t>L</w:t>
            </w:r>
            <w:r w:rsidR="00E0641F">
              <w:rPr>
                <w:rFonts w:ascii="Arial"/>
                <w:b/>
                <w:spacing w:val="-2"/>
              </w:rPr>
              <w:t>t</w:t>
            </w:r>
            <w:r>
              <w:rPr>
                <w:rFonts w:ascii="Arial"/>
                <w:b/>
                <w:spacing w:val="-2"/>
              </w:rPr>
              <w:t>d.</w:t>
            </w:r>
          </w:p>
          <w:p w:rsidR="00084E10" w:rsidRDefault="00E0641F">
            <w:pPr>
              <w:pStyle w:val="TableParagraph"/>
              <w:spacing w:before="7" w:line="242" w:lineRule="auto"/>
              <w:ind w:left="107" w:right="386"/>
              <w:jc w:val="both"/>
            </w:pPr>
            <w:r>
              <w:t>Plot# 101-</w:t>
            </w:r>
            <w:r w:rsidR="007C687C">
              <w:t>103, Sector</w:t>
            </w:r>
            <w:r>
              <w:t xml:space="preserve"> 5</w:t>
            </w:r>
          </w:p>
          <w:p w:rsidR="007C687C" w:rsidRDefault="007C687C">
            <w:pPr>
              <w:pStyle w:val="TableParagraph"/>
              <w:spacing w:before="7" w:line="242" w:lineRule="auto"/>
              <w:ind w:left="107" w:right="386"/>
              <w:jc w:val="both"/>
            </w:pPr>
            <w:r>
              <w:t xml:space="preserve">IMT Manesar, Gurgaon (Haryana) India </w:t>
            </w:r>
          </w:p>
          <w:p w:rsidR="007C687C" w:rsidRDefault="007C687C">
            <w:pPr>
              <w:pStyle w:val="TableParagraph"/>
              <w:spacing w:before="7" w:line="242" w:lineRule="auto"/>
              <w:ind w:left="107" w:right="386"/>
              <w:jc w:val="both"/>
            </w:pPr>
            <w:r>
              <w:t>Pin code: 122050</w:t>
            </w:r>
          </w:p>
          <w:p w:rsidR="00084E10" w:rsidRDefault="002D5EB3" w:rsidP="007C687C">
            <w:pPr>
              <w:pStyle w:val="TableParagraph"/>
              <w:spacing w:line="268" w:lineRule="exact"/>
              <w:ind w:left="107"/>
              <w:jc w:val="both"/>
              <w:rPr>
                <w:rFonts w:ascii="Calibri"/>
                <w:color w:val="0000FF"/>
                <w:spacing w:val="-2"/>
                <w:u w:val="single" w:color="0000FF"/>
              </w:rPr>
            </w:pPr>
            <w:r>
              <w:t>Email:</w:t>
            </w:r>
            <w:hyperlink r:id="rId14" w:history="1">
              <w:r w:rsidR="007C687C" w:rsidRPr="00F00BD9">
                <w:rPr>
                  <w:rStyle w:val="Hyperlink"/>
                  <w:rFonts w:ascii="Calibri"/>
                  <w:spacing w:val="-2"/>
                  <w:u w:color="0000FF"/>
                </w:rPr>
                <w:t>sales@buschindia.com</w:t>
              </w:r>
            </w:hyperlink>
          </w:p>
          <w:p w:rsidR="007C687C" w:rsidRPr="007C687C" w:rsidRDefault="007C687C" w:rsidP="007C687C">
            <w:pPr>
              <w:pStyle w:val="TableParagraph"/>
              <w:spacing w:line="268" w:lineRule="exact"/>
              <w:ind w:left="107"/>
              <w:jc w:val="both"/>
              <w:rPr>
                <w:color w:val="0000FF"/>
                <w:spacing w:val="-2"/>
                <w:u w:val="single"/>
              </w:rPr>
            </w:pPr>
            <w:r w:rsidRPr="007C687C">
              <w:rPr>
                <w:rFonts w:ascii="Calibri"/>
                <w:color w:val="0000FF"/>
                <w:spacing w:val="-2"/>
                <w:u w:val="single"/>
              </w:rPr>
              <w:t>ashok.seetharam@buschindia.com</w:t>
            </w:r>
          </w:p>
          <w:p w:rsidR="007C687C" w:rsidRDefault="007C687C" w:rsidP="007C687C">
            <w:pPr>
              <w:pStyle w:val="TableParagraph"/>
              <w:spacing w:line="268" w:lineRule="exact"/>
              <w:ind w:left="107"/>
              <w:jc w:val="both"/>
            </w:pPr>
          </w:p>
        </w:tc>
        <w:tc>
          <w:tcPr>
            <w:tcW w:w="3901" w:type="dxa"/>
            <w:gridSpan w:val="2"/>
          </w:tcPr>
          <w:p w:rsidR="00084E10" w:rsidRDefault="002D5EB3">
            <w:pPr>
              <w:pStyle w:val="TableParagraph"/>
              <w:spacing w:line="288" w:lineRule="exact"/>
              <w:ind w:left="107"/>
            </w:pPr>
            <w:r>
              <w:rPr>
                <w:rFonts w:ascii="Nirmala UI" w:eastAsia="Nirmala UI" w:hAnsi="Nirmala UI" w:cs="Nirmala UI"/>
                <w:spacing w:val="-2"/>
                <w:cs/>
                <w:lang w:bidi="hi-IN"/>
              </w:rPr>
              <w:t>सेवामें</w:t>
            </w:r>
            <w:r>
              <w:rPr>
                <w:spacing w:val="-2"/>
              </w:rPr>
              <w:t>/To</w:t>
            </w:r>
          </w:p>
        </w:tc>
      </w:tr>
    </w:tbl>
    <w:p w:rsidR="00084E10" w:rsidRDefault="00084E10">
      <w:pPr>
        <w:pStyle w:val="BodyText"/>
        <w:rPr>
          <w:rFonts w:ascii="Arial"/>
          <w:b/>
        </w:rPr>
      </w:pPr>
    </w:p>
    <w:p w:rsidR="00084E10" w:rsidRDefault="00084E10">
      <w:pPr>
        <w:pStyle w:val="BodyText"/>
        <w:spacing w:before="12"/>
        <w:rPr>
          <w:rFonts w:ascii="Arial"/>
          <w:b/>
        </w:rPr>
      </w:pPr>
    </w:p>
    <w:p w:rsidR="00084E10" w:rsidRDefault="002D5EB3">
      <w:pPr>
        <w:pStyle w:val="Heading1"/>
        <w:ind w:left="2977"/>
      </w:pPr>
      <w:r>
        <w:rPr>
          <w:spacing w:val="-4"/>
          <w:u w:val="single"/>
        </w:rPr>
        <w:t>PROPRIETARY/SINGLETENDERENQUIRY</w:t>
      </w:r>
    </w:p>
    <w:p w:rsidR="00084E10" w:rsidRDefault="00084E10">
      <w:pPr>
        <w:pStyle w:val="BodyText"/>
        <w:spacing w:before="13"/>
        <w:rPr>
          <w:rFonts w:ascii="Arial"/>
          <w:b/>
        </w:rPr>
      </w:pPr>
    </w:p>
    <w:p w:rsidR="00084E10" w:rsidRPr="007C687C" w:rsidRDefault="002D5EB3">
      <w:pPr>
        <w:pStyle w:val="BodyText"/>
        <w:spacing w:before="1" w:line="225" w:lineRule="auto"/>
        <w:ind w:left="360" w:right="1244"/>
        <w:rPr>
          <w:rFonts w:ascii="Nirmala UI" w:eastAsia="Nirmala UI" w:hAnsi="Nirmala UI" w:cs="Nirmala UI"/>
        </w:rPr>
      </w:pPr>
      <w:r w:rsidRPr="007C687C">
        <w:rPr>
          <w:rFonts w:ascii="Nirmala UI" w:eastAsia="Nirmala UI" w:hAnsi="Nirmala UI" w:cs="Nirmala UI"/>
          <w:spacing w:val="-4"/>
          <w:cs/>
          <w:lang w:bidi="hi-IN"/>
        </w:rPr>
        <w:t>सीएसआईआिआईआईसीटी</w:t>
      </w:r>
      <w:r w:rsidRPr="007C687C">
        <w:rPr>
          <w:rFonts w:ascii="Nirmala UI" w:hAnsi="Nirmala UI" w:cs="Nirmala UI"/>
          <w:spacing w:val="-4"/>
        </w:rPr>
        <w:t>-,</w:t>
      </w:r>
      <w:r w:rsidRPr="007C687C">
        <w:rPr>
          <w:rFonts w:ascii="Nirmala UI" w:eastAsia="Nirmala UI" w:hAnsi="Nirmala UI" w:cs="Nirmala UI"/>
          <w:spacing w:val="-4"/>
          <w:cs/>
          <w:lang w:bidi="hi-IN"/>
        </w:rPr>
        <w:t>हैदिाबादमेंस्थित</w:t>
      </w:r>
      <w:r w:rsidRPr="007C687C">
        <w:rPr>
          <w:rFonts w:ascii="Nirmala UI" w:eastAsia="Nirmala UI" w:hAnsi="Nirmala UI" w:cs="Nirmala UI"/>
          <w:color w:val="1F2023"/>
          <w:spacing w:val="-4"/>
          <w:cs/>
          <w:lang w:bidi="hi-IN"/>
        </w:rPr>
        <w:t>अंतििाष्ट्</w:t>
      </w:r>
      <w:r w:rsidRPr="007C687C">
        <w:rPr>
          <w:rFonts w:ascii="Nirmala UI" w:eastAsia="Nirmala UI" w:hAnsi="Nirmala UI" w:cs="Nirmala UI"/>
          <w:color w:val="1F2023"/>
          <w:spacing w:val="-4"/>
          <w:position w:val="-1"/>
          <w:cs/>
          <w:lang w:bidi="hi-IN"/>
        </w:rPr>
        <w:t>र</w:t>
      </w:r>
      <w:r w:rsidRPr="007C687C">
        <w:rPr>
          <w:rFonts w:ascii="Nirmala UI" w:eastAsia="Nirmala UI" w:hAnsi="Nirmala UI" w:cs="Nirmala UI"/>
          <w:color w:val="1F2023"/>
          <w:spacing w:val="-4"/>
          <w:cs/>
          <w:lang w:bidi="hi-IN"/>
        </w:rPr>
        <w:t>ीयख्यानतप्राप्त</w:t>
      </w:r>
      <w:r w:rsidRPr="007C687C">
        <w:rPr>
          <w:rFonts w:ascii="Nirmala UI" w:eastAsia="Nirmala UI" w:hAnsi="Nirmala UI" w:cs="Nirmala UI"/>
          <w:color w:val="1F2023"/>
          <w:spacing w:val="-4"/>
          <w:w w:val="155"/>
          <w:cs/>
          <w:lang w:bidi="hi-IN"/>
        </w:rPr>
        <w:t>संिाि</w:t>
      </w:r>
      <w:r w:rsidRPr="007C687C">
        <w:rPr>
          <w:rFonts w:ascii="Nirmala UI" w:eastAsia="Nirmala UI" w:hAnsi="Nirmala UI" w:cs="Nirmala UI"/>
          <w:color w:val="1F2023"/>
          <w:spacing w:val="-4"/>
          <w:cs/>
          <w:lang w:bidi="hi-IN"/>
        </w:rPr>
        <w:t>है</w:t>
      </w:r>
      <w:r w:rsidRPr="007C687C">
        <w:rPr>
          <w:rFonts w:ascii="Nirmala UI" w:hAnsi="Nirmala UI" w:cs="Nirmala UI"/>
          <w:color w:val="1F2023"/>
          <w:spacing w:val="-4"/>
        </w:rPr>
        <w:t>/</w:t>
      </w:r>
      <w:r w:rsidRPr="007C687C">
        <w:rPr>
          <w:rFonts w:ascii="Nirmala UI" w:eastAsia="Nirmala UI" w:hAnsi="Nirmala UI" w:cs="Nirmala UI"/>
          <w:spacing w:val="-4"/>
          <w:cs/>
          <w:lang w:bidi="hi-IN"/>
        </w:rPr>
        <w:t>निदेशक</w:t>
      </w:r>
      <w:r w:rsidRPr="007C687C">
        <w:rPr>
          <w:rFonts w:ascii="Nirmala UI" w:eastAsia="Arial" w:hAnsi="Nirmala UI" w:cs="Nirmala UI"/>
          <w:b/>
          <w:bCs/>
          <w:spacing w:val="-4"/>
        </w:rPr>
        <w:t xml:space="preserve">, </w:t>
      </w:r>
      <w:r w:rsidRPr="007C687C">
        <w:rPr>
          <w:rFonts w:ascii="Nirmala UI" w:eastAsia="Nirmala UI" w:hAnsi="Nirmala UI" w:cs="Nirmala UI"/>
          <w:spacing w:val="-4"/>
          <w:cs/>
          <w:lang w:bidi="hi-IN"/>
        </w:rPr>
        <w:t>सीएसआईआि</w:t>
      </w:r>
      <w:r w:rsidRPr="007C687C">
        <w:rPr>
          <w:rFonts w:ascii="Nirmala UI" w:hAnsi="Nirmala UI" w:cs="Nirmala UI"/>
          <w:spacing w:val="-4"/>
        </w:rPr>
        <w:t>-</w:t>
      </w:r>
      <w:r w:rsidRPr="007C687C">
        <w:rPr>
          <w:rFonts w:ascii="Nirmala UI" w:eastAsia="Nirmala UI" w:hAnsi="Nirmala UI" w:cs="Nirmala UI"/>
          <w:spacing w:val="-4"/>
          <w:cs/>
          <w:lang w:bidi="hi-IN"/>
        </w:rPr>
        <w:t>आई</w:t>
      </w:r>
      <w:r w:rsidRPr="007C687C">
        <w:rPr>
          <w:rFonts w:ascii="Nirmala UI" w:eastAsia="Nirmala UI" w:hAnsi="Nirmala UI" w:cs="Nirmala UI"/>
          <w:cs/>
          <w:lang w:bidi="hi-IN"/>
        </w:rPr>
        <w:t>आईसीटी</w:t>
      </w:r>
      <w:r w:rsidRPr="007C687C">
        <w:rPr>
          <w:rFonts w:ascii="Nirmala UI" w:hAnsi="Nirmala UI" w:cs="Nirmala UI"/>
        </w:rPr>
        <w:t>,</w:t>
      </w:r>
      <w:r w:rsidRPr="007C687C">
        <w:rPr>
          <w:rFonts w:ascii="Nirmala UI" w:eastAsia="Nirmala UI" w:hAnsi="Nirmala UI" w:cs="Nirmala UI"/>
          <w:cs/>
          <w:lang w:bidi="hi-IN"/>
        </w:rPr>
        <w:t>हैदिाबादिीचेनदएिएनिबंधिएवंशतोंकेअिुसािनिम्ननलस्थितसामनियों</w:t>
      </w:r>
      <w:r w:rsidRPr="007C687C">
        <w:rPr>
          <w:rFonts w:ascii="Nirmala UI" w:hAnsi="Nirmala UI" w:cs="Nirmala UI"/>
        </w:rPr>
        <w:t>/</w:t>
      </w:r>
      <w:r w:rsidRPr="007C687C">
        <w:rPr>
          <w:rFonts w:ascii="Nirmala UI" w:eastAsia="Nirmala UI" w:hAnsi="Nirmala UI" w:cs="Nirmala UI"/>
          <w:cs/>
          <w:lang w:bidi="hi-IN"/>
        </w:rPr>
        <w:t>सेवा</w:t>
      </w:r>
    </w:p>
    <w:p w:rsidR="00084E10" w:rsidRPr="007C687C" w:rsidRDefault="002D5EB3">
      <w:pPr>
        <w:spacing w:before="1" w:line="230" w:lineRule="auto"/>
        <w:ind w:left="360" w:right="1244"/>
        <w:rPr>
          <w:rFonts w:ascii="Nirmala UI" w:eastAsia="Nirmala UI" w:hAnsi="Nirmala UI" w:cs="Nirmala UI"/>
        </w:rPr>
      </w:pPr>
      <w:r w:rsidRPr="007C687C">
        <w:rPr>
          <w:rFonts w:ascii="Nirmala UI" w:eastAsia="Nirmala UI" w:hAnsi="Nirmala UI" w:cs="Nirmala UI"/>
          <w:cs/>
          <w:lang w:bidi="hi-IN"/>
        </w:rPr>
        <w:t>कीआपूनतकमेंरुनचिितेहैं।कृपयाब्योिेवािदि</w:t>
      </w:r>
      <w:r w:rsidRPr="007C687C">
        <w:rPr>
          <w:rFonts w:ascii="Nirmala UI" w:eastAsia="Nirmala UI" w:hAnsi="Nirmala UI" w:cs="Nirmala UI"/>
          <w:spacing w:val="-76"/>
          <w:cs/>
          <w:lang w:bidi="hi-IN"/>
        </w:rPr>
        <w:t>के</w:t>
      </w:r>
      <w:r w:rsidRPr="007C687C">
        <w:rPr>
          <w:rFonts w:ascii="Nirmala UI" w:eastAsia="Nirmala UI" w:hAnsi="Nirmala UI" w:cs="Nirmala UI"/>
          <w:cs/>
          <w:lang w:bidi="hi-IN"/>
        </w:rPr>
        <w:t>साथअपिी</w:t>
      </w:r>
      <w:r w:rsidRPr="007C687C">
        <w:rPr>
          <w:rFonts w:ascii="Nirmala UI" w:eastAsia="Nirmala UI" w:hAnsi="Nirmala UI" w:cs="Nirmala UI"/>
          <w:b/>
          <w:bCs/>
          <w:sz w:val="23"/>
          <w:szCs w:val="23"/>
          <w:cs/>
          <w:lang w:bidi="hi-IN"/>
        </w:rPr>
        <w:t>एकलनििदासीपीपी</w:t>
      </w:r>
      <w:r w:rsidRPr="007C687C">
        <w:rPr>
          <w:rFonts w:ascii="Nirmala UI" w:eastAsia="Nirmala UI" w:hAnsi="Nirmala UI" w:cs="Nirmala UI"/>
          <w:b/>
          <w:bCs/>
          <w:spacing w:val="-6"/>
          <w:sz w:val="23"/>
          <w:szCs w:val="23"/>
          <w:cs/>
          <w:lang w:bidi="hi-IN"/>
        </w:rPr>
        <w:t>पोर्टल</w:t>
      </w:r>
      <w:hyperlink r:id="rId15">
        <w:r w:rsidRPr="007C687C">
          <w:rPr>
            <w:rFonts w:ascii="Nirmala UI" w:eastAsia="Arial" w:hAnsi="Nirmala UI" w:cs="Nirmala UI"/>
            <w:i/>
            <w:iCs/>
            <w:color w:val="0000FF"/>
            <w:spacing w:val="-6"/>
            <w:u w:val="single" w:color="0000FF"/>
          </w:rPr>
          <w:t>https://etenders.gov.in/</w:t>
        </w:r>
        <w:r w:rsidRPr="007C687C">
          <w:rPr>
            <w:rFonts w:ascii="Nirmala UI" w:eastAsia="Nirmala UI" w:hAnsi="Nirmala UI" w:cs="Nirmala UI"/>
            <w:strike/>
            <w:color w:val="0000FF"/>
            <w:spacing w:val="-6"/>
            <w:sz w:val="23"/>
            <w:szCs w:val="23"/>
            <w:u w:val="single" w:color="0000FF"/>
            <w:cs/>
            <w:lang w:bidi="hi-IN"/>
          </w:rPr>
          <w:t>इमले</w:t>
        </w:r>
        <w:r w:rsidRPr="007C687C">
          <w:rPr>
            <w:rFonts w:ascii="Nirmala UI" w:eastAsia="Nirmala UI" w:hAnsi="Nirmala UI" w:cs="Nirmala UI"/>
            <w:spacing w:val="-6"/>
            <w:sz w:val="23"/>
            <w:szCs w:val="23"/>
            <w:u w:val="single"/>
            <w:cs/>
            <w:lang w:bidi="hi-IN"/>
          </w:rPr>
          <w:t>द्वािा</w:t>
        </w:r>
      </w:hyperlink>
      <w:r w:rsidRPr="007C687C">
        <w:rPr>
          <w:rFonts w:ascii="Nirmala UI" w:eastAsia="Nirmala UI" w:hAnsi="Nirmala UI" w:cs="Nirmala UI"/>
          <w:spacing w:val="-6"/>
          <w:cs/>
          <w:lang w:bidi="hi-IN"/>
        </w:rPr>
        <w:t>प्रस्तुतकिें।</w:t>
      </w:r>
    </w:p>
    <w:p w:rsidR="00084E10" w:rsidRDefault="00084E10">
      <w:pPr>
        <w:pStyle w:val="BodyText"/>
        <w:spacing w:before="84"/>
        <w:rPr>
          <w:rFonts w:ascii="Nirmala UI"/>
        </w:rPr>
      </w:pPr>
    </w:p>
    <w:p w:rsidR="00084E10" w:rsidRDefault="002D5EB3">
      <w:pPr>
        <w:pStyle w:val="BodyText"/>
        <w:spacing w:line="242" w:lineRule="auto"/>
        <w:ind w:left="360" w:right="1128"/>
        <w:jc w:val="both"/>
      </w:pPr>
      <w:r>
        <w:t xml:space="preserve">CSIR-IICT, Hyderabad is anointer nationally acclaimed research Centre of CSIR situated in </w:t>
      </w:r>
      <w:r w:rsidR="007C687C">
        <w:t>Hyderabad. Director</w:t>
      </w:r>
      <w:r>
        <w:t>, CSIR-IICT, Hyderabad is interested in procuring of the following materials as per the terms and conditions are given below. Kindly submit your detailed tender through the</w:t>
      </w:r>
      <w:hyperlink r:id="rId16">
        <w:r>
          <w:rPr>
            <w:rFonts w:ascii="Arial"/>
            <w:i/>
            <w:color w:val="0000FF"/>
            <w:u w:val="single" w:color="0000FF"/>
          </w:rPr>
          <w:t>https://etenders.gov.in/</w:t>
        </w:r>
      </w:hyperlink>
      <w:r>
        <w:rPr>
          <w:rFonts w:ascii="Arial"/>
          <w:i/>
        </w:rPr>
        <w:t>CPP Portal /</w:t>
      </w:r>
      <w:r>
        <w:rPr>
          <w:rFonts w:ascii="Arial"/>
          <w:i/>
          <w:strike/>
        </w:rPr>
        <w:t xml:space="preserve">e-mail </w:t>
      </w:r>
      <w:r>
        <w:t>under Single Bid System.</w:t>
      </w:r>
    </w:p>
    <w:p w:rsidR="00084E10" w:rsidRDefault="00084E10">
      <w:pPr>
        <w:pStyle w:val="BodyText"/>
        <w:rPr>
          <w:sz w:val="20"/>
        </w:rPr>
      </w:pPr>
    </w:p>
    <w:p w:rsidR="00084E10" w:rsidRDefault="00084E10">
      <w:pPr>
        <w:pStyle w:val="BodyText"/>
        <w:rPr>
          <w:sz w:val="20"/>
        </w:rPr>
      </w:pPr>
    </w:p>
    <w:p w:rsidR="00084E10" w:rsidRDefault="00084E10">
      <w:pPr>
        <w:pStyle w:val="BodyText"/>
        <w:spacing w:before="70"/>
        <w:rPr>
          <w:sz w:val="20"/>
        </w:rPr>
      </w:pP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50"/>
        <w:gridCol w:w="5528"/>
        <w:gridCol w:w="993"/>
        <w:gridCol w:w="1417"/>
        <w:gridCol w:w="851"/>
      </w:tblGrid>
      <w:tr w:rsidR="007C687C" w:rsidTr="007C687C">
        <w:trPr>
          <w:trHeight w:val="405"/>
        </w:trPr>
        <w:tc>
          <w:tcPr>
            <w:tcW w:w="850" w:type="dxa"/>
          </w:tcPr>
          <w:p w:rsidR="007C687C" w:rsidRPr="007C687C" w:rsidRDefault="007C687C">
            <w:pPr>
              <w:pStyle w:val="TableParagraph"/>
              <w:spacing w:line="248" w:lineRule="exact"/>
              <w:ind w:left="127"/>
              <w:rPr>
                <w:rFonts w:ascii="Arial"/>
                <w:b/>
                <w:sz w:val="24"/>
                <w:szCs w:val="24"/>
              </w:rPr>
            </w:pPr>
            <w:r w:rsidRPr="007C687C">
              <w:rPr>
                <w:rFonts w:ascii="Arial"/>
                <w:b/>
                <w:spacing w:val="-4"/>
                <w:sz w:val="24"/>
                <w:szCs w:val="24"/>
              </w:rPr>
              <w:t>S.No.</w:t>
            </w:r>
          </w:p>
        </w:tc>
        <w:tc>
          <w:tcPr>
            <w:tcW w:w="5528" w:type="dxa"/>
          </w:tcPr>
          <w:p w:rsidR="007C687C" w:rsidRPr="007C687C" w:rsidRDefault="007C687C">
            <w:pPr>
              <w:pStyle w:val="TableParagraph"/>
              <w:spacing w:line="248" w:lineRule="exact"/>
              <w:ind w:left="992"/>
              <w:rPr>
                <w:rFonts w:ascii="Arial"/>
                <w:b/>
                <w:sz w:val="24"/>
                <w:szCs w:val="24"/>
              </w:rPr>
            </w:pPr>
            <w:r w:rsidRPr="007C687C">
              <w:rPr>
                <w:rFonts w:ascii="Arial"/>
                <w:b/>
                <w:sz w:val="24"/>
                <w:szCs w:val="24"/>
              </w:rPr>
              <w:t>Item</w:t>
            </w:r>
            <w:r w:rsidRPr="007C687C">
              <w:rPr>
                <w:rFonts w:ascii="Arial"/>
                <w:b/>
                <w:spacing w:val="-2"/>
                <w:sz w:val="24"/>
                <w:szCs w:val="24"/>
              </w:rPr>
              <w:t xml:space="preserve"> description</w:t>
            </w:r>
          </w:p>
        </w:tc>
        <w:tc>
          <w:tcPr>
            <w:tcW w:w="993" w:type="dxa"/>
          </w:tcPr>
          <w:p w:rsidR="007C687C" w:rsidRPr="007C687C" w:rsidRDefault="007C687C">
            <w:pPr>
              <w:pStyle w:val="TableParagraph"/>
              <w:spacing w:line="248" w:lineRule="exact"/>
              <w:ind w:left="351"/>
              <w:rPr>
                <w:rFonts w:ascii="Arial"/>
                <w:b/>
                <w:sz w:val="24"/>
                <w:szCs w:val="24"/>
              </w:rPr>
            </w:pPr>
            <w:r w:rsidRPr="007C687C">
              <w:rPr>
                <w:rFonts w:ascii="Arial"/>
                <w:b/>
                <w:spacing w:val="-4"/>
                <w:sz w:val="24"/>
                <w:szCs w:val="24"/>
              </w:rPr>
              <w:t>Qty.</w:t>
            </w:r>
          </w:p>
        </w:tc>
        <w:tc>
          <w:tcPr>
            <w:tcW w:w="1417" w:type="dxa"/>
          </w:tcPr>
          <w:p w:rsidR="007C687C" w:rsidRPr="007C687C" w:rsidRDefault="007C687C">
            <w:pPr>
              <w:pStyle w:val="TableParagraph"/>
              <w:spacing w:line="248" w:lineRule="exact"/>
              <w:ind w:right="238"/>
              <w:jc w:val="right"/>
              <w:rPr>
                <w:rFonts w:ascii="Arial"/>
                <w:b/>
                <w:sz w:val="24"/>
                <w:szCs w:val="24"/>
              </w:rPr>
            </w:pPr>
            <w:r w:rsidRPr="007C687C">
              <w:rPr>
                <w:rFonts w:ascii="Arial"/>
                <w:b/>
                <w:sz w:val="24"/>
                <w:szCs w:val="24"/>
              </w:rPr>
              <w:t>Bid</w:t>
            </w:r>
            <w:r w:rsidRPr="007C687C">
              <w:rPr>
                <w:rFonts w:ascii="Arial"/>
                <w:b/>
                <w:spacing w:val="-4"/>
                <w:sz w:val="24"/>
                <w:szCs w:val="24"/>
              </w:rPr>
              <w:t>Type</w:t>
            </w:r>
          </w:p>
        </w:tc>
        <w:tc>
          <w:tcPr>
            <w:tcW w:w="851" w:type="dxa"/>
          </w:tcPr>
          <w:p w:rsidR="007C687C" w:rsidRPr="007C687C" w:rsidRDefault="007C687C">
            <w:pPr>
              <w:pStyle w:val="TableParagraph"/>
              <w:spacing w:line="248" w:lineRule="exact"/>
              <w:ind w:left="6" w:right="4"/>
              <w:jc w:val="center"/>
              <w:rPr>
                <w:rFonts w:ascii="Arial"/>
                <w:b/>
                <w:sz w:val="24"/>
                <w:szCs w:val="24"/>
              </w:rPr>
            </w:pPr>
            <w:r w:rsidRPr="007C687C">
              <w:rPr>
                <w:rFonts w:ascii="Arial"/>
                <w:b/>
                <w:color w:val="000000"/>
                <w:spacing w:val="-5"/>
                <w:sz w:val="24"/>
                <w:szCs w:val="24"/>
                <w:highlight w:val="yellow"/>
              </w:rPr>
              <w:t>EMD</w:t>
            </w:r>
          </w:p>
        </w:tc>
      </w:tr>
      <w:tr w:rsidR="007C687C" w:rsidTr="007C687C">
        <w:trPr>
          <w:trHeight w:val="1828"/>
        </w:trPr>
        <w:tc>
          <w:tcPr>
            <w:tcW w:w="850" w:type="dxa"/>
          </w:tcPr>
          <w:p w:rsidR="007C687C" w:rsidRDefault="007C687C">
            <w:pPr>
              <w:pStyle w:val="TableParagraph"/>
            </w:pPr>
          </w:p>
          <w:p w:rsidR="007C687C" w:rsidRDefault="007C687C">
            <w:pPr>
              <w:pStyle w:val="TableParagraph"/>
              <w:spacing w:before="9"/>
            </w:pPr>
          </w:p>
          <w:p w:rsidR="007C687C" w:rsidRDefault="007C687C">
            <w:pPr>
              <w:pStyle w:val="TableParagraph"/>
              <w:ind w:left="10"/>
              <w:jc w:val="center"/>
            </w:pPr>
            <w:r>
              <w:rPr>
                <w:spacing w:val="-5"/>
              </w:rPr>
              <w:t>1.</w:t>
            </w:r>
          </w:p>
          <w:p w:rsidR="007C687C" w:rsidRDefault="007C687C">
            <w:pPr>
              <w:pStyle w:val="TableParagraph"/>
              <w:spacing w:before="6"/>
            </w:pPr>
          </w:p>
          <w:p w:rsidR="007C687C" w:rsidRDefault="007C687C">
            <w:pPr>
              <w:pStyle w:val="TableParagraph"/>
              <w:ind w:left="10"/>
              <w:jc w:val="center"/>
            </w:pPr>
            <w:r>
              <w:rPr>
                <w:spacing w:val="-5"/>
              </w:rPr>
              <w:t>2.</w:t>
            </w:r>
          </w:p>
          <w:p w:rsidR="007C687C" w:rsidRDefault="007C687C">
            <w:pPr>
              <w:pStyle w:val="TableParagraph"/>
              <w:spacing w:before="9"/>
            </w:pPr>
          </w:p>
          <w:p w:rsidR="007C687C" w:rsidRDefault="007C687C" w:rsidP="007C687C">
            <w:pPr>
              <w:pStyle w:val="TableParagraph"/>
              <w:ind w:left="10"/>
            </w:pPr>
          </w:p>
        </w:tc>
        <w:tc>
          <w:tcPr>
            <w:tcW w:w="5528" w:type="dxa"/>
          </w:tcPr>
          <w:p w:rsidR="007C687C" w:rsidRPr="007C687C" w:rsidRDefault="007C687C">
            <w:pPr>
              <w:pStyle w:val="TableParagraph"/>
              <w:spacing w:before="1"/>
              <w:ind w:left="107"/>
              <w:jc w:val="both"/>
              <w:rPr>
                <w:sz w:val="24"/>
                <w:szCs w:val="24"/>
              </w:rPr>
            </w:pPr>
            <w:r w:rsidRPr="007C687C">
              <w:rPr>
                <w:sz w:val="24"/>
                <w:szCs w:val="24"/>
              </w:rPr>
              <w:t>Supply,Installation</w:t>
            </w:r>
            <w:r w:rsidR="00D44F51">
              <w:rPr>
                <w:sz w:val="24"/>
                <w:szCs w:val="24"/>
              </w:rPr>
              <w:t xml:space="preserve"> </w:t>
            </w:r>
            <w:r w:rsidRPr="007C687C">
              <w:rPr>
                <w:spacing w:val="-5"/>
                <w:sz w:val="24"/>
                <w:szCs w:val="24"/>
              </w:rPr>
              <w:t>for</w:t>
            </w:r>
          </w:p>
          <w:p w:rsidR="007C687C" w:rsidRDefault="007C687C">
            <w:pPr>
              <w:pStyle w:val="TableParagraph"/>
              <w:spacing w:before="2"/>
            </w:pPr>
          </w:p>
          <w:p w:rsidR="007C687C" w:rsidRDefault="007C687C">
            <w:pPr>
              <w:pStyle w:val="TableParagraph"/>
              <w:ind w:left="107"/>
              <w:rPr>
                <w:rFonts w:ascii="Arial"/>
                <w:b/>
              </w:rPr>
            </w:pPr>
            <w:r>
              <w:rPr>
                <w:rFonts w:ascii="Arial"/>
                <w:b/>
              </w:rPr>
              <w:t>SERV-BP (Sr. No. C0627000319)</w:t>
            </w:r>
          </w:p>
          <w:p w:rsidR="007C687C" w:rsidRDefault="007C687C">
            <w:pPr>
              <w:pStyle w:val="TableParagraph"/>
              <w:ind w:left="107"/>
              <w:rPr>
                <w:rFonts w:ascii="Arial"/>
                <w:b/>
              </w:rPr>
            </w:pPr>
          </w:p>
          <w:p w:rsidR="007C687C" w:rsidRDefault="007C687C" w:rsidP="007C687C">
            <w:pPr>
              <w:pStyle w:val="TableParagraph"/>
              <w:ind w:left="107"/>
              <w:rPr>
                <w:rFonts w:ascii="Arial"/>
                <w:b/>
              </w:rPr>
            </w:pPr>
            <w:r>
              <w:rPr>
                <w:rFonts w:ascii="Arial"/>
                <w:b/>
              </w:rPr>
              <w:t>SERV-BP(Sr. No. C0627000318)</w:t>
            </w:r>
          </w:p>
        </w:tc>
        <w:tc>
          <w:tcPr>
            <w:tcW w:w="993" w:type="dxa"/>
          </w:tcPr>
          <w:p w:rsidR="007C687C" w:rsidRDefault="007C687C">
            <w:pPr>
              <w:pStyle w:val="TableParagraph"/>
            </w:pPr>
          </w:p>
          <w:p w:rsidR="007C687C" w:rsidRDefault="007C687C">
            <w:pPr>
              <w:pStyle w:val="TableParagraph"/>
              <w:spacing w:before="3"/>
            </w:pPr>
          </w:p>
          <w:p w:rsidR="007C687C" w:rsidRDefault="007C687C">
            <w:pPr>
              <w:pStyle w:val="TableParagraph"/>
              <w:ind w:left="7"/>
              <w:jc w:val="center"/>
              <w:rPr>
                <w:rFonts w:ascii="Arial"/>
                <w:b/>
              </w:rPr>
            </w:pPr>
            <w:r>
              <w:rPr>
                <w:rFonts w:ascii="Arial"/>
                <w:b/>
                <w:spacing w:val="-5"/>
              </w:rPr>
              <w:t>01</w:t>
            </w:r>
          </w:p>
          <w:p w:rsidR="007C687C" w:rsidRDefault="007C687C">
            <w:pPr>
              <w:pStyle w:val="TableParagraph"/>
              <w:spacing w:before="2"/>
            </w:pPr>
          </w:p>
          <w:p w:rsidR="007C687C" w:rsidRDefault="007C687C">
            <w:pPr>
              <w:pStyle w:val="TableParagraph"/>
              <w:ind w:left="7"/>
              <w:jc w:val="center"/>
              <w:rPr>
                <w:rFonts w:ascii="Arial"/>
                <w:b/>
              </w:rPr>
            </w:pPr>
            <w:r>
              <w:rPr>
                <w:rFonts w:ascii="Arial"/>
                <w:b/>
                <w:spacing w:val="-5"/>
              </w:rPr>
              <w:t>01</w:t>
            </w:r>
          </w:p>
          <w:p w:rsidR="007C687C" w:rsidRDefault="007C687C">
            <w:pPr>
              <w:pStyle w:val="TableParagraph"/>
              <w:spacing w:before="5"/>
            </w:pPr>
          </w:p>
          <w:p w:rsidR="007C687C" w:rsidRDefault="007C687C" w:rsidP="007C687C">
            <w:pPr>
              <w:pStyle w:val="TableParagraph"/>
              <w:ind w:left="7"/>
              <w:rPr>
                <w:rFonts w:ascii="Arial"/>
                <w:b/>
              </w:rPr>
            </w:pPr>
          </w:p>
        </w:tc>
        <w:tc>
          <w:tcPr>
            <w:tcW w:w="1417" w:type="dxa"/>
          </w:tcPr>
          <w:p w:rsidR="007C687C" w:rsidRDefault="007C687C">
            <w:pPr>
              <w:pStyle w:val="TableParagraph"/>
            </w:pPr>
          </w:p>
          <w:p w:rsidR="007C687C" w:rsidRDefault="007C687C">
            <w:pPr>
              <w:pStyle w:val="TableParagraph"/>
            </w:pPr>
          </w:p>
          <w:p w:rsidR="007C687C" w:rsidRDefault="007C687C">
            <w:pPr>
              <w:pStyle w:val="TableParagraph"/>
              <w:spacing w:before="9"/>
            </w:pPr>
          </w:p>
          <w:p w:rsidR="007C687C" w:rsidRDefault="007C687C">
            <w:pPr>
              <w:pStyle w:val="TableParagraph"/>
              <w:ind w:right="223"/>
              <w:jc w:val="right"/>
              <w:rPr>
                <w:rFonts w:ascii="Arial"/>
                <w:b/>
              </w:rPr>
            </w:pPr>
            <w:r>
              <w:rPr>
                <w:rFonts w:ascii="Arial"/>
                <w:b/>
              </w:rPr>
              <w:t>Single</w:t>
            </w:r>
            <w:r>
              <w:rPr>
                <w:rFonts w:ascii="Arial"/>
                <w:b/>
                <w:spacing w:val="-5"/>
              </w:rPr>
              <w:t>Bid</w:t>
            </w:r>
          </w:p>
        </w:tc>
        <w:tc>
          <w:tcPr>
            <w:tcW w:w="851" w:type="dxa"/>
          </w:tcPr>
          <w:p w:rsidR="007C687C" w:rsidRDefault="007C687C">
            <w:pPr>
              <w:pStyle w:val="TableParagraph"/>
            </w:pPr>
          </w:p>
          <w:p w:rsidR="007C687C" w:rsidRDefault="007C687C">
            <w:pPr>
              <w:pStyle w:val="TableParagraph"/>
            </w:pPr>
          </w:p>
          <w:p w:rsidR="007C687C" w:rsidRDefault="007C687C">
            <w:pPr>
              <w:pStyle w:val="TableParagraph"/>
              <w:spacing w:before="9"/>
            </w:pPr>
          </w:p>
          <w:p w:rsidR="007C687C" w:rsidRDefault="007C687C" w:rsidP="007C687C">
            <w:pPr>
              <w:pStyle w:val="TableParagraph"/>
              <w:jc w:val="center"/>
              <w:rPr>
                <w:rFonts w:ascii="Arial"/>
                <w:b/>
              </w:rPr>
            </w:pPr>
            <w:r>
              <w:rPr>
                <w:rFonts w:ascii="Arial"/>
                <w:b/>
                <w:spacing w:val="-5"/>
              </w:rPr>
              <w:t>NA</w:t>
            </w:r>
          </w:p>
        </w:tc>
      </w:tr>
    </w:tbl>
    <w:p w:rsidR="00084E10" w:rsidRDefault="00084E10">
      <w:pPr>
        <w:pStyle w:val="TableParagraph"/>
        <w:jc w:val="center"/>
        <w:rPr>
          <w:rFonts w:ascii="Arial"/>
          <w:b/>
        </w:rPr>
        <w:sectPr w:rsidR="00084E10">
          <w:pgSz w:w="12240" w:h="15840"/>
          <w:pgMar w:top="1660" w:right="0" w:bottom="600" w:left="1080" w:header="0" w:footer="408" w:gutter="0"/>
          <w:cols w:space="720"/>
        </w:sectPr>
      </w:pPr>
    </w:p>
    <w:p w:rsidR="00084E10" w:rsidRDefault="00084E10">
      <w:pPr>
        <w:pStyle w:val="BodyText"/>
        <w:spacing w:before="224"/>
      </w:pPr>
    </w:p>
    <w:p w:rsidR="00084E10" w:rsidRDefault="002D5EB3">
      <w:pPr>
        <w:ind w:left="3445"/>
        <w:rPr>
          <w:rFonts w:ascii="Arial" w:eastAsia="Arial" w:hAnsi="Arial" w:cs="Arial"/>
          <w:b/>
          <w:bCs/>
        </w:rPr>
      </w:pPr>
      <w:r>
        <w:rPr>
          <w:rFonts w:ascii="Nirmala UI" w:eastAsia="Nirmala UI" w:hAnsi="Nirmala UI" w:cs="Nirmala UI"/>
          <w:b/>
          <w:bCs/>
          <w:w w:val="110"/>
          <w:u w:val="single"/>
          <w:cs/>
          <w:lang w:bidi="hi-IN"/>
        </w:rPr>
        <w:t>निबंधिएिंशतें</w:t>
      </w:r>
      <w:r>
        <w:rPr>
          <w:w w:val="110"/>
          <w:u w:val="single"/>
        </w:rPr>
        <w:t>/</w:t>
      </w:r>
      <w:r>
        <w:rPr>
          <w:rFonts w:ascii="Arial" w:eastAsia="Arial" w:hAnsi="Arial" w:cs="Arial"/>
          <w:b/>
          <w:bCs/>
          <w:w w:val="105"/>
          <w:u w:val="single"/>
        </w:rPr>
        <w:t>Terms&amp;</w:t>
      </w:r>
      <w:r>
        <w:rPr>
          <w:rFonts w:ascii="Arial" w:eastAsia="Arial" w:hAnsi="Arial" w:cs="Arial"/>
          <w:b/>
          <w:bCs/>
          <w:spacing w:val="-2"/>
          <w:w w:val="105"/>
          <w:u w:val="single"/>
        </w:rPr>
        <w:t>Conditions</w:t>
      </w:r>
    </w:p>
    <w:p w:rsidR="00084E10" w:rsidRDefault="00084E10">
      <w:pPr>
        <w:pStyle w:val="BodyText"/>
        <w:spacing w:before="163"/>
        <w:rPr>
          <w:rFonts w:ascii="Arial"/>
          <w:b/>
        </w:rPr>
      </w:pPr>
    </w:p>
    <w:p w:rsidR="00084E10" w:rsidRDefault="002D5EB3">
      <w:pPr>
        <w:pStyle w:val="ListParagraph"/>
        <w:numPr>
          <w:ilvl w:val="0"/>
          <w:numId w:val="36"/>
        </w:numPr>
        <w:tabs>
          <w:tab w:val="left" w:pos="717"/>
          <w:tab w:val="left" w:pos="787"/>
        </w:tabs>
        <w:ind w:right="1123" w:hanging="428"/>
        <w:rPr>
          <w:rFonts w:ascii="Arial"/>
          <w:b/>
        </w:rPr>
      </w:pPr>
      <w:r>
        <w:rPr>
          <w:rFonts w:ascii="Arial"/>
          <w:b/>
          <w:i/>
        </w:rPr>
        <w:t xml:space="preserve">E-Bids </w:t>
      </w:r>
      <w:r>
        <w:t>are invited through the electronic tendering process and the Tender Document can be downloaded from the e-Tender portal of Central Public Procurement (CPP) Portal of the GovernmentofIndiai.e.</w:t>
      </w:r>
      <w:hyperlink r:id="rId17">
        <w:r>
          <w:rPr>
            <w:color w:val="0000FF"/>
            <w:u w:val="single" w:color="0000FF"/>
          </w:rPr>
          <w:t>https://etenders.gov.in</w:t>
        </w:r>
        <w:r>
          <w:t>.</w:t>
        </w:r>
      </w:hyperlink>
      <w:r>
        <w:t xml:space="preserve">AcopyoftheTenderDocumentisalsoavailable on CSIR-IICT Website, </w:t>
      </w:r>
      <w:hyperlink r:id="rId18">
        <w:r>
          <w:rPr>
            <w:rFonts w:ascii="Arial"/>
            <w:b/>
            <w:color w:val="0000FF"/>
            <w:u w:val="single" w:color="0000FF"/>
          </w:rPr>
          <w:t>http://www.iict.res.in</w:t>
        </w:r>
      </w:hyperlink>
      <w:r>
        <w:rPr>
          <w:rFonts w:ascii="Arial"/>
          <w:b/>
        </w:rPr>
        <w:t>for information</w:t>
      </w:r>
      <w:r>
        <w:t xml:space="preserve">. However, the submission of e-Bids will be only through the CPP e-Tender portal </w:t>
      </w:r>
      <w:hyperlink r:id="rId19">
        <w:r>
          <w:rPr>
            <w:color w:val="0000FF"/>
            <w:u w:val="single" w:color="0000FF"/>
          </w:rPr>
          <w:t>https://etenders.gov.in</w:t>
        </w:r>
        <w:r>
          <w:t>.</w:t>
        </w:r>
      </w:hyperlink>
      <w:r>
        <w:rPr>
          <w:rFonts w:ascii="Arial"/>
          <w:b/>
        </w:rPr>
        <w:t>Bids will not be accepted in any other form.</w:t>
      </w:r>
    </w:p>
    <w:p w:rsidR="00084E10" w:rsidRDefault="00084E10">
      <w:pPr>
        <w:pStyle w:val="BodyText"/>
        <w:spacing w:before="12"/>
        <w:rPr>
          <w:rFonts w:ascii="Arial"/>
          <w:b/>
        </w:rPr>
      </w:pPr>
    </w:p>
    <w:p w:rsidR="00084E10" w:rsidRDefault="002D5EB3">
      <w:pPr>
        <w:pStyle w:val="ListParagraph"/>
        <w:numPr>
          <w:ilvl w:val="0"/>
          <w:numId w:val="36"/>
        </w:numPr>
        <w:tabs>
          <w:tab w:val="left" w:pos="785"/>
          <w:tab w:val="left" w:pos="787"/>
        </w:tabs>
        <w:spacing w:line="278" w:lineRule="auto"/>
        <w:ind w:right="1218" w:hanging="428"/>
      </w:pPr>
      <w:r>
        <w:t xml:space="preserve">For participation in </w:t>
      </w:r>
      <w:r>
        <w:rPr>
          <w:spacing w:val="11"/>
        </w:rPr>
        <w:t>e-</w:t>
      </w:r>
      <w:r>
        <w:t>procurement all bidders (including foreign bidders) need to enrol themselves on the Central Public Procurement Portal (URL:</w:t>
      </w:r>
      <w:hyperlink r:id="rId20">
        <w:r>
          <w:rPr>
            <w:color w:val="0000FF"/>
            <w:u w:val="single" w:color="0000FF"/>
          </w:rPr>
          <w:t>https://etenders.gov.in</w:t>
        </w:r>
      </w:hyperlink>
      <w:r>
        <w:rPr>
          <w:color w:val="0000FF"/>
          <w:u w:val="single" w:color="0000FF"/>
        </w:rPr>
        <w:t xml:space="preserve">) </w:t>
      </w:r>
      <w:r>
        <w:t>which will be free of cost. For further information, kindly refer “Bidder Manual Kit” in the said portal.</w:t>
      </w:r>
    </w:p>
    <w:p w:rsidR="00084E10" w:rsidRDefault="002D5EB3">
      <w:pPr>
        <w:pStyle w:val="ListParagraph"/>
        <w:numPr>
          <w:ilvl w:val="0"/>
          <w:numId w:val="36"/>
        </w:numPr>
        <w:tabs>
          <w:tab w:val="left" w:pos="787"/>
          <w:tab w:val="left" w:pos="867"/>
        </w:tabs>
        <w:spacing w:line="278" w:lineRule="auto"/>
        <w:ind w:right="1219" w:hanging="428"/>
      </w:pPr>
      <w:r>
        <w:tab/>
        <w:t>Onlyenrolled/register deciderswiththeabovesaid portalshallbeallowedtoparticipateinthe e-tendering process</w:t>
      </w:r>
    </w:p>
    <w:p w:rsidR="00084E10" w:rsidRDefault="002D5EB3">
      <w:pPr>
        <w:pStyle w:val="ListParagraph"/>
        <w:numPr>
          <w:ilvl w:val="0"/>
          <w:numId w:val="36"/>
        </w:numPr>
        <w:tabs>
          <w:tab w:val="left" w:pos="718"/>
          <w:tab w:val="left" w:pos="720"/>
        </w:tabs>
        <w:spacing w:line="244" w:lineRule="auto"/>
        <w:ind w:left="720" w:right="1130"/>
      </w:pPr>
      <w:r>
        <w:t xml:space="preserve">The quotation must be in the form furnished by the Purchaser and should be free from corrections/erasures. In case there is any unavoidable correction, it should be properlyattested. If not, the quotation will not be considered. Hand written Quotations will not be </w:t>
      </w:r>
      <w:r>
        <w:rPr>
          <w:spacing w:val="-2"/>
        </w:rPr>
        <w:t>considered.</w:t>
      </w:r>
    </w:p>
    <w:p w:rsidR="00084E10" w:rsidRDefault="002D5EB3">
      <w:pPr>
        <w:pStyle w:val="ListParagraph"/>
        <w:numPr>
          <w:ilvl w:val="0"/>
          <w:numId w:val="36"/>
        </w:numPr>
        <w:tabs>
          <w:tab w:val="left" w:pos="718"/>
        </w:tabs>
        <w:spacing w:line="241" w:lineRule="exact"/>
        <w:ind w:left="718" w:hanging="358"/>
      </w:pPr>
      <w:r>
        <w:t>Itmaykindlybe notedthatyour</w:t>
      </w:r>
      <w:r>
        <w:rPr>
          <w:rFonts w:ascii="Arial"/>
          <w:b/>
        </w:rPr>
        <w:t>Bid</w:t>
      </w:r>
      <w:r>
        <w:t>shouldbe in</w:t>
      </w:r>
      <w:r>
        <w:rPr>
          <w:rFonts w:ascii="Arial"/>
          <w:b/>
          <w:color w:val="FF0000"/>
        </w:rPr>
        <w:t>SingleBIDSystem</w:t>
      </w:r>
      <w:r>
        <w:t>/</w:t>
      </w:r>
      <w:r>
        <w:rPr>
          <w:strike/>
        </w:rPr>
        <w:t>TwoBID</w:t>
      </w:r>
      <w:r>
        <w:rPr>
          <w:strike/>
          <w:spacing w:val="-2"/>
        </w:rPr>
        <w:t>System.</w:t>
      </w:r>
    </w:p>
    <w:p w:rsidR="00084E10" w:rsidRDefault="002D5EB3">
      <w:pPr>
        <w:pStyle w:val="ListParagraph"/>
        <w:numPr>
          <w:ilvl w:val="0"/>
          <w:numId w:val="36"/>
        </w:numPr>
        <w:tabs>
          <w:tab w:val="left" w:pos="718"/>
          <w:tab w:val="left" w:pos="720"/>
        </w:tabs>
        <w:spacing w:line="244" w:lineRule="auto"/>
        <w:ind w:left="720" w:right="1130"/>
      </w:pPr>
      <w:r>
        <w:t xml:space="preserve">Price quoted should be </w:t>
      </w:r>
      <w:r>
        <w:rPr>
          <w:rFonts w:ascii="Arial"/>
          <w:b/>
        </w:rPr>
        <w:t xml:space="preserve">net </w:t>
      </w:r>
      <w:r>
        <w:t xml:space="preserve">and valid for a minimum period of </w:t>
      </w:r>
      <w:r>
        <w:rPr>
          <w:rFonts w:ascii="Arial"/>
          <w:b/>
        </w:rPr>
        <w:t xml:space="preserve">90days </w:t>
      </w:r>
      <w:r>
        <w:t>from the date of opening of the quotation.</w:t>
      </w:r>
    </w:p>
    <w:p w:rsidR="00084E10" w:rsidRDefault="002D5EB3">
      <w:pPr>
        <w:pStyle w:val="Heading2"/>
        <w:numPr>
          <w:ilvl w:val="0"/>
          <w:numId w:val="36"/>
        </w:numPr>
        <w:tabs>
          <w:tab w:val="left" w:pos="718"/>
        </w:tabs>
        <w:spacing w:line="245" w:lineRule="exact"/>
        <w:ind w:left="718" w:hanging="358"/>
        <w:jc w:val="both"/>
      </w:pPr>
      <w:r>
        <w:t>ItmaybenotedthatConditional/Unsignedtendersshallnotbe</w:t>
      </w:r>
      <w:r>
        <w:rPr>
          <w:spacing w:val="-2"/>
        </w:rPr>
        <w:t xml:space="preserve"> considered.</w:t>
      </w:r>
    </w:p>
    <w:p w:rsidR="00084E10" w:rsidRDefault="002D5EB3">
      <w:pPr>
        <w:pStyle w:val="ListParagraph"/>
        <w:numPr>
          <w:ilvl w:val="0"/>
          <w:numId w:val="36"/>
        </w:numPr>
        <w:tabs>
          <w:tab w:val="left" w:pos="718"/>
          <w:tab w:val="left" w:pos="720"/>
        </w:tabs>
        <w:spacing w:line="244" w:lineRule="auto"/>
        <w:ind w:left="720" w:right="1126"/>
      </w:pPr>
      <w:r>
        <w:t xml:space="preserve">The bidder must submit the applicable </w:t>
      </w:r>
      <w:r>
        <w:rPr>
          <w:rFonts w:ascii="Arial"/>
          <w:b/>
        </w:rPr>
        <w:t xml:space="preserve">Price Schedule </w:t>
      </w:r>
      <w:r>
        <w:t xml:space="preserve">Form as Annexed to the </w:t>
      </w:r>
      <w:r>
        <w:rPr>
          <w:color w:val="C45811"/>
        </w:rPr>
        <w:t xml:space="preserve">BOQ </w:t>
      </w:r>
      <w:r>
        <w:t xml:space="preserve">in </w:t>
      </w:r>
      <w:r>
        <w:rPr>
          <w:color w:val="C45811"/>
        </w:rPr>
        <w:t>etenders.gov.in / Tender Document</w:t>
      </w:r>
      <w:r>
        <w:t>.</w:t>
      </w:r>
    </w:p>
    <w:p w:rsidR="00084E10" w:rsidRDefault="002D5EB3">
      <w:pPr>
        <w:pStyle w:val="ListParagraph"/>
        <w:numPr>
          <w:ilvl w:val="0"/>
          <w:numId w:val="36"/>
        </w:numPr>
        <w:tabs>
          <w:tab w:val="left" w:pos="718"/>
          <w:tab w:val="left" w:pos="720"/>
        </w:tabs>
        <w:spacing w:line="242" w:lineRule="auto"/>
        <w:ind w:left="720" w:right="1130"/>
        <w:rPr>
          <w:rFonts w:ascii="Arial" w:hAnsi="Arial"/>
          <w:b/>
          <w:i/>
        </w:rPr>
      </w:pPr>
      <w:r>
        <w:t>Complete specifications with manufacturer’s Name and address should be given while quoting. Literature / brochures / pamphlets / technical data sheets / drawings must be enclosed with the quotation wherever applicable.</w:t>
      </w:r>
    </w:p>
    <w:p w:rsidR="00084E10" w:rsidRDefault="002D5EB3">
      <w:pPr>
        <w:pStyle w:val="ListParagraph"/>
        <w:numPr>
          <w:ilvl w:val="0"/>
          <w:numId w:val="36"/>
        </w:numPr>
        <w:tabs>
          <w:tab w:val="left" w:pos="718"/>
          <w:tab w:val="left" w:pos="720"/>
        </w:tabs>
        <w:spacing w:line="244" w:lineRule="auto"/>
        <w:ind w:left="720" w:right="1131"/>
      </w:pPr>
      <w:r>
        <w:t>Prices are required to be quoted in units indicated in the enquiry. When quotations are given in terms of other units, relationship between two sets of units should be furnished. Quantity discounts, if any should also be indicated. The items should be quoted indicating the serial No. of our RFQ.</w:t>
      </w:r>
    </w:p>
    <w:p w:rsidR="00084E10" w:rsidRDefault="002D5EB3">
      <w:pPr>
        <w:pStyle w:val="ListParagraph"/>
        <w:numPr>
          <w:ilvl w:val="0"/>
          <w:numId w:val="36"/>
        </w:numPr>
        <w:tabs>
          <w:tab w:val="left" w:pos="718"/>
          <w:tab w:val="left" w:pos="720"/>
        </w:tabs>
        <w:spacing w:line="244" w:lineRule="auto"/>
        <w:ind w:left="720" w:right="1125"/>
      </w:pPr>
      <w:r>
        <w:t xml:space="preserve">Currency of the Quote essentially be </w:t>
      </w:r>
      <w:r>
        <w:rPr>
          <w:rFonts w:ascii="Arial"/>
          <w:b/>
        </w:rPr>
        <w:t xml:space="preserve">Indian Rupee </w:t>
      </w:r>
      <w:r>
        <w:t xml:space="preserve">only. However, </w:t>
      </w:r>
      <w:r>
        <w:rPr>
          <w:rFonts w:ascii="Arial"/>
          <w:b/>
        </w:rPr>
        <w:t xml:space="preserve">multi-currency </w:t>
      </w:r>
      <w:r>
        <w:t>bidding is allowed in case of proprietary equipment procuredfrom overseas manufacturer and spares and consumables of such proprietary equipment / spares, etc. eligible for Global Tender Enquiry (GTE) permitted in terms of Govt. of India orders No. No. F/12/17/2019/PPD dt. 29</w:t>
      </w:r>
      <w:r>
        <w:rPr>
          <w:vertAlign w:val="superscript"/>
        </w:rPr>
        <w:t>th</w:t>
      </w:r>
      <w:r>
        <w:t xml:space="preserve"> Oct., 2020 and No. F.20/45/2020-PPD dt. 8</w:t>
      </w:r>
      <w:r>
        <w:rPr>
          <w:vertAlign w:val="superscript"/>
        </w:rPr>
        <w:t>th</w:t>
      </w:r>
      <w:r>
        <w:t xml:space="preserve"> Jan., 2021, as amended from time to time.</w:t>
      </w:r>
    </w:p>
    <w:p w:rsidR="00084E10" w:rsidRDefault="002D5EB3">
      <w:pPr>
        <w:pStyle w:val="ListParagraph"/>
        <w:numPr>
          <w:ilvl w:val="0"/>
          <w:numId w:val="36"/>
        </w:numPr>
        <w:tabs>
          <w:tab w:val="left" w:pos="718"/>
          <w:tab w:val="left" w:pos="720"/>
        </w:tabs>
        <w:spacing w:line="244" w:lineRule="auto"/>
        <w:ind w:left="720" w:right="1130"/>
      </w:pPr>
      <w:r>
        <w:rPr>
          <w:rFonts w:ascii="Arial"/>
          <w:b/>
        </w:rPr>
        <w:t xml:space="preserve">Delivery period </w:t>
      </w:r>
      <w:r>
        <w:t xml:space="preserve">required for supplying the material should be invariably specified in the quotation. The offered delivery period shall have to be strictly adhered to in case an order is </w:t>
      </w:r>
      <w:r>
        <w:rPr>
          <w:spacing w:val="-2"/>
        </w:rPr>
        <w:t>placed.</w:t>
      </w:r>
    </w:p>
    <w:p w:rsidR="007C687C" w:rsidRDefault="002D5EB3" w:rsidP="007C687C">
      <w:pPr>
        <w:pStyle w:val="ListParagraph"/>
        <w:numPr>
          <w:ilvl w:val="0"/>
          <w:numId w:val="36"/>
        </w:numPr>
        <w:tabs>
          <w:tab w:val="left" w:pos="718"/>
          <w:tab w:val="left" w:pos="720"/>
        </w:tabs>
        <w:spacing w:line="244" w:lineRule="auto"/>
        <w:ind w:left="720" w:right="1133"/>
      </w:pPr>
      <w:r>
        <w:rPr>
          <w:rFonts w:ascii="Arial"/>
          <w:b/>
        </w:rPr>
        <w:t xml:space="preserve">Liquidated Damages </w:t>
      </w:r>
      <w:r>
        <w:t>The applicable rate is 0.5% per week and maximum deduction is 10% of the contract price, at the discretion of the Competent Authority, CSIR- IICT.</w:t>
      </w:r>
    </w:p>
    <w:p w:rsidR="007C687C" w:rsidRDefault="007C687C" w:rsidP="007C687C">
      <w:pPr>
        <w:tabs>
          <w:tab w:val="left" w:pos="718"/>
          <w:tab w:val="left" w:pos="720"/>
        </w:tabs>
        <w:spacing w:line="244" w:lineRule="auto"/>
        <w:ind w:right="1133"/>
      </w:pPr>
    </w:p>
    <w:p w:rsidR="007C687C" w:rsidRDefault="007C687C" w:rsidP="007C687C">
      <w:pPr>
        <w:pStyle w:val="ListParagraph"/>
        <w:numPr>
          <w:ilvl w:val="0"/>
          <w:numId w:val="36"/>
        </w:numPr>
        <w:tabs>
          <w:tab w:val="left" w:pos="718"/>
          <w:tab w:val="left" w:pos="720"/>
        </w:tabs>
        <w:spacing w:before="80" w:line="244" w:lineRule="auto"/>
        <w:ind w:left="720" w:right="1131"/>
      </w:pPr>
      <w:r>
        <w:t>If the deliveries/service are not maintained and due to that account the purchaser is forced to buy the material/service at your risk and cost from elsewhere, the loss or damage that may be sustained there by will be recovered from the defaulting supplier.</w:t>
      </w:r>
    </w:p>
    <w:p w:rsidR="007C687C" w:rsidRDefault="007C687C" w:rsidP="007C687C">
      <w:pPr>
        <w:tabs>
          <w:tab w:val="left" w:pos="718"/>
          <w:tab w:val="left" w:pos="720"/>
        </w:tabs>
        <w:spacing w:line="244" w:lineRule="auto"/>
        <w:ind w:right="1133"/>
      </w:pPr>
    </w:p>
    <w:p w:rsidR="007C687C" w:rsidRDefault="007C687C" w:rsidP="007C687C">
      <w:pPr>
        <w:pStyle w:val="ListParagraph"/>
        <w:numPr>
          <w:ilvl w:val="0"/>
          <w:numId w:val="36"/>
        </w:numPr>
        <w:tabs>
          <w:tab w:val="left" w:pos="718"/>
          <w:tab w:val="left" w:pos="720"/>
        </w:tabs>
        <w:spacing w:line="244" w:lineRule="auto"/>
        <w:ind w:left="720" w:right="1133"/>
      </w:pPr>
      <w:r>
        <w:t>All supplies are subject to inspection and approval before acceptance. Manufacturer warranty certificates and manufacturer/Government approved lab test certificate shall be furnished along with the supply, wherever applicable.</w:t>
      </w:r>
    </w:p>
    <w:p w:rsidR="007C687C" w:rsidRDefault="007C687C" w:rsidP="007C687C">
      <w:pPr>
        <w:tabs>
          <w:tab w:val="left" w:pos="718"/>
          <w:tab w:val="left" w:pos="720"/>
        </w:tabs>
        <w:spacing w:line="244" w:lineRule="auto"/>
        <w:ind w:right="1133"/>
        <w:sectPr w:rsidR="007C687C" w:rsidSect="007C687C">
          <w:pgSz w:w="12240" w:h="15840"/>
          <w:pgMar w:top="993" w:right="0" w:bottom="600" w:left="1080" w:header="0" w:footer="408" w:gutter="0"/>
          <w:cols w:space="720"/>
        </w:sectPr>
      </w:pPr>
    </w:p>
    <w:p w:rsidR="00084E10" w:rsidRDefault="002D5EB3">
      <w:pPr>
        <w:pStyle w:val="ListParagraph"/>
        <w:numPr>
          <w:ilvl w:val="0"/>
          <w:numId w:val="36"/>
        </w:numPr>
        <w:tabs>
          <w:tab w:val="left" w:pos="718"/>
          <w:tab w:val="left" w:pos="720"/>
        </w:tabs>
        <w:spacing w:line="247" w:lineRule="auto"/>
        <w:ind w:left="720" w:right="1128"/>
      </w:pPr>
      <w:r>
        <w:rPr>
          <w:rFonts w:ascii="Arial"/>
          <w:b/>
        </w:rPr>
        <w:lastRenderedPageBreak/>
        <w:t xml:space="preserve">IT / GSTTDS </w:t>
      </w:r>
      <w:r>
        <w:t>would be recovered as per applicable rule / regulations / provisions of applicable Indian laws.</w:t>
      </w:r>
    </w:p>
    <w:p w:rsidR="00084E10" w:rsidRDefault="002D5EB3">
      <w:pPr>
        <w:pStyle w:val="ListParagraph"/>
        <w:numPr>
          <w:ilvl w:val="0"/>
          <w:numId w:val="36"/>
        </w:numPr>
        <w:tabs>
          <w:tab w:val="left" w:pos="718"/>
          <w:tab w:val="left" w:pos="720"/>
        </w:tabs>
        <w:spacing w:line="247" w:lineRule="auto"/>
        <w:ind w:left="720" w:right="1128"/>
      </w:pPr>
      <w:r>
        <w:t xml:space="preserve">Kindly furnish your </w:t>
      </w:r>
      <w:r>
        <w:rPr>
          <w:rFonts w:ascii="Arial"/>
          <w:b/>
        </w:rPr>
        <w:t>Permanent Account No.(PAN) &amp; GST Number</w:t>
      </w:r>
      <w:r>
        <w:t>, etc. in your quotation for our records.</w:t>
      </w:r>
    </w:p>
    <w:p w:rsidR="00084E10" w:rsidRDefault="002D5EB3">
      <w:pPr>
        <w:pStyle w:val="ListParagraph"/>
        <w:numPr>
          <w:ilvl w:val="0"/>
          <w:numId w:val="36"/>
        </w:numPr>
        <w:tabs>
          <w:tab w:val="left" w:pos="718"/>
          <w:tab w:val="left" w:pos="720"/>
        </w:tabs>
        <w:ind w:left="720" w:right="1130"/>
      </w:pPr>
      <w:r>
        <w:t xml:space="preserve">Tender conditions (printed on the reverse), if any, or otherwise sent along with the tender </w:t>
      </w:r>
      <w:r>
        <w:rPr>
          <w:rFonts w:ascii="Arial"/>
          <w:b/>
        </w:rPr>
        <w:t xml:space="preserve">shall not be binding </w:t>
      </w:r>
      <w:r>
        <w:t>on us.</w:t>
      </w:r>
    </w:p>
    <w:p w:rsidR="00084E10" w:rsidRDefault="002D5EB3">
      <w:pPr>
        <w:pStyle w:val="ListParagraph"/>
        <w:numPr>
          <w:ilvl w:val="0"/>
          <w:numId w:val="36"/>
        </w:numPr>
        <w:tabs>
          <w:tab w:val="left" w:pos="718"/>
          <w:tab w:val="left" w:pos="720"/>
        </w:tabs>
        <w:spacing w:line="244" w:lineRule="auto"/>
        <w:ind w:left="720" w:right="1132"/>
      </w:pPr>
      <w:r>
        <w:t>This Institute intends to the benefits available to bidders in terms of policies and instructions issued by the Govt. of India in pursuance of ‘Micro, Small and Medium Enterprises(MSME) Development Act, 2006’as made applicable as on the date of issue of this tender inquiry.</w:t>
      </w:r>
    </w:p>
    <w:p w:rsidR="00084E10" w:rsidRDefault="002D5EB3">
      <w:pPr>
        <w:pStyle w:val="BodyText"/>
        <w:spacing w:line="244" w:lineRule="auto"/>
        <w:ind w:left="720" w:right="1128"/>
        <w:jc w:val="both"/>
      </w:pPr>
      <w:r>
        <w:t>A supplier or bidder shall be considered to be from a country if (i) the entity is incorporated in that country, or ii) a majority of its shareholding or effective control of the entity is exercisedfrom that country; or (iii) more that 50% of the value of the item beingsupplied has been added in that country. Indian suppliers shall mean those entities which meet any of these tests with respect to India.</w:t>
      </w:r>
    </w:p>
    <w:p w:rsidR="00084E10" w:rsidRDefault="002D5EB3">
      <w:pPr>
        <w:pStyle w:val="BodyText"/>
        <w:spacing w:before="65"/>
        <w:ind w:left="360"/>
        <w:jc w:val="both"/>
      </w:pPr>
      <w:r>
        <w:t>MSEswouldbetreatedasownedbyScheduledCaste/ScheduledTribeenterprisesas</w:t>
      </w:r>
      <w:r>
        <w:rPr>
          <w:spacing w:val="-2"/>
        </w:rPr>
        <w:t>under:</w:t>
      </w:r>
    </w:p>
    <w:p w:rsidR="00084E10" w:rsidRDefault="002D5EB3">
      <w:pPr>
        <w:pStyle w:val="ListParagraph"/>
        <w:numPr>
          <w:ilvl w:val="1"/>
          <w:numId w:val="36"/>
        </w:numPr>
        <w:tabs>
          <w:tab w:val="left" w:pos="2879"/>
        </w:tabs>
        <w:spacing w:before="237"/>
        <w:ind w:left="2879" w:hanging="358"/>
      </w:pPr>
      <w:r>
        <w:rPr>
          <w:spacing w:val="-2"/>
        </w:rPr>
        <w:t>Inthe caseof proprietary MSE,theproprietor(s)shall beSC/ST.</w:t>
      </w:r>
    </w:p>
    <w:p w:rsidR="00084E10" w:rsidRDefault="002D5EB3">
      <w:pPr>
        <w:pStyle w:val="ListParagraph"/>
        <w:numPr>
          <w:ilvl w:val="1"/>
          <w:numId w:val="36"/>
        </w:numPr>
        <w:tabs>
          <w:tab w:val="left" w:pos="2879"/>
          <w:tab w:val="left" w:pos="2881"/>
        </w:tabs>
        <w:spacing w:before="7"/>
        <w:ind w:right="1619"/>
      </w:pPr>
      <w:r>
        <w:rPr>
          <w:spacing w:val="-2"/>
        </w:rPr>
        <w:t xml:space="preserve">InthecaseofpartnershipMSE,theSC/STpartnersshallbeholdingat </w:t>
      </w:r>
      <w:r>
        <w:t>least51% (fifty-onepercent)sharesin the unit.</w:t>
      </w:r>
    </w:p>
    <w:p w:rsidR="00084E10" w:rsidRDefault="002D5EB3">
      <w:pPr>
        <w:pStyle w:val="ListParagraph"/>
        <w:numPr>
          <w:ilvl w:val="1"/>
          <w:numId w:val="36"/>
        </w:numPr>
        <w:tabs>
          <w:tab w:val="left" w:pos="2881"/>
        </w:tabs>
        <w:spacing w:before="2"/>
        <w:ind w:right="1434"/>
      </w:pPr>
      <w:r>
        <w:rPr>
          <w:spacing w:val="-2"/>
        </w:rPr>
        <w:t xml:space="preserve">InthecaseofPrivateLimitedCompanies,at least51%(fifty-onepercent) </w:t>
      </w:r>
      <w:r>
        <w:t>share shall be</w:t>
      </w:r>
    </w:p>
    <w:p w:rsidR="00084E10" w:rsidRDefault="002D5EB3">
      <w:pPr>
        <w:pStyle w:val="BodyText"/>
        <w:spacing w:before="5"/>
        <w:ind w:left="2521"/>
      </w:pPr>
      <w:r>
        <w:rPr>
          <w:spacing w:val="-2"/>
        </w:rPr>
        <w:t>HeldbySC/STpromoters.</w:t>
      </w:r>
    </w:p>
    <w:p w:rsidR="00084E10" w:rsidRDefault="002D5EB3">
      <w:pPr>
        <w:pStyle w:val="BodyText"/>
        <w:spacing w:before="240"/>
        <w:ind w:left="360"/>
        <w:jc w:val="both"/>
      </w:pPr>
      <w:r>
        <w:t>MSEsownedbywomenshallalsobedeterminedaspertheabove</w:t>
      </w:r>
      <w:r>
        <w:rPr>
          <w:spacing w:val="-2"/>
        </w:rPr>
        <w:t>analogy/criteria.</w:t>
      </w:r>
    </w:p>
    <w:p w:rsidR="00084E10" w:rsidRDefault="002D5EB3">
      <w:pPr>
        <w:pStyle w:val="BodyText"/>
        <w:spacing w:before="243" w:line="280" w:lineRule="auto"/>
        <w:ind w:left="360" w:right="1129" w:firstLine="549"/>
      </w:pPr>
      <w:r>
        <w:t>TheinstructionsregardingMSEs,asamendedfromtimetotimeasonthedateofTender Inquiry shall be made applicable.</w:t>
      </w:r>
    </w:p>
    <w:p w:rsidR="00084E10" w:rsidRDefault="002D5EB3">
      <w:pPr>
        <w:pStyle w:val="ListParagraph"/>
        <w:numPr>
          <w:ilvl w:val="0"/>
          <w:numId w:val="36"/>
        </w:numPr>
        <w:tabs>
          <w:tab w:val="left" w:pos="718"/>
        </w:tabs>
        <w:spacing w:before="194"/>
        <w:ind w:left="718" w:hanging="358"/>
      </w:pPr>
      <w:r>
        <w:t xml:space="preserve">Alldisputesrelatedtothistendershallbesettledinthecompetent localcourtsof </w:t>
      </w:r>
      <w:r>
        <w:rPr>
          <w:rFonts w:ascii="Arial"/>
          <w:b/>
          <w:spacing w:val="-2"/>
        </w:rPr>
        <w:t>HYDERABAD</w:t>
      </w:r>
    </w:p>
    <w:p w:rsidR="00084E10" w:rsidRDefault="002D5EB3">
      <w:pPr>
        <w:pStyle w:val="BodyText"/>
        <w:spacing w:before="5"/>
        <w:ind w:left="720"/>
      </w:pPr>
      <w:r>
        <w:t>Jurisdiction</w:t>
      </w:r>
      <w:r>
        <w:rPr>
          <w:spacing w:val="-2"/>
        </w:rPr>
        <w:t>only.</w:t>
      </w:r>
    </w:p>
    <w:p w:rsidR="00084E10" w:rsidRDefault="002D5EB3">
      <w:pPr>
        <w:pStyle w:val="ListParagraph"/>
        <w:numPr>
          <w:ilvl w:val="0"/>
          <w:numId w:val="36"/>
        </w:numPr>
        <w:tabs>
          <w:tab w:val="left" w:pos="718"/>
        </w:tabs>
        <w:spacing w:before="5"/>
        <w:ind w:left="718" w:hanging="358"/>
      </w:pPr>
      <w:r>
        <w:t>IfbidderisIndianagentofforeignprincipal,thefollowinginstructionsshallbecomplied</w:t>
      </w:r>
      <w:r>
        <w:rPr>
          <w:spacing w:val="-10"/>
        </w:rPr>
        <w:t>–</w:t>
      </w:r>
    </w:p>
    <w:p w:rsidR="00084E10" w:rsidRDefault="00084E10">
      <w:pPr>
        <w:pStyle w:val="BodyText"/>
        <w:spacing w:before="5"/>
      </w:pPr>
    </w:p>
    <w:p w:rsidR="00084E10" w:rsidRDefault="002D5EB3">
      <w:pPr>
        <w:pStyle w:val="ListParagraph"/>
        <w:numPr>
          <w:ilvl w:val="0"/>
          <w:numId w:val="35"/>
        </w:numPr>
        <w:tabs>
          <w:tab w:val="left" w:pos="1798"/>
          <w:tab w:val="left" w:pos="1800"/>
        </w:tabs>
        <w:spacing w:line="242" w:lineRule="auto"/>
        <w:ind w:right="1126"/>
      </w:pPr>
      <w:r>
        <w:t xml:space="preserve">Bidder must </w:t>
      </w:r>
      <w:r>
        <w:rPr>
          <w:rFonts w:ascii="Arial" w:hAnsi="Arial"/>
          <w:b/>
        </w:rPr>
        <w:t xml:space="preserve">necessarily comply </w:t>
      </w:r>
      <w:r>
        <w:t xml:space="preserve">with conditions of </w:t>
      </w:r>
      <w:r>
        <w:rPr>
          <w:rFonts w:ascii="Arial" w:hAnsi="Arial"/>
          <w:b/>
        </w:rPr>
        <w:t xml:space="preserve">‘Make in India’ Order No. P-45021/2/2017-PP(BE-II)dated16thSeptember2020 </w:t>
      </w:r>
      <w:r>
        <w:t xml:space="preserve">of Ministry of Commerce and Industry, Government of India(GoI), as amended from time to time on the date of issue of tender and related instructions of the GoI. The relaxation to invite </w:t>
      </w:r>
      <w:r>
        <w:rPr>
          <w:rFonts w:ascii="Arial" w:hAnsi="Arial"/>
          <w:b/>
        </w:rPr>
        <w:t xml:space="preserve">GTE </w:t>
      </w:r>
      <w:r>
        <w:t>for spares of equipment from OEM extended vides Govt. of India, Ministry of Finance OM No. F/12/17/2019/PPD dt. 29</w:t>
      </w:r>
      <w:r>
        <w:rPr>
          <w:vertAlign w:val="superscript"/>
        </w:rPr>
        <w:t>th</w:t>
      </w:r>
      <w:r>
        <w:t xml:space="preserve"> Oct., 2020 and provisions for inviting </w:t>
      </w:r>
      <w:r>
        <w:rPr>
          <w:rFonts w:ascii="Arial" w:hAnsi="Arial"/>
          <w:b/>
        </w:rPr>
        <w:t xml:space="preserve">GTE </w:t>
      </w:r>
      <w:r>
        <w:t>for specialized equipment required for research purposes, and spares consumables for suchequipment intermsofGovt.of India,Ministry ofFinanceNo.F.20/45/2020-PPD dt. 8</w:t>
      </w:r>
      <w:r>
        <w:rPr>
          <w:vertAlign w:val="superscript"/>
        </w:rPr>
        <w:t>th</w:t>
      </w:r>
      <w:r>
        <w:t xml:space="preserve"> Jan., 2021 shall be applicable in in the relevant cases as per instructions of the Govt. of India, as amended from time to time.</w:t>
      </w:r>
    </w:p>
    <w:p w:rsidR="00084E10" w:rsidRDefault="00084E10">
      <w:pPr>
        <w:pStyle w:val="BodyText"/>
        <w:spacing w:before="9"/>
      </w:pPr>
    </w:p>
    <w:p w:rsidR="00084E10" w:rsidRDefault="002D5EB3">
      <w:pPr>
        <w:pStyle w:val="ListParagraph"/>
        <w:numPr>
          <w:ilvl w:val="0"/>
          <w:numId w:val="35"/>
        </w:numPr>
        <w:tabs>
          <w:tab w:val="left" w:pos="1798"/>
          <w:tab w:val="left" w:pos="1800"/>
        </w:tabs>
        <w:spacing w:line="235" w:lineRule="auto"/>
        <w:ind w:right="1133"/>
        <w:rPr>
          <w:rFonts w:ascii="Arial"/>
          <w:b/>
        </w:rPr>
      </w:pPr>
      <w:r>
        <w:t xml:space="preserve">Bidder shall </w:t>
      </w:r>
      <w:r>
        <w:rPr>
          <w:rFonts w:ascii="Arial"/>
          <w:b/>
          <w:color w:val="FF0000"/>
        </w:rPr>
        <w:t>comply with restrictions under Rule 144 (xi) of the GFR, 2017 relatedtorestrictions on participationof Foreign Bidders andtheirAuthorized</w:t>
      </w:r>
    </w:p>
    <w:p w:rsidR="00084E10" w:rsidRDefault="00084E10">
      <w:pPr>
        <w:pStyle w:val="ListParagraph"/>
        <w:spacing w:line="235" w:lineRule="auto"/>
        <w:rPr>
          <w:rFonts w:ascii="Arial"/>
          <w:b/>
        </w:rPr>
      </w:pPr>
    </w:p>
    <w:p w:rsidR="007C687C" w:rsidRDefault="007C687C" w:rsidP="007C687C">
      <w:pPr>
        <w:spacing w:before="74" w:line="242" w:lineRule="auto"/>
        <w:ind w:left="1800" w:right="1129"/>
        <w:jc w:val="both"/>
      </w:pPr>
      <w:r>
        <w:rPr>
          <w:rFonts w:ascii="Arial"/>
          <w:b/>
          <w:color w:val="FF0000"/>
        </w:rPr>
        <w:t xml:space="preserve">Indian Agent/ Dealer </w:t>
      </w:r>
      <w:r>
        <w:t xml:space="preserve">in terms of </w:t>
      </w:r>
      <w:r>
        <w:rPr>
          <w:rFonts w:ascii="Arial"/>
          <w:b/>
        </w:rPr>
        <w:t xml:space="preserve">Order No. P-45021/112/2020-PP(BE-II) (E-43780)dated 24.08.2020 </w:t>
      </w:r>
      <w:r>
        <w:t>of the Ministry of Commerce and Industry, Department for Promotion of Industry and Internal Trade, as amended from time to time as on the date of issue of tender.</w:t>
      </w:r>
    </w:p>
    <w:p w:rsidR="007C687C" w:rsidRDefault="007C687C">
      <w:pPr>
        <w:pStyle w:val="ListParagraph"/>
        <w:spacing w:line="235" w:lineRule="auto"/>
        <w:rPr>
          <w:rFonts w:ascii="Arial"/>
          <w:b/>
        </w:rPr>
        <w:sectPr w:rsidR="007C687C">
          <w:pgSz w:w="12240" w:h="15840"/>
          <w:pgMar w:top="840" w:right="0" w:bottom="600" w:left="1080" w:header="0" w:footer="408" w:gutter="0"/>
          <w:cols w:space="720"/>
        </w:sectPr>
      </w:pPr>
    </w:p>
    <w:p w:rsidR="00084E10" w:rsidRDefault="00084E10">
      <w:pPr>
        <w:pStyle w:val="BodyText"/>
      </w:pPr>
    </w:p>
    <w:p w:rsidR="00084E10" w:rsidRDefault="00084E10">
      <w:pPr>
        <w:pStyle w:val="BodyText"/>
        <w:spacing w:before="11"/>
      </w:pPr>
    </w:p>
    <w:p w:rsidR="00084E10" w:rsidRDefault="002D5EB3">
      <w:pPr>
        <w:pStyle w:val="ListParagraph"/>
        <w:numPr>
          <w:ilvl w:val="0"/>
          <w:numId w:val="36"/>
        </w:numPr>
        <w:tabs>
          <w:tab w:val="left" w:pos="718"/>
          <w:tab w:val="left" w:pos="720"/>
        </w:tabs>
        <w:spacing w:line="244" w:lineRule="auto"/>
        <w:ind w:left="720" w:right="1128"/>
      </w:pPr>
      <w:r>
        <w:t>TheDirector,CSIR-Indian Instituteof ChemicalTechnology(IICT),Hyderabad reservestheright to accept or reject any orall tenders /offers either in part or in full or to annul the tender process at any stage or to split the order without assigning any reasons thereof.</w:t>
      </w:r>
    </w:p>
    <w:p w:rsidR="00084E10" w:rsidRDefault="00084E10">
      <w:pPr>
        <w:pStyle w:val="BodyText"/>
        <w:spacing w:before="248"/>
      </w:pPr>
    </w:p>
    <w:p w:rsidR="00084E10" w:rsidRDefault="002D5EB3">
      <w:pPr>
        <w:pStyle w:val="ListParagraph"/>
        <w:numPr>
          <w:ilvl w:val="0"/>
          <w:numId w:val="36"/>
        </w:numPr>
        <w:tabs>
          <w:tab w:val="left" w:pos="718"/>
        </w:tabs>
        <w:ind w:left="718" w:hanging="358"/>
        <w:rPr>
          <w:rFonts w:ascii="Arial"/>
          <w:b/>
          <w:color w:val="FF0000"/>
        </w:rPr>
      </w:pPr>
      <w:r>
        <w:rPr>
          <w:rFonts w:ascii="Arial"/>
          <w:b/>
          <w:color w:val="FF0000"/>
        </w:rPr>
        <w:t>IMPORTANT</w:t>
      </w:r>
      <w:r>
        <w:rPr>
          <w:rFonts w:ascii="Arial"/>
          <w:b/>
          <w:color w:val="FF0000"/>
          <w:spacing w:val="-4"/>
        </w:rPr>
        <w:t>NOTE:</w:t>
      </w:r>
    </w:p>
    <w:p w:rsidR="00084E10" w:rsidRDefault="00084E10">
      <w:pPr>
        <w:pStyle w:val="BodyText"/>
        <w:spacing w:before="3"/>
        <w:rPr>
          <w:rFonts w:ascii="Arial"/>
          <w:b/>
        </w:rPr>
      </w:pPr>
    </w:p>
    <w:p w:rsidR="00084E10" w:rsidRDefault="002D5EB3">
      <w:pPr>
        <w:pStyle w:val="ListParagraph"/>
        <w:numPr>
          <w:ilvl w:val="0"/>
          <w:numId w:val="34"/>
        </w:numPr>
        <w:tabs>
          <w:tab w:val="left" w:pos="720"/>
        </w:tabs>
        <w:spacing w:line="244" w:lineRule="auto"/>
        <w:ind w:right="1126"/>
      </w:pPr>
      <w:r>
        <w:t>KINDLY ENCLOSE COPIES OF PURCHASE ORDERS OF SAME/SIMILAR ITEMS (EVEN IF MODEL NUMBER / ACCESSORIES DIFFER) THAT YOU HAVE RECEIVED FROM ANY GOVERNMENT INSTITUTES/ UNIVERSITIES / CSIR INSTITUTES IN PARTICULAR,DURING THE LAST 03 YEARS.</w:t>
      </w:r>
    </w:p>
    <w:p w:rsidR="00084E10" w:rsidRDefault="002D5EB3">
      <w:pPr>
        <w:pStyle w:val="ListParagraph"/>
        <w:numPr>
          <w:ilvl w:val="0"/>
          <w:numId w:val="34"/>
        </w:numPr>
        <w:tabs>
          <w:tab w:val="left" w:pos="718"/>
          <w:tab w:val="left" w:pos="720"/>
        </w:tabs>
        <w:ind w:right="1128"/>
        <w:rPr>
          <w:rFonts w:ascii="Arial" w:hAnsi="Arial"/>
          <w:i/>
        </w:rPr>
      </w:pPr>
      <w:r>
        <w:t xml:space="preserve">IF NO SAME/SIMILAR EQUIPMENT HAS BEEN SUPPLIED TO ANY GOVERNMENT INSTITUTES/ UNIVERSITIES/CSIR INSTITUTES IN PARTICULAR DURING THE LAST 03 YEARS, PLEASE PROVIDE AN UNDERTAKING STATING </w:t>
      </w:r>
      <w:r>
        <w:rPr>
          <w:rFonts w:ascii="Arial" w:hAnsi="Arial"/>
          <w:i/>
          <w:u w:val="single"/>
        </w:rPr>
        <w:t>‘WE CERTIFY THAT NEITHERWE NOR OUR PRINCIPALS (WHEREVER APPLICABLE) HAS SOLD SAME / SIMILAR ITEMTO ANY GOVERNMENT INSTITUTES / UNIVERSITIES / CSIR INSTITUTES IN</w:t>
      </w:r>
      <w:r>
        <w:rPr>
          <w:rFonts w:ascii="Arial" w:hAnsi="Arial"/>
          <w:i/>
          <w:spacing w:val="-2"/>
          <w:u w:val="single"/>
        </w:rPr>
        <w:t>PARTICULAR</w:t>
      </w:r>
      <w:r>
        <w:rPr>
          <w:rFonts w:ascii="Arial" w:hAnsi="Arial"/>
          <w:i/>
          <w:spacing w:val="-2"/>
        </w:rPr>
        <w:t>’.</w:t>
      </w:r>
    </w:p>
    <w:p w:rsidR="00084E10" w:rsidRDefault="002D5EB3">
      <w:pPr>
        <w:pStyle w:val="Heading1"/>
        <w:numPr>
          <w:ilvl w:val="0"/>
          <w:numId w:val="34"/>
        </w:numPr>
        <w:tabs>
          <w:tab w:val="left" w:pos="716"/>
        </w:tabs>
        <w:spacing w:before="248"/>
        <w:ind w:left="716" w:hanging="356"/>
      </w:pPr>
      <w:r>
        <w:t>REASONABILITYOF</w:t>
      </w:r>
      <w:r>
        <w:rPr>
          <w:spacing w:val="-2"/>
        </w:rPr>
        <w:t>PRICES:</w:t>
      </w:r>
    </w:p>
    <w:p w:rsidR="00084E10" w:rsidRDefault="00084E10">
      <w:pPr>
        <w:pStyle w:val="BodyText"/>
        <w:spacing w:before="3"/>
        <w:rPr>
          <w:rFonts w:ascii="Arial"/>
          <w:b/>
        </w:rPr>
      </w:pPr>
    </w:p>
    <w:p w:rsidR="00084E10" w:rsidRDefault="002D5EB3">
      <w:pPr>
        <w:pStyle w:val="ListParagraph"/>
        <w:numPr>
          <w:ilvl w:val="1"/>
          <w:numId w:val="34"/>
        </w:numPr>
        <w:tabs>
          <w:tab w:val="left" w:pos="1079"/>
          <w:tab w:val="left" w:pos="1126"/>
        </w:tabs>
        <w:spacing w:line="242" w:lineRule="auto"/>
        <w:ind w:right="1137" w:hanging="406"/>
      </w:pPr>
      <w:r>
        <w:t>PLEASE QUOTE BEST MINIMUM PRICES APPLICABLE FOR A PREMIER RESEARCH INSTITUTION,LEAVING NO SCOPEFORANYFURTHERNEGOTIATIONSONPRICES.</w:t>
      </w:r>
    </w:p>
    <w:p w:rsidR="00084E10" w:rsidRDefault="00084E10">
      <w:pPr>
        <w:pStyle w:val="BodyText"/>
        <w:spacing w:before="41"/>
      </w:pPr>
    </w:p>
    <w:p w:rsidR="00084E10" w:rsidRDefault="002D5EB3">
      <w:pPr>
        <w:pStyle w:val="ListParagraph"/>
        <w:numPr>
          <w:ilvl w:val="1"/>
          <w:numId w:val="34"/>
        </w:numPr>
        <w:tabs>
          <w:tab w:val="left" w:pos="1078"/>
          <w:tab w:val="left" w:pos="1126"/>
        </w:tabs>
        <w:spacing w:line="242" w:lineRule="auto"/>
        <w:ind w:right="1128" w:hanging="406"/>
      </w:pPr>
      <w:r>
        <w:t>A CERTIFICATE SHOULD BE GIVEN TO THE EFFECT THAT THE QUOTED PRICES ARE THE MINIMUM AND THEY HAVE NOT QUOTED THE SAME ITEM ON LESSER RATES THAN THOSE BEING OFFERED TO CSIR-IICT TO ANY OTHER CUSTOMERS NOR THEY WILL DO SO TILL THE VALIDITY OF OFFER OR EXECUTION OF THE PURCHASE ORDER, WHICHEVER IS LATER.</w:t>
      </w:r>
    </w:p>
    <w:p w:rsidR="00084E10" w:rsidRDefault="00084E10">
      <w:pPr>
        <w:pStyle w:val="BodyText"/>
        <w:spacing w:before="4"/>
        <w:rPr>
          <w:sz w:val="14"/>
        </w:rPr>
      </w:pPr>
    </w:p>
    <w:p w:rsidR="00084E10" w:rsidRDefault="00084E10">
      <w:pPr>
        <w:pStyle w:val="BodyText"/>
        <w:rPr>
          <w:sz w:val="14"/>
        </w:rPr>
        <w:sectPr w:rsidR="00084E10">
          <w:pgSz w:w="12240" w:h="15840"/>
          <w:pgMar w:top="840" w:right="0" w:bottom="600" w:left="1080" w:header="0" w:footer="408" w:gutter="0"/>
          <w:cols w:space="720"/>
        </w:sectPr>
      </w:pPr>
    </w:p>
    <w:p w:rsidR="00084E10" w:rsidRDefault="002D5EB3">
      <w:pPr>
        <w:pStyle w:val="BodyText"/>
        <w:spacing w:before="97"/>
        <w:ind w:left="631"/>
      </w:pPr>
      <w:r>
        <w:lastRenderedPageBreak/>
        <w:t>25.Theaddressforobtainingfurther</w:t>
      </w:r>
      <w:r>
        <w:rPr>
          <w:spacing w:val="-2"/>
        </w:rPr>
        <w:t xml:space="preserve"> information:</w:t>
      </w:r>
    </w:p>
    <w:p w:rsidR="00084E10" w:rsidRDefault="002D5EB3">
      <w:pPr>
        <w:pStyle w:val="Heading1"/>
        <w:spacing w:before="237" w:line="252" w:lineRule="exact"/>
        <w:ind w:left="1080"/>
      </w:pPr>
      <w:r>
        <w:t>CONTROLLEROFSTORES&amp;</w:t>
      </w:r>
      <w:r>
        <w:rPr>
          <w:spacing w:val="-2"/>
        </w:rPr>
        <w:t>PURCHASE,</w:t>
      </w:r>
    </w:p>
    <w:p w:rsidR="00084E10" w:rsidRDefault="002D5EB3">
      <w:pPr>
        <w:spacing w:line="252" w:lineRule="exact"/>
        <w:ind w:left="1080"/>
        <w:rPr>
          <w:rFonts w:ascii="Arial"/>
          <w:b/>
        </w:rPr>
      </w:pPr>
      <w:r>
        <w:rPr>
          <w:rFonts w:ascii="Arial"/>
          <w:b/>
        </w:rPr>
        <w:t xml:space="preserve">CSIR-IICT,Uppal </w:t>
      </w:r>
      <w:r>
        <w:rPr>
          <w:rFonts w:ascii="Arial"/>
          <w:b/>
          <w:spacing w:val="-4"/>
        </w:rPr>
        <w:t>Road,</w:t>
      </w:r>
    </w:p>
    <w:p w:rsidR="00084E10" w:rsidRDefault="002D5EB3">
      <w:pPr>
        <w:ind w:left="1082" w:right="413" w:hanging="3"/>
        <w:rPr>
          <w:rFonts w:ascii="Arial"/>
          <w:b/>
        </w:rPr>
      </w:pPr>
      <w:r>
        <w:rPr>
          <w:rFonts w:ascii="Arial"/>
          <w:b/>
        </w:rPr>
        <w:t>Tarnaka,Hyderabad-500007,India. Tel#:00914027191241/1243/1245</w:t>
      </w:r>
    </w:p>
    <w:p w:rsidR="00084E10" w:rsidRDefault="002D5EB3">
      <w:pPr>
        <w:ind w:left="1082"/>
        <w:rPr>
          <w:rFonts w:ascii="Arial"/>
          <w:b/>
        </w:rPr>
      </w:pPr>
      <w:r>
        <w:rPr>
          <w:rFonts w:ascii="Arial"/>
          <w:b/>
          <w:i/>
          <w:spacing w:val="-2"/>
        </w:rPr>
        <w:t>Email</w:t>
      </w:r>
      <w:r>
        <w:rPr>
          <w:rFonts w:ascii="Arial"/>
          <w:b/>
          <w:spacing w:val="-2"/>
        </w:rPr>
        <w:t>:</w:t>
      </w:r>
      <w:hyperlink r:id="rId21">
        <w:r>
          <w:rPr>
            <w:rFonts w:ascii="Arial"/>
            <w:b/>
            <w:color w:val="0000FF"/>
            <w:spacing w:val="-2"/>
            <w:u w:val="single" w:color="0000FF"/>
          </w:rPr>
          <w:t>csiriicthyd@csiriict.in</w:t>
        </w:r>
      </w:hyperlink>
    </w:p>
    <w:p w:rsidR="00084E10" w:rsidRDefault="002D5EB3">
      <w:pPr>
        <w:pStyle w:val="BodyText"/>
        <w:spacing w:before="8"/>
        <w:ind w:left="1082"/>
      </w:pPr>
      <w:r>
        <w:rPr>
          <w:spacing w:val="-2"/>
          <w:u w:val="single"/>
        </w:rPr>
        <w:t>Website:</w:t>
      </w:r>
      <w:hyperlink r:id="rId22">
        <w:r>
          <w:rPr>
            <w:spacing w:val="-2"/>
            <w:u w:val="single"/>
          </w:rPr>
          <w:t>http://www.iict.res.in</w:t>
        </w:r>
      </w:hyperlink>
    </w:p>
    <w:p w:rsidR="00084E10" w:rsidRDefault="002D5EB3">
      <w:pPr>
        <w:pStyle w:val="BodyText"/>
      </w:pPr>
      <w:r>
        <w:br w:type="column"/>
      </w:r>
    </w:p>
    <w:p w:rsidR="00084E10" w:rsidRDefault="00084E10">
      <w:pPr>
        <w:pStyle w:val="BodyText"/>
      </w:pPr>
    </w:p>
    <w:p w:rsidR="00084E10" w:rsidRDefault="00084E10">
      <w:pPr>
        <w:pStyle w:val="BodyText"/>
      </w:pPr>
    </w:p>
    <w:p w:rsidR="00084E10" w:rsidRDefault="00084E10">
      <w:pPr>
        <w:pStyle w:val="BodyText"/>
      </w:pPr>
    </w:p>
    <w:p w:rsidR="00084E10" w:rsidRDefault="00084E10">
      <w:pPr>
        <w:pStyle w:val="BodyText"/>
      </w:pPr>
    </w:p>
    <w:p w:rsidR="00084E10" w:rsidRDefault="00084E10">
      <w:pPr>
        <w:pStyle w:val="BodyText"/>
      </w:pPr>
    </w:p>
    <w:p w:rsidR="00084E10" w:rsidRDefault="00084E10">
      <w:pPr>
        <w:pStyle w:val="BodyText"/>
      </w:pPr>
    </w:p>
    <w:p w:rsidR="00084E10" w:rsidRDefault="00084E10">
      <w:pPr>
        <w:pStyle w:val="BodyText"/>
        <w:spacing w:before="114"/>
      </w:pPr>
    </w:p>
    <w:p w:rsidR="00084E10" w:rsidRDefault="002D5EB3">
      <w:pPr>
        <w:pStyle w:val="BodyText"/>
        <w:spacing w:line="249" w:lineRule="exact"/>
        <w:ind w:left="3361"/>
      </w:pPr>
      <w:r>
        <w:t>Sd/-</w:t>
      </w:r>
    </w:p>
    <w:p w:rsidR="00084E10" w:rsidRDefault="002D5EB3">
      <w:pPr>
        <w:spacing w:line="266" w:lineRule="exact"/>
        <w:ind w:left="2264"/>
        <w:rPr>
          <w:rFonts w:ascii="Segoe UI"/>
          <w:b/>
          <w:sz w:val="20"/>
        </w:rPr>
      </w:pPr>
      <w:r>
        <w:rPr>
          <w:rFonts w:ascii="Segoe UI"/>
          <w:b/>
          <w:color w:val="37393B"/>
          <w:sz w:val="20"/>
        </w:rPr>
        <w:t>Sri.VijayKumar</w:t>
      </w:r>
      <w:r>
        <w:rPr>
          <w:rFonts w:ascii="Segoe UI"/>
          <w:b/>
          <w:color w:val="37393B"/>
          <w:spacing w:val="-4"/>
          <w:sz w:val="20"/>
        </w:rPr>
        <w:t>Mahto</w:t>
      </w:r>
    </w:p>
    <w:p w:rsidR="00084E10" w:rsidRDefault="002D5EB3">
      <w:pPr>
        <w:pStyle w:val="BodyText"/>
        <w:spacing w:before="45"/>
        <w:ind w:right="1127"/>
        <w:jc w:val="right"/>
      </w:pPr>
      <w:r>
        <w:t>Controllerof Stores&amp;Purchase</w:t>
      </w:r>
      <w:r>
        <w:rPr>
          <w:spacing w:val="-2"/>
        </w:rPr>
        <w:t>Officer</w:t>
      </w:r>
    </w:p>
    <w:p w:rsidR="00084E10" w:rsidRDefault="002D5EB3">
      <w:pPr>
        <w:pStyle w:val="BodyText"/>
        <w:spacing w:before="41"/>
        <w:ind w:right="1125"/>
        <w:jc w:val="right"/>
      </w:pPr>
      <w:r>
        <w:t>Forandonbehalfof</w:t>
      </w:r>
      <w:r>
        <w:rPr>
          <w:spacing w:val="-4"/>
        </w:rPr>
        <w:t>CSIR</w:t>
      </w:r>
    </w:p>
    <w:p w:rsidR="00084E10" w:rsidRDefault="00084E10" w:rsidP="002D5EB3">
      <w:pPr>
        <w:pStyle w:val="BodyText"/>
        <w:sectPr w:rsidR="00084E10">
          <w:type w:val="continuous"/>
          <w:pgSz w:w="12240" w:h="15840"/>
          <w:pgMar w:top="900" w:right="0" w:bottom="600" w:left="1080" w:header="0" w:footer="408" w:gutter="0"/>
          <w:cols w:num="2" w:space="720" w:equalWidth="0">
            <w:col w:w="5516" w:space="77"/>
            <w:col w:w="5567"/>
          </w:cols>
        </w:sectPr>
      </w:pPr>
    </w:p>
    <w:p w:rsidR="00084E10" w:rsidRDefault="00084E10">
      <w:pPr>
        <w:pStyle w:val="BodyText"/>
      </w:pPr>
    </w:p>
    <w:p w:rsidR="00084E10" w:rsidRDefault="00084E10">
      <w:pPr>
        <w:pStyle w:val="BodyText"/>
        <w:spacing w:before="215"/>
      </w:pPr>
    </w:p>
    <w:p w:rsidR="00084E10" w:rsidRDefault="002D5EB3">
      <w:pPr>
        <w:ind w:left="2905"/>
        <w:rPr>
          <w:rFonts w:ascii="Arial" w:eastAsia="Arial" w:hAnsi="Arial" w:cs="Arial"/>
          <w:b/>
          <w:bCs/>
        </w:rPr>
      </w:pPr>
      <w:r>
        <w:rPr>
          <w:rFonts w:ascii="Nirmala UI" w:eastAsia="Nirmala UI" w:hAnsi="Nirmala UI" w:cs="Nirmala UI"/>
          <w:b/>
          <w:bCs/>
          <w:spacing w:val="-2"/>
          <w:u w:val="single"/>
          <w:cs/>
          <w:lang w:bidi="hi-IN"/>
        </w:rPr>
        <w:t>अन</w:t>
      </w:r>
      <w:r>
        <w:rPr>
          <w:rFonts w:ascii="Nirmala UI" w:eastAsia="Nirmala UI" w:hAnsi="Nirmala UI" w:cs="Nirmala UI"/>
          <w:b/>
          <w:bCs/>
          <w:spacing w:val="-2"/>
          <w:w w:val="1"/>
          <w:u w:val="single"/>
          <w:cs/>
          <w:lang w:bidi="hi-IN"/>
        </w:rPr>
        <w:t>्</w:t>
      </w:r>
      <w:r>
        <w:rPr>
          <w:rFonts w:ascii="Nirmala UI" w:eastAsia="Nirmala UI" w:hAnsi="Nirmala UI" w:cs="Nirmala UI"/>
          <w:b/>
          <w:bCs/>
          <w:spacing w:val="-2"/>
          <w:u w:val="single"/>
          <w:cs/>
          <w:lang w:bidi="hi-IN"/>
        </w:rPr>
        <w:t>य</w:t>
      </w:r>
      <w:r>
        <w:rPr>
          <w:rFonts w:ascii="Nirmala UI" w:eastAsia="Nirmala UI" w:hAnsi="Nirmala UI" w:cs="Nirmala UI"/>
          <w:b/>
          <w:bCs/>
          <w:spacing w:val="-2"/>
          <w:w w:val="115"/>
          <w:u w:val="single"/>
          <w:cs/>
          <w:lang w:bidi="hi-IN"/>
        </w:rPr>
        <w:t>निबंधिएिंशतें</w:t>
      </w:r>
      <w:r>
        <w:rPr>
          <w:spacing w:val="-2"/>
          <w:w w:val="115"/>
          <w:u w:val="single"/>
        </w:rPr>
        <w:t>/</w:t>
      </w:r>
      <w:r>
        <w:rPr>
          <w:spacing w:val="-2"/>
          <w:u w:val="single"/>
        </w:rPr>
        <w:t>Other</w:t>
      </w:r>
      <w:r>
        <w:rPr>
          <w:rFonts w:ascii="Arial" w:eastAsia="Arial" w:hAnsi="Arial" w:cs="Arial"/>
          <w:b/>
          <w:bCs/>
          <w:spacing w:val="-2"/>
          <w:u w:val="single"/>
        </w:rPr>
        <w:t>Terms&amp;Conditions</w:t>
      </w:r>
    </w:p>
    <w:p w:rsidR="00084E10" w:rsidRDefault="00084E10">
      <w:pPr>
        <w:pStyle w:val="BodyText"/>
        <w:spacing w:before="161"/>
        <w:rPr>
          <w:rFonts w:ascii="Arial"/>
          <w:b/>
        </w:rPr>
      </w:pPr>
    </w:p>
    <w:p w:rsidR="00084E10" w:rsidRDefault="002D5EB3">
      <w:pPr>
        <w:pStyle w:val="ListParagraph"/>
        <w:numPr>
          <w:ilvl w:val="0"/>
          <w:numId w:val="33"/>
        </w:numPr>
        <w:tabs>
          <w:tab w:val="left" w:pos="1080"/>
        </w:tabs>
        <w:spacing w:line="280" w:lineRule="auto"/>
        <w:ind w:right="1130"/>
        <w:rPr>
          <w:rFonts w:ascii="Arial"/>
          <w:b/>
        </w:rPr>
      </w:pPr>
      <w:r>
        <w:rPr>
          <w:rFonts w:ascii="Arial"/>
          <w:b/>
        </w:rPr>
        <w:t xml:space="preserve">Price: </w:t>
      </w:r>
      <w:r>
        <w:t>Indian suppliers shall quote price on for CSIR-IICT Stores/ site basis. In case of foreign supplier, the Price shall be quoted on onsite basis. The price should also includeany other charges.</w:t>
      </w:r>
    </w:p>
    <w:p w:rsidR="00084E10" w:rsidRDefault="00084E10">
      <w:pPr>
        <w:pStyle w:val="BodyText"/>
        <w:spacing w:before="36"/>
      </w:pPr>
    </w:p>
    <w:p w:rsidR="00084E10" w:rsidRDefault="002D5EB3">
      <w:pPr>
        <w:pStyle w:val="ListParagraph"/>
        <w:numPr>
          <w:ilvl w:val="0"/>
          <w:numId w:val="33"/>
        </w:numPr>
        <w:tabs>
          <w:tab w:val="left" w:pos="1080"/>
        </w:tabs>
        <w:spacing w:line="244" w:lineRule="auto"/>
        <w:ind w:right="1126"/>
        <w:rPr>
          <w:rFonts w:ascii="Arial"/>
          <w:b/>
        </w:rPr>
      </w:pPr>
      <w:r>
        <w:rPr>
          <w:rFonts w:ascii="Arial"/>
          <w:b/>
        </w:rPr>
        <w:t xml:space="preserve">Delivery Schedule: </w:t>
      </w:r>
      <w:r>
        <w:t>The delivery period is the essence of the services; hence, it must be indicated specifically in the quotation.</w:t>
      </w:r>
    </w:p>
    <w:p w:rsidR="00084E10" w:rsidRDefault="002D5EB3">
      <w:pPr>
        <w:pStyle w:val="Heading2"/>
        <w:numPr>
          <w:ilvl w:val="0"/>
          <w:numId w:val="33"/>
        </w:numPr>
        <w:tabs>
          <w:tab w:val="left" w:pos="1080"/>
        </w:tabs>
        <w:spacing w:before="247"/>
      </w:pPr>
      <w:r>
        <w:t>Reasonabilityof</w:t>
      </w:r>
      <w:r>
        <w:rPr>
          <w:spacing w:val="-2"/>
        </w:rPr>
        <w:t xml:space="preserve"> Prices:</w:t>
      </w:r>
    </w:p>
    <w:p w:rsidR="00084E10" w:rsidRDefault="002D5EB3">
      <w:pPr>
        <w:pStyle w:val="ListParagraph"/>
        <w:numPr>
          <w:ilvl w:val="0"/>
          <w:numId w:val="32"/>
        </w:numPr>
        <w:tabs>
          <w:tab w:val="left" w:pos="1078"/>
          <w:tab w:val="left" w:pos="1080"/>
        </w:tabs>
        <w:spacing w:before="239" w:line="244" w:lineRule="auto"/>
        <w:ind w:right="1133"/>
      </w:pPr>
      <w:r>
        <w:t xml:space="preserve">Please quote </w:t>
      </w:r>
      <w:r>
        <w:rPr>
          <w:rFonts w:ascii="Arial"/>
          <w:b/>
        </w:rPr>
        <w:t xml:space="preserve">best minimum prices </w:t>
      </w:r>
      <w:r>
        <w:t>applicable for a premiere Research Institution, leaving no scope for any further negotiations on prices.</w:t>
      </w:r>
    </w:p>
    <w:p w:rsidR="00084E10" w:rsidRDefault="00084E10">
      <w:pPr>
        <w:pStyle w:val="BodyText"/>
      </w:pPr>
    </w:p>
    <w:p w:rsidR="00084E10" w:rsidRDefault="002D5EB3">
      <w:pPr>
        <w:pStyle w:val="ListParagraph"/>
        <w:numPr>
          <w:ilvl w:val="0"/>
          <w:numId w:val="32"/>
        </w:numPr>
        <w:tabs>
          <w:tab w:val="left" w:pos="1078"/>
          <w:tab w:val="left" w:pos="1080"/>
        </w:tabs>
        <w:spacing w:line="242" w:lineRule="auto"/>
        <w:ind w:right="1130"/>
      </w:pPr>
      <w:r>
        <w:t xml:space="preserve">A certificate should be given to the effect that the quoted prices are the minimum and they have </w:t>
      </w:r>
      <w:r>
        <w:rPr>
          <w:rFonts w:ascii="Arial"/>
          <w:b/>
          <w:u w:val="single"/>
        </w:rPr>
        <w:t>not quoted</w:t>
      </w:r>
      <w:r>
        <w:t xml:space="preserve">the same item on lesser rates than those being offered to </w:t>
      </w:r>
      <w:r w:rsidR="00363A7B">
        <w:t>CSIR-IICT</w:t>
      </w:r>
      <w:r>
        <w:t xml:space="preserve"> to any other customers nor they will do so till the validity of offer or execution of the Purchase Order, whichever is later.</w:t>
      </w:r>
    </w:p>
    <w:p w:rsidR="00084E10" w:rsidRDefault="002D5EB3">
      <w:pPr>
        <w:pStyle w:val="Heading2"/>
        <w:numPr>
          <w:ilvl w:val="0"/>
          <w:numId w:val="33"/>
        </w:numPr>
        <w:tabs>
          <w:tab w:val="left" w:pos="1080"/>
        </w:tabs>
        <w:spacing w:before="248"/>
      </w:pPr>
      <w:r>
        <w:rPr>
          <w:spacing w:val="-2"/>
        </w:rPr>
        <w:t>Payment</w:t>
      </w:r>
    </w:p>
    <w:p w:rsidR="00084E10" w:rsidRDefault="002D5EB3">
      <w:pPr>
        <w:pStyle w:val="ListParagraph"/>
        <w:numPr>
          <w:ilvl w:val="1"/>
          <w:numId w:val="33"/>
        </w:numPr>
        <w:tabs>
          <w:tab w:val="left" w:pos="1078"/>
          <w:tab w:val="left" w:pos="1080"/>
        </w:tabs>
        <w:spacing w:before="245" w:line="244" w:lineRule="auto"/>
        <w:ind w:left="1080" w:right="1128" w:hanging="720"/>
        <w:jc w:val="both"/>
      </w:pPr>
      <w:r>
        <w:rPr>
          <w:spacing w:val="-2"/>
        </w:rPr>
        <w:t xml:space="preserve">For Indigenous supplier our normalpaymenttermsare100%(hundredpercent) within 30(thirty) </w:t>
      </w:r>
      <w:r>
        <w:t>dayson receipt and acceptance of service at our site in good condition.Please inform your Bankdetails for RTGS payment. In case of foreign suppliers 100% payment will be madeby way of wire transfer after receipt and acceptance of service to the satisfaction of IICT User. However, in case of high value order payment by way of Letter of Credit can be considered as per request from the bidder.</w:t>
      </w:r>
    </w:p>
    <w:p w:rsidR="00084E10" w:rsidRDefault="002D5EB3">
      <w:pPr>
        <w:pStyle w:val="ListParagraph"/>
        <w:numPr>
          <w:ilvl w:val="1"/>
          <w:numId w:val="33"/>
        </w:numPr>
        <w:tabs>
          <w:tab w:val="left" w:pos="1078"/>
          <w:tab w:val="left" w:pos="1080"/>
        </w:tabs>
        <w:spacing w:before="240" w:line="283" w:lineRule="auto"/>
        <w:ind w:left="1080" w:right="1130" w:hanging="720"/>
        <w:jc w:val="both"/>
      </w:pPr>
      <w:r>
        <w:t xml:space="preserve">Bidder has to submit a </w:t>
      </w:r>
      <w:r>
        <w:rPr>
          <w:rFonts w:ascii="Arial"/>
          <w:b/>
        </w:rPr>
        <w:t xml:space="preserve">pre-receipted bill </w:t>
      </w:r>
      <w:r>
        <w:t>in triplicate duly stamped along with a certificate mentioned below the details of their bank account for the purpose of payment.</w:t>
      </w:r>
    </w:p>
    <w:p w:rsidR="00084E10" w:rsidRDefault="002D5EB3">
      <w:pPr>
        <w:pStyle w:val="Heading4"/>
        <w:spacing w:before="192"/>
        <w:ind w:left="1080" w:right="1130"/>
        <w:jc w:val="both"/>
      </w:pPr>
      <w:r>
        <w:t>The payment being claimed is strictly in terms of the contract and all obligations on the part of the supplier for claiming this payment have been fulfilled as required under the contract.</w:t>
      </w:r>
    </w:p>
    <w:p w:rsidR="00084E10" w:rsidRDefault="002D5EB3" w:rsidP="002D5EB3">
      <w:pPr>
        <w:pStyle w:val="ListParagraph"/>
        <w:numPr>
          <w:ilvl w:val="1"/>
          <w:numId w:val="33"/>
        </w:numPr>
        <w:tabs>
          <w:tab w:val="left" w:pos="1078"/>
          <w:tab w:val="left" w:pos="1080"/>
        </w:tabs>
        <w:spacing w:before="252" w:line="280" w:lineRule="auto"/>
        <w:ind w:left="1080" w:right="1125" w:hanging="720"/>
        <w:jc w:val="both"/>
      </w:pPr>
      <w:r>
        <w:rPr>
          <w:rFonts w:ascii="Arial"/>
          <w:b/>
        </w:rPr>
        <w:t>Noadvancepayment</w:t>
      </w:r>
      <w:r>
        <w:t>shallbe madefor part of service under normalcircumstances.CSIR-IICTreservestherighttocancelthepurchaseorderincasepartserviceisnoteffected</w:t>
      </w:r>
    </w:p>
    <w:p w:rsidR="002D5EB3" w:rsidRDefault="002D5EB3" w:rsidP="002D5EB3">
      <w:pPr>
        <w:pStyle w:val="BodyText"/>
        <w:spacing w:before="80" w:line="280" w:lineRule="auto"/>
        <w:ind w:left="1080" w:right="1129"/>
      </w:pPr>
      <w:r>
        <w:t>within the reasonable period or reserve the right to recover 10 (ten) per cent of the payment as security to be paid on completion of the contract.</w:t>
      </w:r>
    </w:p>
    <w:p w:rsidR="002D5EB3" w:rsidRDefault="002D5EB3">
      <w:pPr>
        <w:pStyle w:val="ListParagraph"/>
        <w:spacing w:line="280" w:lineRule="auto"/>
      </w:pPr>
    </w:p>
    <w:p w:rsidR="002D5EB3" w:rsidRDefault="002D5EB3" w:rsidP="002D5EB3">
      <w:pPr>
        <w:pStyle w:val="Heading2"/>
        <w:numPr>
          <w:ilvl w:val="0"/>
          <w:numId w:val="33"/>
        </w:numPr>
        <w:tabs>
          <w:tab w:val="left" w:pos="1080"/>
        </w:tabs>
        <w:spacing w:before="194"/>
      </w:pPr>
      <w:r>
        <w:t>Taxesand</w:t>
      </w:r>
      <w:r>
        <w:rPr>
          <w:spacing w:val="-2"/>
        </w:rPr>
        <w:t xml:space="preserve"> Duties</w:t>
      </w:r>
    </w:p>
    <w:p w:rsidR="002D5EB3" w:rsidRDefault="002D5EB3">
      <w:pPr>
        <w:pStyle w:val="ListParagraph"/>
        <w:spacing w:line="280" w:lineRule="auto"/>
      </w:pPr>
    </w:p>
    <w:p w:rsidR="002D5EB3" w:rsidRDefault="002D5EB3" w:rsidP="002D5EB3">
      <w:pPr>
        <w:pStyle w:val="ListParagraph"/>
        <w:numPr>
          <w:ilvl w:val="1"/>
          <w:numId w:val="33"/>
        </w:numPr>
        <w:tabs>
          <w:tab w:val="left" w:pos="1077"/>
          <w:tab w:val="left" w:pos="1080"/>
        </w:tabs>
        <w:spacing w:before="243" w:line="280" w:lineRule="auto"/>
        <w:ind w:left="1080" w:right="1125" w:hanging="720"/>
        <w:jc w:val="both"/>
      </w:pPr>
      <w:r>
        <w:t>For items offered from outside India, the supplier shall be entirely responsible for all taxes, stamp duties, license fees and other such levies as well as banking charges imposed outside India.</w:t>
      </w:r>
    </w:p>
    <w:p w:rsidR="002D5EB3" w:rsidRDefault="002D5EB3" w:rsidP="002D5EB3">
      <w:pPr>
        <w:pStyle w:val="ListParagraph"/>
        <w:numPr>
          <w:ilvl w:val="1"/>
          <w:numId w:val="33"/>
        </w:numPr>
        <w:tabs>
          <w:tab w:val="left" w:pos="1077"/>
          <w:tab w:val="left" w:pos="1080"/>
        </w:tabs>
        <w:spacing w:before="199" w:line="244" w:lineRule="auto"/>
        <w:ind w:left="1080" w:right="1127" w:hanging="720"/>
        <w:jc w:val="both"/>
      </w:pPr>
      <w:r>
        <w:t>For items/services provided within India, the supplier shall be entirely responsible for all taxes, duties, license fees, etc., incurred till its final delivery of item to CSIR-IICT.</w:t>
      </w:r>
    </w:p>
    <w:p w:rsidR="002D5EB3" w:rsidRDefault="002D5EB3">
      <w:pPr>
        <w:pStyle w:val="ListParagraph"/>
        <w:spacing w:line="280" w:lineRule="auto"/>
        <w:sectPr w:rsidR="002D5EB3" w:rsidSect="002D5EB3">
          <w:pgSz w:w="12240" w:h="15840"/>
          <w:pgMar w:top="567" w:right="0" w:bottom="600" w:left="1080" w:header="0" w:footer="408" w:gutter="0"/>
          <w:cols w:space="720"/>
        </w:sectPr>
      </w:pPr>
    </w:p>
    <w:p w:rsidR="00084E10" w:rsidRDefault="00084E10">
      <w:pPr>
        <w:pStyle w:val="BodyText"/>
        <w:spacing w:before="1"/>
      </w:pPr>
    </w:p>
    <w:p w:rsidR="00084E10" w:rsidRDefault="002D5EB3">
      <w:pPr>
        <w:pStyle w:val="ListParagraph"/>
        <w:numPr>
          <w:ilvl w:val="1"/>
          <w:numId w:val="33"/>
        </w:numPr>
        <w:tabs>
          <w:tab w:val="left" w:pos="1065"/>
          <w:tab w:val="left" w:pos="1068"/>
        </w:tabs>
        <w:spacing w:line="280" w:lineRule="auto"/>
        <w:ind w:left="1068" w:right="1126" w:hanging="708"/>
        <w:jc w:val="both"/>
      </w:pPr>
      <w:r>
        <w:t>If any tax exemptions, reductions, allowances or privileges may be available to the supplier in India, the Purchaser shall make its best efforts to enable the supplier to benefit from any such tax savings to the maximum allowable extent under applicable law.</w:t>
      </w:r>
    </w:p>
    <w:p w:rsidR="00084E10" w:rsidRDefault="002D5EB3">
      <w:pPr>
        <w:pStyle w:val="Heading2"/>
        <w:numPr>
          <w:ilvl w:val="1"/>
          <w:numId w:val="33"/>
        </w:numPr>
        <w:tabs>
          <w:tab w:val="left" w:pos="1080"/>
        </w:tabs>
        <w:spacing w:before="194"/>
        <w:ind w:left="1080" w:right="1126" w:hanging="720"/>
        <w:jc w:val="left"/>
        <w:rPr>
          <w:rFonts w:ascii="Microsoft Sans Serif"/>
          <w:b w:val="0"/>
        </w:rPr>
      </w:pPr>
      <w:r>
        <w:t xml:space="preserve">Allpaymentsdueunderthecontractshallbepaidafterdeductionofstatutory levies (at source) (like IT, GST TDS etc.) wherever applicable. </w:t>
      </w:r>
      <w:r>
        <w:rPr>
          <w:rFonts w:ascii="Microsoft Sans Serif"/>
          <w:b w:val="0"/>
        </w:rPr>
        <w:t xml:space="preserve">CSIR-IICT GST No. is </w:t>
      </w:r>
      <w:r>
        <w:rPr>
          <w:color w:val="FF0000"/>
          <w:spacing w:val="-2"/>
        </w:rPr>
        <w:t>36AAATC2716R2ZF</w:t>
      </w:r>
      <w:r>
        <w:rPr>
          <w:spacing w:val="-2"/>
        </w:rPr>
        <w:t>.</w:t>
      </w:r>
    </w:p>
    <w:p w:rsidR="00084E10" w:rsidRDefault="00084E10">
      <w:pPr>
        <w:pStyle w:val="BodyText"/>
        <w:spacing w:before="6"/>
        <w:rPr>
          <w:rFonts w:ascii="Arial"/>
          <w:b/>
        </w:rPr>
      </w:pPr>
    </w:p>
    <w:p w:rsidR="00084E10" w:rsidRDefault="002D5EB3">
      <w:pPr>
        <w:pStyle w:val="ListParagraph"/>
        <w:numPr>
          <w:ilvl w:val="1"/>
          <w:numId w:val="33"/>
        </w:numPr>
        <w:tabs>
          <w:tab w:val="left" w:pos="789"/>
          <w:tab w:val="left" w:pos="1080"/>
        </w:tabs>
        <w:spacing w:line="244" w:lineRule="auto"/>
        <w:ind w:left="1080" w:right="1128" w:hanging="720"/>
        <w:jc w:val="both"/>
      </w:pPr>
      <w:r>
        <w:t xml:space="preserve">It is informedthat this Institute isregistered with Dept. of Scientific &amp;Industrial Research, Govt. of India and concessional customs duty and GST &amp; IGST are leviable vide notification no. 54/2002-Customs on all imports covered under notification No.51/96-Customs dated </w:t>
      </w:r>
      <w:r>
        <w:rPr>
          <w:spacing w:val="-2"/>
        </w:rPr>
        <w:t>23.07.1996,</w:t>
      </w:r>
    </w:p>
    <w:p w:rsidR="00084E10" w:rsidRDefault="00084E10">
      <w:pPr>
        <w:pStyle w:val="BodyText"/>
      </w:pPr>
    </w:p>
    <w:p w:rsidR="00084E10" w:rsidRDefault="00084E10">
      <w:pPr>
        <w:pStyle w:val="BodyText"/>
        <w:spacing w:before="5"/>
      </w:pPr>
    </w:p>
    <w:p w:rsidR="00084E10" w:rsidRDefault="002D5EB3">
      <w:pPr>
        <w:pStyle w:val="ListParagraph"/>
        <w:numPr>
          <w:ilvl w:val="1"/>
          <w:numId w:val="33"/>
        </w:numPr>
        <w:tabs>
          <w:tab w:val="left" w:pos="725"/>
        </w:tabs>
        <w:spacing w:before="1"/>
        <w:ind w:left="725" w:hanging="365"/>
        <w:jc w:val="left"/>
      </w:pPr>
      <w:r>
        <w:t>Indiansuppliershallfurnishyour PAN&amp;GSTNumber etc.inyourquotationforour</w:t>
      </w:r>
      <w:r>
        <w:rPr>
          <w:spacing w:val="-2"/>
        </w:rPr>
        <w:t>records.</w:t>
      </w:r>
    </w:p>
    <w:p w:rsidR="00084E10" w:rsidRDefault="00084E10">
      <w:pPr>
        <w:pStyle w:val="BodyText"/>
      </w:pPr>
    </w:p>
    <w:p w:rsidR="00084E10" w:rsidRDefault="002D5EB3">
      <w:pPr>
        <w:pStyle w:val="Heading2"/>
        <w:numPr>
          <w:ilvl w:val="0"/>
          <w:numId w:val="33"/>
        </w:numPr>
        <w:tabs>
          <w:tab w:val="left" w:pos="1080"/>
        </w:tabs>
      </w:pPr>
      <w:r>
        <w:t>LiquidatedDamages(LD)ClauseforLATEDELIVERYOF</w:t>
      </w:r>
      <w:r>
        <w:rPr>
          <w:spacing w:val="-2"/>
        </w:rPr>
        <w:t>SERVICE:</w:t>
      </w:r>
    </w:p>
    <w:p w:rsidR="00084E10" w:rsidRDefault="00084E10">
      <w:pPr>
        <w:pStyle w:val="BodyText"/>
        <w:spacing w:before="77"/>
        <w:rPr>
          <w:rFonts w:ascii="Arial"/>
          <w:b/>
        </w:rPr>
      </w:pPr>
    </w:p>
    <w:p w:rsidR="00084E10" w:rsidRDefault="002D5EB3">
      <w:pPr>
        <w:pStyle w:val="ListParagraph"/>
        <w:numPr>
          <w:ilvl w:val="1"/>
          <w:numId w:val="33"/>
        </w:numPr>
        <w:tabs>
          <w:tab w:val="left" w:pos="1078"/>
          <w:tab w:val="left" w:pos="1080"/>
        </w:tabs>
        <w:ind w:left="1080" w:right="1130" w:hanging="720"/>
        <w:jc w:val="both"/>
        <w:rPr>
          <w:rFonts w:ascii="Arial"/>
          <w:b/>
        </w:rPr>
      </w:pPr>
      <w:r>
        <w:rPr>
          <w:rFonts w:ascii="Arial"/>
          <w:b/>
        </w:rPr>
        <w:t>Subject to operation of Force Majeure, time for delivery and acceptance is the essence of this contract.The supplier shall arrange within the delivery period mentioned in the order, unless extended with/without penalty, to provide ordered service at the discretion of CSIR-IICT.</w:t>
      </w:r>
    </w:p>
    <w:p w:rsidR="00084E10" w:rsidRDefault="00084E10">
      <w:pPr>
        <w:pStyle w:val="BodyText"/>
        <w:rPr>
          <w:rFonts w:ascii="Arial"/>
          <w:b/>
        </w:rPr>
      </w:pPr>
    </w:p>
    <w:p w:rsidR="00084E10" w:rsidRDefault="002D5EB3">
      <w:pPr>
        <w:pStyle w:val="ListParagraph"/>
        <w:numPr>
          <w:ilvl w:val="1"/>
          <w:numId w:val="33"/>
        </w:numPr>
        <w:tabs>
          <w:tab w:val="left" w:pos="1077"/>
          <w:tab w:val="left" w:pos="1080"/>
        </w:tabs>
        <w:spacing w:line="244" w:lineRule="auto"/>
        <w:ind w:left="1080" w:right="1128" w:hanging="720"/>
        <w:jc w:val="both"/>
      </w:pPr>
      <w:r>
        <w:rPr>
          <w:rFonts w:ascii="Arial"/>
          <w:b/>
        </w:rPr>
        <w:t xml:space="preserve">Liquidated Damages (LD) Clause for delays: </w:t>
      </w:r>
      <w:r>
        <w:t>The applicable rate is 0.5% per week and maximum deduction is 10% of the contract price, at the discretion of the Competent Authority, CSIR- IICT.</w:t>
      </w:r>
    </w:p>
    <w:p w:rsidR="00084E10" w:rsidRDefault="00084E10">
      <w:pPr>
        <w:pStyle w:val="BodyText"/>
        <w:spacing w:before="1"/>
      </w:pPr>
    </w:p>
    <w:p w:rsidR="00084E10" w:rsidRDefault="002D5EB3">
      <w:pPr>
        <w:pStyle w:val="ListParagraph"/>
        <w:numPr>
          <w:ilvl w:val="1"/>
          <w:numId w:val="33"/>
        </w:numPr>
        <w:tabs>
          <w:tab w:val="left" w:pos="1077"/>
          <w:tab w:val="left" w:pos="1080"/>
        </w:tabs>
        <w:spacing w:before="1" w:line="280" w:lineRule="auto"/>
        <w:ind w:left="1080" w:right="1131" w:hanging="720"/>
        <w:jc w:val="both"/>
      </w:pPr>
      <w:r>
        <w:t>If the delivery of service is not done and due to that account the purchaser is forced to buy the service at your risk and cost from elsewhere, the loss or damage that may be sustained thereby will be recovered from the defaulting supplier/service provider.</w:t>
      </w:r>
    </w:p>
    <w:p w:rsidR="00084E10" w:rsidRDefault="00084E10">
      <w:pPr>
        <w:pStyle w:val="BodyText"/>
        <w:spacing w:before="41"/>
      </w:pPr>
    </w:p>
    <w:p w:rsidR="00084E10" w:rsidRDefault="002D5EB3">
      <w:pPr>
        <w:pStyle w:val="ListParagraph"/>
        <w:numPr>
          <w:ilvl w:val="1"/>
          <w:numId w:val="33"/>
        </w:numPr>
        <w:tabs>
          <w:tab w:val="left" w:pos="1077"/>
          <w:tab w:val="left" w:pos="1080"/>
        </w:tabs>
        <w:spacing w:line="244" w:lineRule="auto"/>
        <w:ind w:left="1080" w:right="1126" w:hanging="720"/>
        <w:jc w:val="both"/>
      </w:pPr>
      <w:r>
        <w:t xml:space="preserve">Allsupplied items aresubjecttoinspectionandapprovalbeforeacceptance. Servicerelated warranty, if any, on completion of services shall be furnished along with the delivery ofitems, </w:t>
      </w:r>
      <w:r>
        <w:rPr>
          <w:u w:val="single"/>
        </w:rPr>
        <w:t>wherever applicable</w:t>
      </w:r>
      <w:r>
        <w:t>.</w:t>
      </w:r>
    </w:p>
    <w:p w:rsidR="00084E10" w:rsidRDefault="00084E10">
      <w:pPr>
        <w:pStyle w:val="BodyText"/>
        <w:spacing w:before="2"/>
      </w:pPr>
    </w:p>
    <w:p w:rsidR="00084E10" w:rsidRDefault="002D5EB3" w:rsidP="002D5EB3">
      <w:pPr>
        <w:pStyle w:val="ListParagraph"/>
        <w:numPr>
          <w:ilvl w:val="1"/>
          <w:numId w:val="33"/>
        </w:numPr>
        <w:tabs>
          <w:tab w:val="left" w:pos="1078"/>
          <w:tab w:val="left" w:pos="1080"/>
        </w:tabs>
        <w:spacing w:line="280" w:lineRule="auto"/>
        <w:ind w:left="1080" w:right="1126" w:hanging="720"/>
        <w:jc w:val="both"/>
      </w:pPr>
      <w:r>
        <w:t>If the delay in the delivery of ordered items is attributable to the supplier exceeds agreed time period from thedate of original agreed upondate of delivery and extended with/without penalty, the CSIR-Indian Institute of Chemical Technology, Hyderabad shall have the right</w:t>
      </w:r>
    </w:p>
    <w:p w:rsidR="002D5EB3" w:rsidRDefault="002D5EB3" w:rsidP="002D5EB3">
      <w:pPr>
        <w:pStyle w:val="BodyText"/>
        <w:spacing w:before="80" w:line="280" w:lineRule="auto"/>
        <w:ind w:left="1080" w:right="1129"/>
        <w:jc w:val="both"/>
      </w:pPr>
      <w:r>
        <w:t xml:space="preserve">to cancel the contract/purchase order and recover the liquidated damages from other dues of theparty or by legalmeans. It will also affect the other/future business dealings with such suppliers. The same rate of liquidated damages shall be applicable for late delivery of </w:t>
      </w:r>
      <w:r>
        <w:rPr>
          <w:spacing w:val="-2"/>
        </w:rPr>
        <w:t>service.</w:t>
      </w:r>
    </w:p>
    <w:p w:rsidR="002D5EB3" w:rsidRDefault="002D5EB3">
      <w:pPr>
        <w:pStyle w:val="ListParagraph"/>
        <w:spacing w:line="280" w:lineRule="auto"/>
        <w:sectPr w:rsidR="002D5EB3" w:rsidSect="002D5EB3">
          <w:pgSz w:w="12240" w:h="15840"/>
          <w:pgMar w:top="1135" w:right="0" w:bottom="600" w:left="1080" w:header="0" w:footer="408" w:gutter="0"/>
          <w:cols w:space="720"/>
        </w:sectPr>
      </w:pPr>
    </w:p>
    <w:p w:rsidR="00084E10" w:rsidRDefault="00084E10">
      <w:pPr>
        <w:pStyle w:val="BodyText"/>
        <w:spacing w:before="34"/>
      </w:pPr>
    </w:p>
    <w:p w:rsidR="00084E10" w:rsidRDefault="002D5EB3">
      <w:pPr>
        <w:pStyle w:val="Heading1"/>
        <w:numPr>
          <w:ilvl w:val="0"/>
          <w:numId w:val="33"/>
        </w:numPr>
        <w:tabs>
          <w:tab w:val="left" w:pos="1080"/>
        </w:tabs>
        <w:spacing w:before="1"/>
      </w:pPr>
      <w:r>
        <w:t>AUTHORIZATIONOFINDIANAGENTS&amp;INDIAN</w:t>
      </w:r>
      <w:r>
        <w:rPr>
          <w:spacing w:val="-2"/>
        </w:rPr>
        <w:t>REPRESENTATIVE:</w:t>
      </w:r>
    </w:p>
    <w:p w:rsidR="00084E10" w:rsidRDefault="00084E10">
      <w:pPr>
        <w:pStyle w:val="BodyText"/>
        <w:spacing w:before="6"/>
        <w:rPr>
          <w:rFonts w:ascii="Arial"/>
          <w:b/>
        </w:rPr>
      </w:pPr>
    </w:p>
    <w:p w:rsidR="00084E10" w:rsidRDefault="002D5EB3">
      <w:pPr>
        <w:pStyle w:val="BodyText"/>
        <w:ind w:left="1080"/>
        <w:jc w:val="both"/>
      </w:pPr>
      <w:r>
        <w:t>Incasethereisinvolvementofan/Indianagent/representativeinanyformasmentioned</w:t>
      </w:r>
      <w:r>
        <w:rPr>
          <w:spacing w:val="-5"/>
        </w:rPr>
        <w:t>at</w:t>
      </w:r>
    </w:p>
    <w:p w:rsidR="00084E10" w:rsidRDefault="002D5EB3">
      <w:pPr>
        <w:pStyle w:val="BodyText"/>
        <w:spacing w:before="41" w:line="280" w:lineRule="auto"/>
        <w:ind w:left="1080" w:right="1244"/>
      </w:pPr>
      <w:r>
        <w:t>(b)below,an authority letter/copy ofagreement from the principal manufacturer mustbe submitted with the quotation.</w:t>
      </w:r>
    </w:p>
    <w:p w:rsidR="00084E10" w:rsidRDefault="00084E10">
      <w:pPr>
        <w:pStyle w:val="BodyText"/>
        <w:spacing w:before="42"/>
      </w:pPr>
    </w:p>
    <w:p w:rsidR="00084E10" w:rsidRDefault="002D5EB3">
      <w:pPr>
        <w:pStyle w:val="BodyText"/>
        <w:spacing w:line="244" w:lineRule="auto"/>
        <w:ind w:left="1080" w:right="1128"/>
        <w:jc w:val="both"/>
      </w:pPr>
      <w:r>
        <w:t>Where quoting party/Indian representative claims to be the subsidiary or branch office or an authorized representative of theprincipalforeignmanufacturer/supplier inIndia, then a copy of approval from RBI/Ministry for operating business in India as Subsidiary/Branch/Liaison office or Joint-Venture may be submitted with offer.</w:t>
      </w:r>
    </w:p>
    <w:p w:rsidR="00084E10" w:rsidRDefault="00084E10">
      <w:pPr>
        <w:pStyle w:val="BodyText"/>
        <w:spacing w:before="1"/>
      </w:pPr>
    </w:p>
    <w:p w:rsidR="00084E10" w:rsidRDefault="002D5EB3">
      <w:pPr>
        <w:pStyle w:val="BodyText"/>
        <w:spacing w:line="280" w:lineRule="auto"/>
        <w:ind w:left="1080" w:right="1129"/>
        <w:jc w:val="both"/>
      </w:pPr>
      <w:r>
        <w:t>The details of all supplies/services involving the foreign exchange shall be furnished to the Enforcement Directorate, New Delhi as per applicability.It may be noted that only the quoting parties &amp; their principals shall be responsible for violation of Foreign Exchange Management Act (FEMA) for not declaring the actual bilateral mutual interests, if any.</w:t>
      </w:r>
    </w:p>
    <w:p w:rsidR="00084E10" w:rsidRDefault="002D5EB3">
      <w:pPr>
        <w:pStyle w:val="BodyText"/>
        <w:spacing w:before="198" w:line="242" w:lineRule="auto"/>
        <w:ind w:left="1080" w:right="1133"/>
        <w:jc w:val="both"/>
      </w:pPr>
      <w:r>
        <w:t>Indian agency commission shall be paid only to the Indian Agents inIndian Rupee out ofthe quoted prices, after receipt and completion of satisfactory services.</w:t>
      </w:r>
    </w:p>
    <w:p w:rsidR="00084E10" w:rsidRDefault="00084E10">
      <w:pPr>
        <w:pStyle w:val="BodyText"/>
      </w:pPr>
    </w:p>
    <w:p w:rsidR="00084E10" w:rsidRDefault="002D5EB3">
      <w:pPr>
        <w:pStyle w:val="ListParagraph"/>
        <w:numPr>
          <w:ilvl w:val="0"/>
          <w:numId w:val="33"/>
        </w:numPr>
        <w:tabs>
          <w:tab w:val="left" w:pos="1080"/>
        </w:tabs>
        <w:spacing w:line="280" w:lineRule="auto"/>
        <w:ind w:right="1126"/>
        <w:rPr>
          <w:rFonts w:ascii="Arial" w:hAnsi="Arial"/>
          <w:b/>
        </w:rPr>
      </w:pPr>
      <w:r>
        <w:rPr>
          <w:rFonts w:ascii="Arial" w:hAnsi="Arial"/>
          <w:b/>
        </w:rPr>
        <w:t>INDIAN AGENT’S COMMISSION</w:t>
      </w:r>
      <w:r>
        <w:t xml:space="preserve">, </w:t>
      </w:r>
      <w:r>
        <w:rPr>
          <w:rFonts w:ascii="Arial" w:hAnsi="Arial"/>
          <w:b/>
        </w:rPr>
        <w:t>if any:</w:t>
      </w:r>
      <w:r>
        <w:t xml:space="preserve">If you have any Agents in India, please show specifically whether the amount of commission payable to them is included or excluded in the quoted price.Please note that under the Government of India regulations, Commission to Indian Agentsis payable only in Indian Currency.The role played by the Indian Agentsin rendering assistance to your customers in service component may also be specified, if </w:t>
      </w:r>
      <w:r>
        <w:rPr>
          <w:spacing w:val="-2"/>
        </w:rPr>
        <w:t>possible.</w:t>
      </w:r>
    </w:p>
    <w:p w:rsidR="00084E10" w:rsidRDefault="00084E10">
      <w:pPr>
        <w:pStyle w:val="BodyText"/>
        <w:spacing w:before="36"/>
      </w:pPr>
    </w:p>
    <w:p w:rsidR="00084E10" w:rsidRDefault="002D5EB3">
      <w:pPr>
        <w:pStyle w:val="ListParagraph"/>
        <w:numPr>
          <w:ilvl w:val="0"/>
          <w:numId w:val="33"/>
        </w:numPr>
        <w:tabs>
          <w:tab w:val="left" w:pos="1080"/>
        </w:tabs>
        <w:spacing w:line="244" w:lineRule="auto"/>
        <w:ind w:right="1126"/>
        <w:rPr>
          <w:rFonts w:ascii="Arial"/>
          <w:b/>
        </w:rPr>
      </w:pPr>
      <w:r>
        <w:rPr>
          <w:rFonts w:ascii="Arial"/>
          <w:b/>
          <w:color w:val="FF0000"/>
        </w:rPr>
        <w:t>GUARANTEE/WARRANTY</w:t>
      </w:r>
      <w:r>
        <w:rPr>
          <w:rFonts w:ascii="Arial"/>
          <w:b/>
        </w:rPr>
        <w:t>:</w:t>
      </w:r>
      <w:r>
        <w:t xml:space="preserve">Please specify whether the service will carry </w:t>
      </w:r>
      <w:r>
        <w:rPr>
          <w:rFonts w:ascii="Arial"/>
          <w:b/>
        </w:rPr>
        <w:t xml:space="preserve">warranty, </w:t>
      </w:r>
      <w:r>
        <w:t>if so the period of warranty may be indicated. (</w:t>
      </w:r>
      <w:r>
        <w:rPr>
          <w:strike/>
          <w:color w:val="FF0000"/>
        </w:rPr>
        <w:t>Applicable</w:t>
      </w:r>
      <w:r>
        <w:rPr>
          <w:color w:val="FF0000"/>
        </w:rPr>
        <w:t>/Not Applicable</w:t>
      </w:r>
      <w:r>
        <w:t>)</w:t>
      </w:r>
    </w:p>
    <w:p w:rsidR="00084E10" w:rsidRDefault="002D5EB3">
      <w:pPr>
        <w:pStyle w:val="ListParagraph"/>
        <w:numPr>
          <w:ilvl w:val="0"/>
          <w:numId w:val="33"/>
        </w:numPr>
        <w:tabs>
          <w:tab w:val="left" w:pos="1077"/>
          <w:tab w:val="left" w:pos="1080"/>
        </w:tabs>
        <w:spacing w:before="247" w:line="280" w:lineRule="auto"/>
        <w:ind w:right="1133"/>
        <w:rPr>
          <w:rFonts w:ascii="Arial"/>
          <w:b/>
        </w:rPr>
      </w:pPr>
      <w:r>
        <w:rPr>
          <w:rFonts w:ascii="Arial"/>
          <w:b/>
        </w:rPr>
        <w:t xml:space="preserve">Country of Origin: </w:t>
      </w:r>
      <w:r>
        <w:t>Please indicate Country of Origin and the country from which the Service Provider render the services, if applicable.</w:t>
      </w:r>
    </w:p>
    <w:p w:rsidR="00084E10" w:rsidRDefault="00084E10">
      <w:pPr>
        <w:pStyle w:val="BodyText"/>
        <w:spacing w:before="37"/>
      </w:pPr>
    </w:p>
    <w:p w:rsidR="00084E10" w:rsidRDefault="002D5EB3">
      <w:pPr>
        <w:pStyle w:val="ListParagraph"/>
        <w:numPr>
          <w:ilvl w:val="0"/>
          <w:numId w:val="33"/>
        </w:numPr>
        <w:tabs>
          <w:tab w:val="left" w:pos="1080"/>
        </w:tabs>
        <w:spacing w:line="244" w:lineRule="auto"/>
        <w:ind w:left="360" w:right="1130" w:firstLine="0"/>
        <w:rPr>
          <w:rFonts w:ascii="Arial"/>
          <w:b/>
        </w:rPr>
      </w:pPr>
      <w:r>
        <w:rPr>
          <w:rFonts w:ascii="Arial"/>
          <w:b/>
        </w:rPr>
        <w:t>ValidityPeriod:</w:t>
      </w:r>
      <w:r>
        <w:t>Youroffershouldbevalidfor</w:t>
      </w:r>
      <w:r>
        <w:rPr>
          <w:rFonts w:ascii="Arial"/>
          <w:b/>
        </w:rPr>
        <w:t>90days</w:t>
      </w:r>
      <w:r>
        <w:t xml:space="preserve">fromthedateofopeningof </w:t>
      </w:r>
      <w:r>
        <w:rPr>
          <w:spacing w:val="-2"/>
        </w:rPr>
        <w:t>quotations.</w:t>
      </w:r>
    </w:p>
    <w:p w:rsidR="00084E10" w:rsidRDefault="00084E10">
      <w:pPr>
        <w:pStyle w:val="BodyText"/>
        <w:spacing w:before="36"/>
      </w:pPr>
    </w:p>
    <w:p w:rsidR="00084E10" w:rsidRDefault="002D5EB3">
      <w:pPr>
        <w:pStyle w:val="ListParagraph"/>
        <w:numPr>
          <w:ilvl w:val="0"/>
          <w:numId w:val="33"/>
        </w:numPr>
        <w:tabs>
          <w:tab w:val="left" w:pos="1077"/>
          <w:tab w:val="left" w:pos="1080"/>
        </w:tabs>
        <w:spacing w:line="244" w:lineRule="auto"/>
        <w:ind w:right="1128"/>
        <w:rPr>
          <w:rFonts w:ascii="Arial" w:hAnsi="Arial"/>
          <w:b/>
        </w:rPr>
      </w:pPr>
      <w:r>
        <w:rPr>
          <w:rFonts w:ascii="Arial" w:hAnsi="Arial"/>
          <w:b/>
        </w:rPr>
        <w:t>FORCE MAJEURE:</w:t>
      </w:r>
      <w:r>
        <w:t>The Supplier shall not be liable for forfeiture of its performance bank guarantee, liquidated damages or termination for default, if and to the extent that, its delayin performance or other failure to perform its obligations under the Contract is the result of an event of Force Majeure.For purposes of this Clause, “Force Majeure” means an event beyond the control of the Supplier and not involving the Supplier’s fault or negligence and not foreseeable.Such events may include, but are not limited to, acts of the Purchaser either in its sovereign or contractual capacity, wars or revolutions, fires, floods, epidemics, quarantine restrictions and freight embargoes.</w:t>
      </w:r>
    </w:p>
    <w:p w:rsidR="00084E10" w:rsidRDefault="00084E10">
      <w:pPr>
        <w:pStyle w:val="ListParagraph"/>
        <w:spacing w:line="244" w:lineRule="auto"/>
        <w:rPr>
          <w:rFonts w:ascii="Arial" w:hAnsi="Arial"/>
          <w:b/>
        </w:rPr>
      </w:pPr>
    </w:p>
    <w:p w:rsidR="002D5EB3" w:rsidRDefault="002D5EB3" w:rsidP="002D5EB3">
      <w:pPr>
        <w:pStyle w:val="BodyText"/>
        <w:spacing w:before="80" w:line="244" w:lineRule="auto"/>
        <w:ind w:left="1080" w:right="1126"/>
        <w:jc w:val="both"/>
      </w:pPr>
      <w:r>
        <w:t>If a Force Majeure situation arises, the Supplier shall promptly notify the Purchaser inwriting of such conditions and the cause thereof.Unless otherwise directed by the Purchaser in writing, the Supplier/Service Provider shall continue to perform its obligations under the contract as far as is reasonably practical, and shallseek all reasonablealternative means for performance not prevented by the Force Majeure event.</w:t>
      </w:r>
    </w:p>
    <w:p w:rsidR="002D5EB3" w:rsidRDefault="002D5EB3">
      <w:pPr>
        <w:pStyle w:val="ListParagraph"/>
        <w:spacing w:line="244" w:lineRule="auto"/>
        <w:rPr>
          <w:rFonts w:ascii="Arial" w:hAnsi="Arial"/>
          <w:b/>
        </w:rPr>
        <w:sectPr w:rsidR="002D5EB3">
          <w:pgSz w:w="12240" w:h="15840"/>
          <w:pgMar w:top="840" w:right="0" w:bottom="600" w:left="1080" w:header="0" w:footer="408" w:gutter="0"/>
          <w:cols w:space="720"/>
        </w:sectPr>
      </w:pPr>
    </w:p>
    <w:p w:rsidR="00084E10" w:rsidRDefault="002D5EB3">
      <w:pPr>
        <w:pStyle w:val="ListParagraph"/>
        <w:numPr>
          <w:ilvl w:val="0"/>
          <w:numId w:val="33"/>
        </w:numPr>
        <w:tabs>
          <w:tab w:val="left" w:pos="1080"/>
        </w:tabs>
        <w:spacing w:before="241"/>
        <w:rPr>
          <w:rFonts w:ascii="Arial"/>
          <w:b/>
        </w:rPr>
      </w:pPr>
      <w:r>
        <w:rPr>
          <w:rFonts w:ascii="Arial"/>
          <w:b/>
          <w:u w:val="single"/>
        </w:rPr>
        <w:lastRenderedPageBreak/>
        <w:t>Settlementof</w:t>
      </w:r>
      <w:r>
        <w:rPr>
          <w:rFonts w:ascii="Arial"/>
          <w:b/>
          <w:spacing w:val="-2"/>
          <w:u w:val="single"/>
        </w:rPr>
        <w:t xml:space="preserve"> Disputes</w:t>
      </w:r>
    </w:p>
    <w:p w:rsidR="00084E10" w:rsidRDefault="002D5EB3">
      <w:pPr>
        <w:pStyle w:val="ListParagraph"/>
        <w:numPr>
          <w:ilvl w:val="1"/>
          <w:numId w:val="33"/>
        </w:numPr>
        <w:tabs>
          <w:tab w:val="left" w:pos="1076"/>
          <w:tab w:val="left" w:pos="1080"/>
        </w:tabs>
        <w:spacing w:before="245" w:line="280" w:lineRule="auto"/>
        <w:ind w:left="1080" w:right="1131" w:hanging="720"/>
        <w:jc w:val="both"/>
      </w:pPr>
      <w:r>
        <w:t>The Purchaser and the supplier shall make every effort to resolve amicably by direct informal negotiation any disagreement or dispute arising between them under or in connection with the Contract.</w:t>
      </w:r>
    </w:p>
    <w:p w:rsidR="00084E10" w:rsidRDefault="002D5EB3">
      <w:pPr>
        <w:pStyle w:val="ListParagraph"/>
        <w:numPr>
          <w:ilvl w:val="1"/>
          <w:numId w:val="33"/>
        </w:numPr>
        <w:tabs>
          <w:tab w:val="left" w:pos="1080"/>
          <w:tab w:val="left" w:pos="1093"/>
        </w:tabs>
        <w:spacing w:before="199" w:line="244" w:lineRule="auto"/>
        <w:ind w:left="1080" w:right="1126" w:hanging="720"/>
        <w:jc w:val="both"/>
      </w:pPr>
      <w:r>
        <w:t>If, aftertwenty-one (21) days, the parties have failed toresolve their dispute or difference by such mutual consultation, then either the Purchaser or the Supplier/Service Provider may give notice to the other party of its intention to commence arbitration, as hereinafter provided, as to the matter in dispute, and no arbitration in respect of this matter may be commenced unless such notice is given. Any dispute or difference in respect of which a notice of intention to commence arbitration has been given in accordance with this Clause shall be finally settled byarbitration. Arbitration may be commencedprior to or after delivery of the services under the Contract.</w:t>
      </w:r>
    </w:p>
    <w:p w:rsidR="00084E10" w:rsidRDefault="002D5EB3">
      <w:pPr>
        <w:pStyle w:val="ListParagraph"/>
        <w:numPr>
          <w:ilvl w:val="1"/>
          <w:numId w:val="33"/>
        </w:numPr>
        <w:tabs>
          <w:tab w:val="left" w:pos="990"/>
          <w:tab w:val="left" w:pos="1157"/>
        </w:tabs>
        <w:spacing w:before="247" w:line="280" w:lineRule="auto"/>
        <w:ind w:left="1157" w:right="1131" w:hanging="797"/>
        <w:jc w:val="both"/>
      </w:pPr>
      <w:r>
        <w:t xml:space="preserve">Thedisputesettlementmechanism/arbitrationproceedingsshallbeconcludedas </w:t>
      </w:r>
      <w:r>
        <w:rPr>
          <w:spacing w:val="-2"/>
        </w:rPr>
        <w:t>under:</w:t>
      </w:r>
    </w:p>
    <w:p w:rsidR="00084E10" w:rsidRDefault="002D5EB3">
      <w:pPr>
        <w:pStyle w:val="ListParagraph"/>
        <w:numPr>
          <w:ilvl w:val="2"/>
          <w:numId w:val="33"/>
        </w:numPr>
        <w:tabs>
          <w:tab w:val="left" w:pos="1438"/>
          <w:tab w:val="left" w:pos="1440"/>
        </w:tabs>
        <w:spacing w:before="197" w:line="242" w:lineRule="auto"/>
        <w:ind w:right="1126" w:hanging="360"/>
      </w:pPr>
      <w:r>
        <w:t xml:space="preserve">If any dispute or difference arises between partieshereto as to the construction, interpretation, effect and implication of any provision of this agreement including the rights or liabilities or any claim or demand of any party against other or in regard to any othermatter under thesepresents but excluding anymatters, decisionsordetermination of which is expresslyprovided for inthisagreement, suchdisputesor differenceshall be </w:t>
      </w:r>
      <w:r>
        <w:rPr>
          <w:rFonts w:ascii="Arial"/>
          <w:b/>
        </w:rPr>
        <w:t>referred to Delhi International Arbitration Centre (DIAC), New Delhi</w:t>
      </w:r>
      <w:r>
        <w:t>.</w:t>
      </w:r>
    </w:p>
    <w:p w:rsidR="00084E10" w:rsidRDefault="00084E10">
      <w:pPr>
        <w:pStyle w:val="BodyText"/>
        <w:spacing w:before="9"/>
      </w:pPr>
    </w:p>
    <w:p w:rsidR="00084E10" w:rsidRDefault="002D5EB3">
      <w:pPr>
        <w:pStyle w:val="ListParagraph"/>
        <w:numPr>
          <w:ilvl w:val="2"/>
          <w:numId w:val="33"/>
        </w:numPr>
        <w:tabs>
          <w:tab w:val="left" w:pos="1438"/>
          <w:tab w:val="left" w:pos="1440"/>
        </w:tabs>
        <w:spacing w:line="244" w:lineRule="auto"/>
        <w:ind w:right="1130" w:hanging="360"/>
      </w:pPr>
      <w:r>
        <w:t>In thecase of a disputebetween the purchaser and a Foreign Supplier, the dispute shall be settled by arbitration in accordance with provision of sub-clause (a) above. But if this is not acceptable to the supplier then the dispute shall be settled in accordance with provisions of UNCITRAL (United Nations Commission on International Trade Law) Arbitration Rules.</w:t>
      </w:r>
    </w:p>
    <w:p w:rsidR="00084E10" w:rsidRDefault="00084E10">
      <w:pPr>
        <w:pStyle w:val="BodyText"/>
        <w:spacing w:before="1"/>
      </w:pPr>
    </w:p>
    <w:p w:rsidR="00084E10" w:rsidRDefault="002D5EB3">
      <w:pPr>
        <w:pStyle w:val="ListParagraph"/>
        <w:numPr>
          <w:ilvl w:val="1"/>
          <w:numId w:val="33"/>
        </w:numPr>
        <w:tabs>
          <w:tab w:val="left" w:pos="1080"/>
        </w:tabs>
        <w:ind w:left="1080" w:hanging="720"/>
        <w:jc w:val="left"/>
      </w:pPr>
      <w:r>
        <w:t>Notwithstanding,anyreferencetoarbitration</w:t>
      </w:r>
      <w:r>
        <w:rPr>
          <w:spacing w:val="-2"/>
        </w:rPr>
        <w:t>herein,</w:t>
      </w:r>
    </w:p>
    <w:p w:rsidR="00084E10" w:rsidRDefault="002D5EB3">
      <w:pPr>
        <w:pStyle w:val="ListParagraph"/>
        <w:numPr>
          <w:ilvl w:val="2"/>
          <w:numId w:val="33"/>
        </w:numPr>
        <w:tabs>
          <w:tab w:val="left" w:pos="1800"/>
        </w:tabs>
        <w:spacing w:before="240" w:line="244" w:lineRule="auto"/>
        <w:ind w:left="1800" w:right="1135" w:hanging="720"/>
      </w:pPr>
      <w:r>
        <w:t>The parties shall continue to perform their respective obligations under the Contract unless they otherwise agree; and</w:t>
      </w:r>
    </w:p>
    <w:p w:rsidR="00084E10" w:rsidRDefault="00084E10">
      <w:pPr>
        <w:pStyle w:val="BodyText"/>
        <w:spacing w:before="2"/>
      </w:pPr>
    </w:p>
    <w:p w:rsidR="00084E10" w:rsidRDefault="002D5EB3">
      <w:pPr>
        <w:pStyle w:val="ListParagraph"/>
        <w:numPr>
          <w:ilvl w:val="2"/>
          <w:numId w:val="33"/>
        </w:numPr>
        <w:tabs>
          <w:tab w:val="left" w:pos="1800"/>
        </w:tabs>
        <w:ind w:left="1800" w:hanging="720"/>
      </w:pPr>
      <w:r>
        <w:t>thePurchasershallpaytheServiceProvideranymoniesduetheService</w:t>
      </w:r>
      <w:r>
        <w:rPr>
          <w:spacing w:val="-2"/>
        </w:rPr>
        <w:t>Provider.</w:t>
      </w:r>
    </w:p>
    <w:p w:rsidR="00084E10" w:rsidRDefault="00084E10">
      <w:pPr>
        <w:pStyle w:val="BodyText"/>
        <w:spacing w:before="3"/>
      </w:pPr>
    </w:p>
    <w:p w:rsidR="00084E10" w:rsidRDefault="002D5EB3">
      <w:pPr>
        <w:pStyle w:val="Heading2"/>
        <w:numPr>
          <w:ilvl w:val="0"/>
          <w:numId w:val="33"/>
        </w:numPr>
        <w:tabs>
          <w:tab w:val="left" w:pos="1080"/>
        </w:tabs>
      </w:pPr>
      <w:r>
        <w:t>Applicable</w:t>
      </w:r>
      <w:r>
        <w:rPr>
          <w:spacing w:val="-5"/>
        </w:rPr>
        <w:t>Law</w:t>
      </w:r>
    </w:p>
    <w:p w:rsidR="00084E10" w:rsidRDefault="00084E10">
      <w:pPr>
        <w:pStyle w:val="BodyText"/>
        <w:spacing w:before="83"/>
        <w:rPr>
          <w:rFonts w:ascii="Arial"/>
          <w:b/>
        </w:rPr>
      </w:pPr>
    </w:p>
    <w:p w:rsidR="00084E10" w:rsidRDefault="002D5EB3">
      <w:pPr>
        <w:pStyle w:val="ListParagraph"/>
        <w:numPr>
          <w:ilvl w:val="1"/>
          <w:numId w:val="33"/>
        </w:numPr>
        <w:tabs>
          <w:tab w:val="left" w:pos="1076"/>
          <w:tab w:val="left" w:pos="1080"/>
        </w:tabs>
        <w:spacing w:line="242" w:lineRule="auto"/>
        <w:ind w:left="1080" w:right="1133" w:hanging="720"/>
        <w:jc w:val="both"/>
      </w:pPr>
      <w:r>
        <w:t xml:space="preserve">The Contract shall be interpreted in accordance with the laws of the Union of India and all disputes shall be subject to place of jurisdiction from where the Purchase Order has been </w:t>
      </w:r>
      <w:r>
        <w:rPr>
          <w:spacing w:val="-2"/>
        </w:rPr>
        <w:t>issued.</w:t>
      </w:r>
    </w:p>
    <w:p w:rsidR="00084E10" w:rsidRDefault="00084E10">
      <w:pPr>
        <w:pStyle w:val="BodyText"/>
        <w:spacing w:before="1"/>
      </w:pPr>
    </w:p>
    <w:p w:rsidR="00084E10" w:rsidRDefault="002D5EB3">
      <w:pPr>
        <w:pStyle w:val="ListParagraph"/>
        <w:numPr>
          <w:ilvl w:val="0"/>
          <w:numId w:val="33"/>
        </w:numPr>
        <w:tabs>
          <w:tab w:val="left" w:pos="1080"/>
        </w:tabs>
        <w:rPr>
          <w:rFonts w:ascii="Arial"/>
          <w:b/>
        </w:rPr>
      </w:pPr>
      <w:r>
        <w:t>Conditionaltenderwillnotbe</w:t>
      </w:r>
      <w:r>
        <w:rPr>
          <w:spacing w:val="-2"/>
        </w:rPr>
        <w:t>accepted.</w:t>
      </w:r>
    </w:p>
    <w:p w:rsidR="00084E10" w:rsidRDefault="00084E10">
      <w:pPr>
        <w:pStyle w:val="ListParagraph"/>
        <w:jc w:val="left"/>
        <w:rPr>
          <w:rFonts w:ascii="Arial"/>
          <w:b/>
        </w:rPr>
        <w:sectPr w:rsidR="00084E10">
          <w:pgSz w:w="12240" w:h="15840"/>
          <w:pgMar w:top="840" w:right="0" w:bottom="600" w:left="1080" w:header="0" w:footer="408" w:gutter="0"/>
          <w:cols w:space="720"/>
        </w:sectPr>
      </w:pPr>
    </w:p>
    <w:p w:rsidR="00084E10" w:rsidRDefault="002D5EB3">
      <w:pPr>
        <w:pStyle w:val="Heading2"/>
        <w:numPr>
          <w:ilvl w:val="0"/>
          <w:numId w:val="33"/>
        </w:numPr>
        <w:tabs>
          <w:tab w:val="left" w:pos="1080"/>
        </w:tabs>
        <w:spacing w:before="74"/>
      </w:pPr>
      <w:r>
        <w:lastRenderedPageBreak/>
        <w:t>Codeof</w:t>
      </w:r>
      <w:r>
        <w:rPr>
          <w:spacing w:val="-2"/>
        </w:rPr>
        <w:t xml:space="preserve"> Integrity</w:t>
      </w:r>
    </w:p>
    <w:p w:rsidR="00084E10" w:rsidRDefault="00084E10">
      <w:pPr>
        <w:pStyle w:val="BodyText"/>
        <w:spacing w:before="7"/>
        <w:rPr>
          <w:rFonts w:ascii="Arial"/>
          <w:b/>
        </w:rPr>
      </w:pPr>
    </w:p>
    <w:p w:rsidR="00084E10" w:rsidRDefault="002D5EB3">
      <w:pPr>
        <w:pStyle w:val="ListParagraph"/>
        <w:numPr>
          <w:ilvl w:val="1"/>
          <w:numId w:val="33"/>
        </w:numPr>
        <w:tabs>
          <w:tab w:val="left" w:pos="1077"/>
          <w:tab w:val="left" w:pos="1080"/>
        </w:tabs>
        <w:spacing w:line="280" w:lineRule="auto"/>
        <w:ind w:left="1080" w:right="1128" w:hanging="720"/>
        <w:jc w:val="both"/>
      </w:pPr>
      <w:r>
        <w:t>The bidders/suppliers should sign a declaration about abiding by the ‘Code of Integrity for Public Procurement’ in bid documents. In case of any transgression of this code, the bidder is not only liable to be removed from the list of registered suppliers, but it would be liable for otherpunitive actionssuch ascancellation ofcontracts,banning andblacklisting oraction in Competition Commission of India, and so on.</w:t>
      </w:r>
    </w:p>
    <w:p w:rsidR="00084E10" w:rsidRDefault="00084E10">
      <w:pPr>
        <w:pStyle w:val="BodyText"/>
        <w:spacing w:before="33"/>
      </w:pPr>
    </w:p>
    <w:p w:rsidR="00084E10" w:rsidRDefault="002D5EB3">
      <w:pPr>
        <w:pStyle w:val="ListParagraph"/>
        <w:numPr>
          <w:ilvl w:val="1"/>
          <w:numId w:val="33"/>
        </w:numPr>
        <w:tabs>
          <w:tab w:val="left" w:pos="1077"/>
          <w:tab w:val="left" w:pos="1080"/>
        </w:tabs>
        <w:spacing w:line="280" w:lineRule="auto"/>
        <w:ind w:left="1080" w:right="1125" w:hanging="720"/>
        <w:jc w:val="both"/>
      </w:pPr>
      <w:r>
        <w:rPr>
          <w:rFonts w:ascii="Arial"/>
          <w:b/>
        </w:rPr>
        <w:t>Code of integrity for Public Procurement</w:t>
      </w:r>
      <w:r>
        <w:t>:The Purchaser as well as bidders, suppliers, contractors and consultants should observe the highest standard of ethics and should not indulge in the following prohibited practices, either directly or indirectly, at any stage during the procurement process or during execution of resultant contracts:</w:t>
      </w:r>
    </w:p>
    <w:p w:rsidR="00084E10" w:rsidRDefault="002D5EB3">
      <w:pPr>
        <w:pStyle w:val="ListParagraph"/>
        <w:numPr>
          <w:ilvl w:val="0"/>
          <w:numId w:val="31"/>
        </w:numPr>
        <w:tabs>
          <w:tab w:val="left" w:pos="1798"/>
          <w:tab w:val="left" w:pos="1800"/>
        </w:tabs>
        <w:spacing w:before="193" w:line="280" w:lineRule="auto"/>
        <w:ind w:right="1132"/>
      </w:pPr>
      <w:r>
        <w:t>“</w:t>
      </w:r>
      <w:r>
        <w:rPr>
          <w:rFonts w:ascii="Arial" w:hAnsi="Arial"/>
          <w:b/>
        </w:rPr>
        <w:t>corrupt practice</w:t>
      </w:r>
      <w:r>
        <w:t>”: making offers, solicitation or acceptance of bribe, rewards orgifts or any material benefit, in exchange for an unfair advantage in the procurement process or to otherwise influence the procurement process or contract execution;</w:t>
      </w:r>
    </w:p>
    <w:p w:rsidR="00084E10" w:rsidRDefault="002D5EB3">
      <w:pPr>
        <w:pStyle w:val="ListParagraph"/>
        <w:numPr>
          <w:ilvl w:val="0"/>
          <w:numId w:val="31"/>
        </w:numPr>
        <w:tabs>
          <w:tab w:val="left" w:pos="1797"/>
          <w:tab w:val="left" w:pos="1800"/>
        </w:tabs>
        <w:spacing w:before="195" w:line="280" w:lineRule="auto"/>
        <w:ind w:right="1128"/>
      </w:pPr>
      <w:r>
        <w:t>“</w:t>
      </w:r>
      <w:r>
        <w:rPr>
          <w:rFonts w:ascii="Arial" w:hAnsi="Arial"/>
          <w:b/>
        </w:rPr>
        <w:t>Fraudulent practice</w:t>
      </w:r>
      <w:r>
        <w:t>”: any omission or misrepresentation that may mislead or attempt to mislead so that financial or other benefits may be obtained or anobligation avoided. This includes making false declaration or providing false information for participation in a tender process or to secure a contract or in execution of the contract;</w:t>
      </w:r>
    </w:p>
    <w:p w:rsidR="00084E10" w:rsidRDefault="002D5EB3">
      <w:pPr>
        <w:pStyle w:val="ListParagraph"/>
        <w:numPr>
          <w:ilvl w:val="0"/>
          <w:numId w:val="31"/>
        </w:numPr>
        <w:tabs>
          <w:tab w:val="left" w:pos="1796"/>
          <w:tab w:val="left" w:pos="1800"/>
        </w:tabs>
        <w:spacing w:before="195" w:line="244" w:lineRule="auto"/>
        <w:ind w:right="1128"/>
      </w:pPr>
      <w:r>
        <w:t>“</w:t>
      </w:r>
      <w:r>
        <w:rPr>
          <w:rFonts w:ascii="Arial" w:hAnsi="Arial"/>
          <w:b/>
        </w:rPr>
        <w:t>anti-competitive practice</w:t>
      </w:r>
      <w:r>
        <w:t>”: any collusion, bid rigging or anti-competitive arrangement, or any other practice coming under the purview of the CompetitionAct, 2002, between two or more bidders, with or without the knowledge of the purchaser, that may impair the transparency, fairness and the progress of the procurement process or to establish bid prices at artificial, non-competitive levels;</w:t>
      </w:r>
    </w:p>
    <w:p w:rsidR="00084E10" w:rsidRDefault="00084E10">
      <w:pPr>
        <w:pStyle w:val="BodyText"/>
        <w:spacing w:before="32"/>
      </w:pPr>
    </w:p>
    <w:p w:rsidR="00084E10" w:rsidRDefault="002D5EB3">
      <w:pPr>
        <w:pStyle w:val="ListParagraph"/>
        <w:numPr>
          <w:ilvl w:val="0"/>
          <w:numId w:val="31"/>
        </w:numPr>
        <w:tabs>
          <w:tab w:val="left" w:pos="1798"/>
          <w:tab w:val="left" w:pos="1800"/>
        </w:tabs>
        <w:spacing w:line="280" w:lineRule="auto"/>
        <w:ind w:right="1131"/>
      </w:pPr>
      <w:r>
        <w:t>“</w:t>
      </w:r>
      <w:r>
        <w:rPr>
          <w:rFonts w:ascii="Arial" w:hAnsi="Arial"/>
          <w:b/>
        </w:rPr>
        <w:t>Coercive practice</w:t>
      </w:r>
      <w:r>
        <w:t xml:space="preserve">”: harming or threatening to harm, persons or their property to influence their participation in the procurement process or affect the execution of a </w:t>
      </w:r>
      <w:r>
        <w:rPr>
          <w:spacing w:val="-2"/>
        </w:rPr>
        <w:t>contract;</w:t>
      </w:r>
    </w:p>
    <w:p w:rsidR="00084E10" w:rsidRDefault="002D5EB3">
      <w:pPr>
        <w:pStyle w:val="ListParagraph"/>
        <w:numPr>
          <w:ilvl w:val="0"/>
          <w:numId w:val="31"/>
        </w:numPr>
        <w:tabs>
          <w:tab w:val="left" w:pos="1798"/>
          <w:tab w:val="left" w:pos="1800"/>
        </w:tabs>
        <w:spacing w:before="195" w:line="280" w:lineRule="auto"/>
        <w:ind w:right="1129"/>
      </w:pPr>
      <w:r>
        <w:t>“</w:t>
      </w:r>
      <w:r>
        <w:rPr>
          <w:rFonts w:ascii="Arial" w:hAnsi="Arial"/>
          <w:b/>
        </w:rPr>
        <w:t>conflict of interest</w:t>
      </w:r>
      <w:r>
        <w:t>”: participation by a bidding firm or any of its affiliates that are either involved in the consultancy contract to which this procurement is linked; or if they are part of more than one bid in the procurement; or if the bidding firm or their personnel have relationships or financial or business transactions with any official of purchaser who are directly or indirectly related to tender or execution process of contract; or improper use of information obtained by the (prospective) bidder fromthe purchaser with an intent to gain unfair advantage in the procurement process or for personal gain; and</w:t>
      </w:r>
    </w:p>
    <w:p w:rsidR="00084E10" w:rsidRDefault="002D5EB3">
      <w:pPr>
        <w:pStyle w:val="ListParagraph"/>
        <w:numPr>
          <w:ilvl w:val="0"/>
          <w:numId w:val="31"/>
        </w:numPr>
        <w:tabs>
          <w:tab w:val="left" w:pos="1798"/>
          <w:tab w:val="left" w:pos="1800"/>
        </w:tabs>
        <w:spacing w:before="192" w:line="280" w:lineRule="auto"/>
        <w:ind w:right="1127"/>
      </w:pPr>
      <w:r>
        <w:t>“</w:t>
      </w:r>
      <w:r>
        <w:rPr>
          <w:rFonts w:ascii="Arial" w:hAnsi="Arial"/>
          <w:b/>
        </w:rPr>
        <w:t>Obstructive practice</w:t>
      </w:r>
      <w:r>
        <w:t>”: materially impede the purchaser’s investigation into allegations of one or more of the above mentioned prohibited practices either by deliberately destroying, falsifying, altering; or by concealing of evidence material to the investigation; or by making false statements to investigators and/or by threatening,harassingorintimidatinganypartytopreventitfromdisclosingits</w:t>
      </w:r>
    </w:p>
    <w:p w:rsidR="00084E10" w:rsidRDefault="00084E10">
      <w:pPr>
        <w:pStyle w:val="ListParagraph"/>
        <w:spacing w:line="280" w:lineRule="auto"/>
        <w:sectPr w:rsidR="00084E10">
          <w:footerReference w:type="default" r:id="rId23"/>
          <w:pgSz w:w="12240" w:h="15840"/>
          <w:pgMar w:top="840" w:right="0" w:bottom="600" w:left="1080" w:header="0" w:footer="408" w:gutter="0"/>
          <w:cols w:space="720"/>
        </w:sectPr>
      </w:pPr>
    </w:p>
    <w:p w:rsidR="00084E10" w:rsidRDefault="002D5EB3">
      <w:pPr>
        <w:pStyle w:val="BodyText"/>
        <w:spacing w:before="80" w:line="280" w:lineRule="auto"/>
        <w:ind w:left="1800" w:right="1129"/>
      </w:pPr>
      <w:r>
        <w:lastRenderedPageBreak/>
        <w:t>knowledge of mattersrelevant totheinvestigationorfrom pursuing theinvestigation; or by impeding the purchaser’s Entity’s rights of audit or access to information;</w:t>
      </w:r>
    </w:p>
    <w:p w:rsidR="00084E10" w:rsidRDefault="002D5EB3">
      <w:pPr>
        <w:pStyle w:val="Heading2"/>
        <w:numPr>
          <w:ilvl w:val="1"/>
          <w:numId w:val="33"/>
        </w:numPr>
        <w:tabs>
          <w:tab w:val="left" w:pos="1080"/>
        </w:tabs>
        <w:spacing w:before="194"/>
        <w:ind w:left="1080" w:hanging="720"/>
        <w:jc w:val="left"/>
        <w:rPr>
          <w:rFonts w:ascii="Microsoft Sans Serif"/>
          <w:b w:val="0"/>
        </w:rPr>
      </w:pPr>
      <w:r>
        <w:t>ObligationsforProactive</w:t>
      </w:r>
      <w:r>
        <w:rPr>
          <w:spacing w:val="-2"/>
        </w:rPr>
        <w:t>disclosures</w:t>
      </w:r>
    </w:p>
    <w:p w:rsidR="00084E10" w:rsidRDefault="002D5EB3">
      <w:pPr>
        <w:pStyle w:val="ListParagraph"/>
        <w:numPr>
          <w:ilvl w:val="0"/>
          <w:numId w:val="30"/>
        </w:numPr>
        <w:tabs>
          <w:tab w:val="left" w:pos="1798"/>
          <w:tab w:val="left" w:pos="1800"/>
        </w:tabs>
        <w:spacing w:before="243" w:line="280" w:lineRule="auto"/>
        <w:ind w:right="1126"/>
      </w:pPr>
      <w:r>
        <w:t xml:space="preserve">The Purchaser as well as bidders, suppliers, contractors and consultants, areobliged under Code of Integrity for Public Procurement to sue-moto proactively declareany conflicts of interest (coming under the definitionmentioned above </w:t>
      </w:r>
      <w:r>
        <w:rPr>
          <w:w w:val="160"/>
        </w:rPr>
        <w:t>–</w:t>
      </w:r>
      <w:r>
        <w:t>pre-existing or as and as soon as these arise at any stage) in any procurement process or execution of contract. Failure to do so would amount to violation of this code of integrity; and</w:t>
      </w:r>
    </w:p>
    <w:p w:rsidR="00084E10" w:rsidRDefault="002D5EB3">
      <w:pPr>
        <w:pStyle w:val="ListParagraph"/>
        <w:numPr>
          <w:ilvl w:val="0"/>
          <w:numId w:val="30"/>
        </w:numPr>
        <w:tabs>
          <w:tab w:val="left" w:pos="1797"/>
          <w:tab w:val="left" w:pos="1800"/>
        </w:tabs>
        <w:spacing w:before="198" w:line="280" w:lineRule="auto"/>
        <w:ind w:right="1129"/>
      </w:pPr>
      <w:r>
        <w:t>The bidder must declare, whether asked or not in a bid document, any previous transgressions of such a code of integrity with any entity in any country during the last three years or of being debarred by any other Procuring Entity. Failure to do so would amount to violation of this code of integrity;</w:t>
      </w:r>
    </w:p>
    <w:p w:rsidR="00084E10" w:rsidRDefault="002D5EB3">
      <w:pPr>
        <w:pStyle w:val="ListParagraph"/>
        <w:numPr>
          <w:ilvl w:val="0"/>
          <w:numId w:val="30"/>
        </w:numPr>
        <w:tabs>
          <w:tab w:val="left" w:pos="1796"/>
          <w:tab w:val="left" w:pos="1800"/>
        </w:tabs>
        <w:spacing w:before="199" w:line="280" w:lineRule="auto"/>
        <w:ind w:right="1127"/>
      </w:pPr>
      <w:r>
        <w:t>To encourage voluntary disclosures, such declarations would not mean automatic disqualification for the bidder making such declarations. The declared conflict of interestwouldbe evaluated andmitigationsteps, if possible,takenbythepurchaser.</w:t>
      </w:r>
    </w:p>
    <w:p w:rsidR="00084E10" w:rsidRDefault="002D5EB3">
      <w:pPr>
        <w:pStyle w:val="Heading2"/>
        <w:numPr>
          <w:ilvl w:val="0"/>
          <w:numId w:val="29"/>
        </w:numPr>
        <w:tabs>
          <w:tab w:val="left" w:pos="727"/>
        </w:tabs>
        <w:spacing w:before="193"/>
        <w:ind w:left="727" w:hanging="367"/>
      </w:pPr>
      <w:r>
        <w:rPr>
          <w:rFonts w:ascii="Microsoft Sans Serif"/>
          <w:b w:val="0"/>
        </w:rPr>
        <w:t>4.</w:t>
      </w:r>
      <w:r>
        <w:t>Punitive</w:t>
      </w:r>
      <w:r>
        <w:rPr>
          <w:spacing w:val="-2"/>
        </w:rPr>
        <w:t>Provisions</w:t>
      </w:r>
    </w:p>
    <w:p w:rsidR="00084E10" w:rsidRDefault="002D5EB3">
      <w:pPr>
        <w:pStyle w:val="BodyText"/>
        <w:spacing w:before="245" w:line="242" w:lineRule="auto"/>
        <w:ind w:left="1080" w:right="1128"/>
        <w:jc w:val="both"/>
      </w:pPr>
      <w:r>
        <w:t>Without prejudice to and in addition to the rights of the Purchaser to other penal provisions as per the bid documents or contract, if the Purchaser comes to a conclusion that a (prospective) bidder/supplier, directly or throughan agent, has violated this code of integrity in competing for the contract or in executing a contract, the purchaser may take appropriate measures including one or more of the following:</w:t>
      </w:r>
    </w:p>
    <w:p w:rsidR="00084E10" w:rsidRDefault="00084E10">
      <w:pPr>
        <w:pStyle w:val="BodyText"/>
        <w:spacing w:before="4"/>
      </w:pPr>
    </w:p>
    <w:p w:rsidR="00084E10" w:rsidRDefault="002D5EB3">
      <w:pPr>
        <w:pStyle w:val="Heading2"/>
        <w:numPr>
          <w:ilvl w:val="1"/>
          <w:numId w:val="29"/>
        </w:numPr>
        <w:tabs>
          <w:tab w:val="left" w:pos="1800"/>
        </w:tabs>
        <w:jc w:val="left"/>
      </w:pPr>
      <w:r>
        <w:t>Ifhisbidsareunder considerationinany</w:t>
      </w:r>
      <w:r>
        <w:rPr>
          <w:spacing w:val="-2"/>
        </w:rPr>
        <w:t>procurement:</w:t>
      </w:r>
    </w:p>
    <w:p w:rsidR="00084E10" w:rsidRDefault="00084E10">
      <w:pPr>
        <w:pStyle w:val="BodyText"/>
        <w:spacing w:before="83"/>
        <w:rPr>
          <w:rFonts w:ascii="Arial"/>
          <w:b/>
        </w:rPr>
      </w:pPr>
    </w:p>
    <w:p w:rsidR="00084E10" w:rsidRDefault="002D5EB3">
      <w:pPr>
        <w:pStyle w:val="ListParagraph"/>
        <w:numPr>
          <w:ilvl w:val="2"/>
          <w:numId w:val="29"/>
        </w:numPr>
        <w:tabs>
          <w:tab w:val="left" w:pos="2520"/>
        </w:tabs>
        <w:ind w:left="2520" w:hanging="720"/>
      </w:pPr>
      <w:r>
        <w:t>Forfeitureorencashmentofbid</w:t>
      </w:r>
      <w:r>
        <w:rPr>
          <w:spacing w:val="-2"/>
        </w:rPr>
        <w:t>security;</w:t>
      </w:r>
    </w:p>
    <w:p w:rsidR="00084E10" w:rsidRDefault="002D5EB3">
      <w:pPr>
        <w:pStyle w:val="ListParagraph"/>
        <w:numPr>
          <w:ilvl w:val="2"/>
          <w:numId w:val="29"/>
        </w:numPr>
        <w:tabs>
          <w:tab w:val="left" w:pos="2520"/>
        </w:tabs>
        <w:spacing w:before="203"/>
        <w:ind w:left="2520" w:hanging="720"/>
      </w:pPr>
      <w:r>
        <w:t>Callingoffofanypre-contractnegotiations;</w:t>
      </w:r>
      <w:r>
        <w:rPr>
          <w:spacing w:val="-5"/>
        </w:rPr>
        <w:t>and</w:t>
      </w:r>
    </w:p>
    <w:p w:rsidR="00084E10" w:rsidRDefault="002D5EB3">
      <w:pPr>
        <w:pStyle w:val="ListParagraph"/>
        <w:numPr>
          <w:ilvl w:val="2"/>
          <w:numId w:val="29"/>
        </w:numPr>
        <w:tabs>
          <w:tab w:val="left" w:pos="2520"/>
        </w:tabs>
        <w:spacing w:before="204"/>
        <w:ind w:left="2520" w:hanging="720"/>
      </w:pPr>
      <w:r>
        <w:t>Rejectionandexclusionofthebidderfromtheprocurement</w:t>
      </w:r>
      <w:r>
        <w:rPr>
          <w:spacing w:val="-2"/>
        </w:rPr>
        <w:t xml:space="preserve"> process.</w:t>
      </w:r>
    </w:p>
    <w:p w:rsidR="00084E10" w:rsidRDefault="002D5EB3">
      <w:pPr>
        <w:pStyle w:val="Heading2"/>
        <w:numPr>
          <w:ilvl w:val="1"/>
          <w:numId w:val="29"/>
        </w:numPr>
        <w:tabs>
          <w:tab w:val="left" w:pos="1800"/>
        </w:tabs>
        <w:spacing w:before="199"/>
        <w:ind w:hanging="658"/>
        <w:jc w:val="left"/>
      </w:pPr>
      <w:r>
        <w:t>Ifacontracthasalreadybeen</w:t>
      </w:r>
      <w:r>
        <w:rPr>
          <w:spacing w:val="-2"/>
        </w:rPr>
        <w:t>awarded</w:t>
      </w:r>
    </w:p>
    <w:p w:rsidR="00084E10" w:rsidRDefault="002D5EB3">
      <w:pPr>
        <w:pStyle w:val="ListParagraph"/>
        <w:numPr>
          <w:ilvl w:val="2"/>
          <w:numId w:val="29"/>
        </w:numPr>
        <w:tabs>
          <w:tab w:val="left" w:pos="2521"/>
        </w:tabs>
        <w:spacing w:before="206" w:line="242" w:lineRule="auto"/>
        <w:ind w:right="1131"/>
      </w:pPr>
      <w:r>
        <w:t>Cancellation of the relevant contract and recovery of compensation for loss incurred by the purchaser;</w:t>
      </w:r>
    </w:p>
    <w:p w:rsidR="00084E10" w:rsidRDefault="002D5EB3">
      <w:pPr>
        <w:pStyle w:val="ListParagraph"/>
        <w:numPr>
          <w:ilvl w:val="2"/>
          <w:numId w:val="29"/>
        </w:numPr>
        <w:tabs>
          <w:tab w:val="left" w:pos="2521"/>
        </w:tabs>
        <w:spacing w:before="204" w:line="242" w:lineRule="auto"/>
        <w:ind w:right="1132"/>
      </w:pPr>
      <w:r>
        <w:t xml:space="preserve">Forfeitureorencashmentofanyothersecurityorbondrelatingtothe </w:t>
      </w:r>
      <w:r>
        <w:rPr>
          <w:spacing w:val="-2"/>
        </w:rPr>
        <w:t>procurement;</w:t>
      </w:r>
    </w:p>
    <w:p w:rsidR="00084E10" w:rsidRDefault="002D5EB3">
      <w:pPr>
        <w:pStyle w:val="ListParagraph"/>
        <w:numPr>
          <w:ilvl w:val="2"/>
          <w:numId w:val="29"/>
        </w:numPr>
        <w:tabs>
          <w:tab w:val="left" w:pos="2521"/>
        </w:tabs>
        <w:spacing w:before="202" w:line="242" w:lineRule="auto"/>
        <w:ind w:right="1131"/>
      </w:pPr>
      <w:r>
        <w:t>Recoveryofpaymentsincludingadvancepayments,ifany,madebythe purchaser along with interest thereon at the prevailing rate.</w:t>
      </w:r>
    </w:p>
    <w:p w:rsidR="00084E10" w:rsidRDefault="002D5EB3">
      <w:pPr>
        <w:pStyle w:val="Heading2"/>
        <w:numPr>
          <w:ilvl w:val="1"/>
          <w:numId w:val="29"/>
        </w:numPr>
        <w:tabs>
          <w:tab w:val="left" w:pos="1800"/>
        </w:tabs>
        <w:spacing w:before="197"/>
        <w:jc w:val="left"/>
      </w:pPr>
      <w:r>
        <w:t>Provisionsinadditionto</w:t>
      </w:r>
      <w:r>
        <w:rPr>
          <w:spacing w:val="-2"/>
        </w:rPr>
        <w:t xml:space="preserve"> above:</w:t>
      </w:r>
    </w:p>
    <w:p w:rsidR="00084E10" w:rsidRDefault="00084E10">
      <w:pPr>
        <w:pStyle w:val="Heading2"/>
        <w:sectPr w:rsidR="00084E10">
          <w:pgSz w:w="12240" w:h="15840"/>
          <w:pgMar w:top="840" w:right="0" w:bottom="600" w:left="1080" w:header="0" w:footer="408" w:gutter="0"/>
          <w:cols w:space="720"/>
        </w:sectPr>
      </w:pPr>
    </w:p>
    <w:p w:rsidR="00084E10" w:rsidRDefault="002D5EB3">
      <w:pPr>
        <w:pStyle w:val="ListParagraph"/>
        <w:numPr>
          <w:ilvl w:val="2"/>
          <w:numId w:val="29"/>
        </w:numPr>
        <w:tabs>
          <w:tab w:val="left" w:pos="2519"/>
          <w:tab w:val="left" w:pos="2521"/>
        </w:tabs>
        <w:spacing w:before="80" w:line="280" w:lineRule="auto"/>
        <w:ind w:right="1132"/>
      </w:pPr>
      <w:r>
        <w:lastRenderedPageBreak/>
        <w:t>Removal from the list of registered suppliers and banning/debarment of the bidder from participation in future procurements of the purchaser for a period not less than one year;</w:t>
      </w:r>
    </w:p>
    <w:p w:rsidR="00084E10" w:rsidRDefault="002D5EB3">
      <w:pPr>
        <w:pStyle w:val="ListParagraph"/>
        <w:numPr>
          <w:ilvl w:val="2"/>
          <w:numId w:val="29"/>
        </w:numPr>
        <w:tabs>
          <w:tab w:val="left" w:pos="2519"/>
          <w:tab w:val="left" w:pos="2521"/>
        </w:tabs>
        <w:spacing w:before="199" w:line="280" w:lineRule="auto"/>
        <w:ind w:right="1133"/>
      </w:pPr>
      <w:r>
        <w:t>In case of anti-competitive practices, information for further processing may be filed under a signature of the Joint Secretary level officer, with the Competition Commission of India;</w:t>
      </w:r>
    </w:p>
    <w:p w:rsidR="00084E10" w:rsidRDefault="002D5EB3">
      <w:pPr>
        <w:pStyle w:val="ListParagraph"/>
        <w:numPr>
          <w:ilvl w:val="2"/>
          <w:numId w:val="29"/>
        </w:numPr>
        <w:tabs>
          <w:tab w:val="left" w:pos="2519"/>
          <w:tab w:val="left" w:pos="2521"/>
        </w:tabs>
        <w:spacing w:before="199" w:line="280" w:lineRule="auto"/>
        <w:ind w:right="1133"/>
      </w:pPr>
      <w:r>
        <w:t>Initiation of suitable disciplinary or criminal proceedings against anyindividual or staff found responsible.</w:t>
      </w:r>
    </w:p>
    <w:p w:rsidR="00084E10" w:rsidRDefault="002D5EB3">
      <w:pPr>
        <w:pStyle w:val="BodyText"/>
        <w:spacing w:before="200"/>
        <w:ind w:left="3"/>
        <w:jc w:val="center"/>
      </w:pPr>
      <w:r>
        <w:t>BiddersarerequestedtosubmittheprescribedCertificateasper</w:t>
      </w:r>
      <w:r>
        <w:rPr>
          <w:color w:val="FF0000"/>
        </w:rPr>
        <w:t>Annexure</w:t>
      </w:r>
      <w:r>
        <w:rPr>
          <w:color w:val="FF0000"/>
          <w:spacing w:val="-5"/>
        </w:rPr>
        <w:t>F.</w:t>
      </w:r>
    </w:p>
    <w:p w:rsidR="00084E10" w:rsidRDefault="00084E10">
      <w:pPr>
        <w:pStyle w:val="BodyText"/>
      </w:pPr>
    </w:p>
    <w:p w:rsidR="00084E10" w:rsidRDefault="002D5EB3">
      <w:pPr>
        <w:pStyle w:val="ListParagraph"/>
        <w:numPr>
          <w:ilvl w:val="0"/>
          <w:numId w:val="33"/>
        </w:numPr>
        <w:tabs>
          <w:tab w:val="left" w:pos="1080"/>
        </w:tabs>
        <w:spacing w:line="242" w:lineRule="auto"/>
        <w:ind w:right="1129"/>
        <w:rPr>
          <w:rFonts w:ascii="Arial"/>
          <w:b/>
          <w:color w:val="FF0000"/>
        </w:rPr>
      </w:pPr>
      <w:r>
        <w:rPr>
          <w:rFonts w:ascii="Arial"/>
          <w:b/>
          <w:color w:val="FF0000"/>
        </w:rPr>
        <w:t>Complianceofrestrictions under Rule 144(xi)of theGFR, 2017related torestrictions on participation of Foreign Bidders and their Authorized Indian Agent/ Dealer</w:t>
      </w:r>
    </w:p>
    <w:p w:rsidR="00084E10" w:rsidRDefault="00084E10">
      <w:pPr>
        <w:pStyle w:val="BodyText"/>
        <w:spacing w:before="3"/>
        <w:rPr>
          <w:rFonts w:ascii="Arial"/>
          <w:b/>
        </w:rPr>
      </w:pPr>
    </w:p>
    <w:p w:rsidR="00084E10" w:rsidRDefault="002D5EB3">
      <w:pPr>
        <w:pStyle w:val="ListParagraph"/>
        <w:numPr>
          <w:ilvl w:val="1"/>
          <w:numId w:val="33"/>
        </w:numPr>
        <w:tabs>
          <w:tab w:val="left" w:pos="824"/>
          <w:tab w:val="left" w:pos="826"/>
        </w:tabs>
        <w:spacing w:line="242" w:lineRule="auto"/>
        <w:ind w:right="1135"/>
        <w:jc w:val="both"/>
      </w:pPr>
      <w:r>
        <w:t>Any bidder from a country which shares a land border with India will be eligible to bid in this tender only if the bidder is registered with the Competent Authority.</w:t>
      </w:r>
    </w:p>
    <w:p w:rsidR="00084E10" w:rsidRDefault="00084E10">
      <w:pPr>
        <w:pStyle w:val="BodyText"/>
        <w:spacing w:before="6"/>
      </w:pPr>
    </w:p>
    <w:p w:rsidR="00084E10" w:rsidRDefault="002D5EB3">
      <w:pPr>
        <w:pStyle w:val="ListParagraph"/>
        <w:numPr>
          <w:ilvl w:val="1"/>
          <w:numId w:val="33"/>
        </w:numPr>
        <w:tabs>
          <w:tab w:val="left" w:pos="824"/>
          <w:tab w:val="left" w:pos="826"/>
        </w:tabs>
        <w:spacing w:before="1" w:line="244" w:lineRule="auto"/>
        <w:ind w:right="1133"/>
        <w:jc w:val="both"/>
      </w:pPr>
      <w:r>
        <w:t>“Bidder (including the terms ‘tenderer’, consultant’ or ‘service provider’ in certain contexts) means any person or firm or company, including any member of a consortium or joint venture (that is an association of several persons, or firms or companies), every artificial juridical person not falling in any of the descriptions of bidders stated herein before, including any agency branch or office controlled by such person, participating in a procurement process.</w:t>
      </w:r>
    </w:p>
    <w:p w:rsidR="00084E10" w:rsidRDefault="002D5EB3">
      <w:pPr>
        <w:pStyle w:val="ListParagraph"/>
        <w:numPr>
          <w:ilvl w:val="1"/>
          <w:numId w:val="33"/>
        </w:numPr>
        <w:tabs>
          <w:tab w:val="left" w:pos="824"/>
          <w:tab w:val="left" w:pos="826"/>
        </w:tabs>
        <w:spacing w:before="246" w:line="244" w:lineRule="auto"/>
        <w:ind w:right="1131"/>
        <w:jc w:val="left"/>
      </w:pPr>
      <w:r>
        <w:t>“BidderfromacountrywhichsharesalandborderwithIndia”forthepurposeofthisOrder means: -</w:t>
      </w:r>
    </w:p>
    <w:p w:rsidR="00084E10" w:rsidRDefault="002D5EB3">
      <w:pPr>
        <w:pStyle w:val="ListParagraph"/>
        <w:numPr>
          <w:ilvl w:val="0"/>
          <w:numId w:val="28"/>
        </w:numPr>
        <w:tabs>
          <w:tab w:val="left" w:pos="1438"/>
        </w:tabs>
        <w:spacing w:line="248" w:lineRule="exact"/>
        <w:ind w:left="1438" w:hanging="358"/>
      </w:pPr>
      <w:r>
        <w:t>Anentityincorporated,establishedorregisteredinsuchacountry;</w:t>
      </w:r>
      <w:r>
        <w:rPr>
          <w:spacing w:val="-5"/>
        </w:rPr>
        <w:t>or</w:t>
      </w:r>
    </w:p>
    <w:p w:rsidR="00084E10" w:rsidRDefault="002D5EB3">
      <w:pPr>
        <w:pStyle w:val="ListParagraph"/>
        <w:numPr>
          <w:ilvl w:val="0"/>
          <w:numId w:val="28"/>
        </w:numPr>
        <w:tabs>
          <w:tab w:val="left" w:pos="1438"/>
        </w:tabs>
        <w:spacing w:before="6"/>
        <w:ind w:left="1438" w:hanging="358"/>
      </w:pPr>
      <w:r>
        <w:t>Asubsidiaryof anentityincorporated,establishedorregisteredinsuchacountry;</w:t>
      </w:r>
      <w:r>
        <w:rPr>
          <w:spacing w:val="-5"/>
        </w:rPr>
        <w:t>or</w:t>
      </w:r>
    </w:p>
    <w:p w:rsidR="00084E10" w:rsidRDefault="002D5EB3">
      <w:pPr>
        <w:pStyle w:val="ListParagraph"/>
        <w:numPr>
          <w:ilvl w:val="0"/>
          <w:numId w:val="28"/>
        </w:numPr>
        <w:tabs>
          <w:tab w:val="left" w:pos="1440"/>
        </w:tabs>
        <w:spacing w:before="3" w:line="242" w:lineRule="auto"/>
        <w:ind w:right="1132"/>
      </w:pPr>
      <w:r>
        <w:t>An entity substantially controlled through entities incorporated, established or registered in such a country; or</w:t>
      </w:r>
    </w:p>
    <w:p w:rsidR="00084E10" w:rsidRDefault="002D5EB3">
      <w:pPr>
        <w:pStyle w:val="ListParagraph"/>
        <w:numPr>
          <w:ilvl w:val="0"/>
          <w:numId w:val="28"/>
        </w:numPr>
        <w:tabs>
          <w:tab w:val="left" w:pos="1438"/>
        </w:tabs>
        <w:ind w:left="1438" w:hanging="358"/>
      </w:pPr>
      <w:r>
        <w:t xml:space="preserve">Anentitywhose </w:t>
      </w:r>
      <w:r>
        <w:rPr>
          <w:rFonts w:ascii="Arial"/>
          <w:i/>
        </w:rPr>
        <w:t>beneficialowner</w:t>
      </w:r>
      <w:r>
        <w:t>issituatedinsucha country;</w:t>
      </w:r>
      <w:r>
        <w:rPr>
          <w:spacing w:val="-5"/>
        </w:rPr>
        <w:t>or</w:t>
      </w:r>
    </w:p>
    <w:p w:rsidR="00084E10" w:rsidRDefault="002D5EB3">
      <w:pPr>
        <w:pStyle w:val="ListParagraph"/>
        <w:numPr>
          <w:ilvl w:val="0"/>
          <w:numId w:val="28"/>
        </w:numPr>
        <w:tabs>
          <w:tab w:val="left" w:pos="1438"/>
        </w:tabs>
        <w:spacing w:before="2"/>
        <w:ind w:left="1438" w:hanging="358"/>
      </w:pPr>
      <w:r>
        <w:t>AnIndian(orother)agent of suchanentity;</w:t>
      </w:r>
      <w:r>
        <w:rPr>
          <w:spacing w:val="-5"/>
        </w:rPr>
        <w:t>or</w:t>
      </w:r>
    </w:p>
    <w:p w:rsidR="00084E10" w:rsidRDefault="002D5EB3">
      <w:pPr>
        <w:pStyle w:val="ListParagraph"/>
        <w:numPr>
          <w:ilvl w:val="0"/>
          <w:numId w:val="28"/>
        </w:numPr>
        <w:tabs>
          <w:tab w:val="left" w:pos="1440"/>
        </w:tabs>
        <w:spacing w:before="6"/>
      </w:pPr>
      <w:r>
        <w:t xml:space="preserve">Anaturalpersonwhoisacitizen ofsuchacountry; </w:t>
      </w:r>
      <w:r>
        <w:rPr>
          <w:spacing w:val="-5"/>
        </w:rPr>
        <w:t>or</w:t>
      </w:r>
    </w:p>
    <w:p w:rsidR="00084E10" w:rsidRDefault="002D5EB3">
      <w:pPr>
        <w:pStyle w:val="ListParagraph"/>
        <w:numPr>
          <w:ilvl w:val="0"/>
          <w:numId w:val="28"/>
        </w:numPr>
        <w:tabs>
          <w:tab w:val="left" w:pos="1438"/>
          <w:tab w:val="left" w:pos="1440"/>
        </w:tabs>
        <w:spacing w:before="3" w:line="242" w:lineRule="auto"/>
        <w:ind w:right="1134"/>
      </w:pPr>
      <w:r>
        <w:t>A consortium or joint venture where any member of the consortium or joint venture falls under any of the above.</w:t>
      </w:r>
    </w:p>
    <w:p w:rsidR="00084E10" w:rsidRDefault="00084E10">
      <w:pPr>
        <w:pStyle w:val="BodyText"/>
        <w:spacing w:before="2"/>
      </w:pPr>
    </w:p>
    <w:p w:rsidR="00084E10" w:rsidRDefault="002D5EB3">
      <w:pPr>
        <w:pStyle w:val="ListParagraph"/>
        <w:numPr>
          <w:ilvl w:val="1"/>
          <w:numId w:val="33"/>
        </w:numPr>
        <w:tabs>
          <w:tab w:val="left" w:pos="824"/>
        </w:tabs>
        <w:spacing w:before="1"/>
        <w:ind w:left="824" w:hanging="464"/>
        <w:jc w:val="left"/>
      </w:pPr>
      <w:r>
        <w:t>The</w:t>
      </w:r>
      <w:r>
        <w:rPr>
          <w:rFonts w:ascii="Arial"/>
          <w:i/>
        </w:rPr>
        <w:t>beneficialowner</w:t>
      </w:r>
      <w:r>
        <w:t>forthe purposeof(iii) abovewillbeas</w:t>
      </w:r>
      <w:r>
        <w:rPr>
          <w:spacing w:val="-2"/>
        </w:rPr>
        <w:t xml:space="preserve"> under:</w:t>
      </w:r>
    </w:p>
    <w:p w:rsidR="00084E10" w:rsidRDefault="00084E10">
      <w:pPr>
        <w:pStyle w:val="BodyText"/>
        <w:spacing w:before="7"/>
      </w:pPr>
    </w:p>
    <w:p w:rsidR="00084E10" w:rsidRDefault="002D5EB3">
      <w:pPr>
        <w:pStyle w:val="ListParagraph"/>
        <w:numPr>
          <w:ilvl w:val="0"/>
          <w:numId w:val="27"/>
        </w:numPr>
        <w:tabs>
          <w:tab w:val="left" w:pos="1078"/>
          <w:tab w:val="left" w:pos="1080"/>
        </w:tabs>
        <w:spacing w:before="1" w:line="244" w:lineRule="auto"/>
        <w:ind w:right="1132"/>
      </w:pPr>
      <w:r>
        <w:t>IncaseofacompanyorLimitedLiabilityPartnership,thebeneficialowneristhenatural person(s), who, whether acting alone or together, or through one or more juridical person, has a controlling ownership interest or who exercises control through other means. Explanation----</w:t>
      </w:r>
    </w:p>
    <w:p w:rsidR="00084E10" w:rsidRDefault="00084E10">
      <w:pPr>
        <w:pStyle w:val="BodyText"/>
      </w:pPr>
    </w:p>
    <w:p w:rsidR="00084E10" w:rsidRDefault="002D5EB3">
      <w:pPr>
        <w:pStyle w:val="ListParagraph"/>
        <w:numPr>
          <w:ilvl w:val="1"/>
          <w:numId w:val="27"/>
        </w:numPr>
        <w:tabs>
          <w:tab w:val="left" w:pos="1438"/>
          <w:tab w:val="left" w:pos="1440"/>
        </w:tabs>
        <w:spacing w:line="244" w:lineRule="auto"/>
        <w:ind w:right="1126"/>
      </w:pPr>
      <w:r>
        <w:t>“Controlling ownership interest” means ownership of or entitlement to more than twenty-five per cent of shares or capital or profits of the company;</w:t>
      </w:r>
    </w:p>
    <w:p w:rsidR="00084E10" w:rsidRDefault="00084E10">
      <w:pPr>
        <w:pStyle w:val="BodyText"/>
        <w:spacing w:before="1"/>
      </w:pPr>
    </w:p>
    <w:p w:rsidR="00084E10" w:rsidRDefault="002D5EB3">
      <w:pPr>
        <w:pStyle w:val="ListParagraph"/>
        <w:numPr>
          <w:ilvl w:val="1"/>
          <w:numId w:val="27"/>
        </w:numPr>
        <w:tabs>
          <w:tab w:val="left" w:pos="1438"/>
          <w:tab w:val="left" w:pos="1440"/>
        </w:tabs>
        <w:spacing w:line="244" w:lineRule="auto"/>
        <w:ind w:right="1129"/>
      </w:pPr>
      <w:r>
        <w:t>“Control” shall include the right to appoint majority of the directors or to control the management or policy decisions including by virtue of their shareholding ormanagement rights or shareholder’s agreements or voting agreements.</w:t>
      </w:r>
    </w:p>
    <w:p w:rsidR="00084E10" w:rsidRDefault="00084E10">
      <w:pPr>
        <w:pStyle w:val="ListParagraph"/>
        <w:spacing w:line="244" w:lineRule="auto"/>
        <w:sectPr w:rsidR="00084E10">
          <w:pgSz w:w="12240" w:h="15840"/>
          <w:pgMar w:top="840" w:right="0" w:bottom="600" w:left="1080" w:header="0" w:footer="408" w:gutter="0"/>
          <w:cols w:space="720"/>
        </w:sectPr>
      </w:pPr>
    </w:p>
    <w:p w:rsidR="00084E10" w:rsidRDefault="002D5EB3">
      <w:pPr>
        <w:pStyle w:val="ListParagraph"/>
        <w:numPr>
          <w:ilvl w:val="0"/>
          <w:numId w:val="27"/>
        </w:numPr>
        <w:tabs>
          <w:tab w:val="left" w:pos="1078"/>
          <w:tab w:val="left" w:pos="1080"/>
        </w:tabs>
        <w:spacing w:before="80" w:line="244" w:lineRule="auto"/>
        <w:ind w:right="1130"/>
      </w:pPr>
      <w:r>
        <w:lastRenderedPageBreak/>
        <w:t>In case of a partnership firm, the beneficial owner is the natural person(s) who, whether acting alone or together, or through one or more juridical person, has ownership of entitlement to more than fifteen percent of capital or profits of the partnership;</w:t>
      </w:r>
    </w:p>
    <w:p w:rsidR="00084E10" w:rsidRDefault="00084E10">
      <w:pPr>
        <w:pStyle w:val="BodyText"/>
        <w:spacing w:before="2"/>
      </w:pPr>
    </w:p>
    <w:p w:rsidR="00084E10" w:rsidRDefault="002D5EB3">
      <w:pPr>
        <w:pStyle w:val="ListParagraph"/>
        <w:numPr>
          <w:ilvl w:val="0"/>
          <w:numId w:val="27"/>
        </w:numPr>
        <w:tabs>
          <w:tab w:val="left" w:pos="1078"/>
          <w:tab w:val="left" w:pos="1080"/>
        </w:tabs>
        <w:spacing w:line="244" w:lineRule="auto"/>
        <w:ind w:right="1128"/>
      </w:pPr>
      <w:r>
        <w:t>In case of an unincorporated association or body of individuals, the beneficial owner is the natural person(s), who, whether acting alone or together, or through one or more juridical person, has ownership of or entitlement to more than fifteen percent of the property or capital or profits of such association or body of individuals;</w:t>
      </w:r>
    </w:p>
    <w:p w:rsidR="00084E10" w:rsidRDefault="00084E10">
      <w:pPr>
        <w:pStyle w:val="BodyText"/>
      </w:pPr>
    </w:p>
    <w:p w:rsidR="00084E10" w:rsidRDefault="00084E10">
      <w:pPr>
        <w:pStyle w:val="BodyText"/>
        <w:spacing w:before="3"/>
      </w:pPr>
    </w:p>
    <w:p w:rsidR="00084E10" w:rsidRDefault="002D5EB3">
      <w:pPr>
        <w:pStyle w:val="ListParagraph"/>
        <w:numPr>
          <w:ilvl w:val="0"/>
          <w:numId w:val="27"/>
        </w:numPr>
        <w:tabs>
          <w:tab w:val="left" w:pos="1078"/>
          <w:tab w:val="left" w:pos="1080"/>
        </w:tabs>
        <w:spacing w:line="242" w:lineRule="auto"/>
        <w:ind w:right="1129"/>
      </w:pPr>
      <w:r>
        <w:t>Where no natural person is identified under (1) or (2) or (3) above, the beneficial owner is the relevant natural person who holds the position of senior managing official;</w:t>
      </w:r>
    </w:p>
    <w:p w:rsidR="00084E10" w:rsidRDefault="00084E10">
      <w:pPr>
        <w:pStyle w:val="BodyText"/>
        <w:spacing w:before="6"/>
      </w:pPr>
    </w:p>
    <w:p w:rsidR="00084E10" w:rsidRDefault="002D5EB3">
      <w:pPr>
        <w:pStyle w:val="ListParagraph"/>
        <w:numPr>
          <w:ilvl w:val="0"/>
          <w:numId w:val="27"/>
        </w:numPr>
        <w:tabs>
          <w:tab w:val="left" w:pos="1078"/>
          <w:tab w:val="left" w:pos="1080"/>
        </w:tabs>
        <w:spacing w:before="1" w:line="244" w:lineRule="auto"/>
        <w:ind w:right="1131"/>
      </w:pPr>
      <w:r>
        <w:t>In case of a trust, the identification of beneficial owner(s) shall include identification of the author of the trust, the trustee, the beneficiaries with fifteen percent tor more interest in the trust andanyother naturalperson exercising ultimateeffectivecontrolover thetrustthrough a chain of control or ownership.</w:t>
      </w:r>
    </w:p>
    <w:p w:rsidR="00084E10" w:rsidRDefault="00084E10">
      <w:pPr>
        <w:pStyle w:val="BodyText"/>
      </w:pPr>
    </w:p>
    <w:p w:rsidR="00084E10" w:rsidRDefault="002D5EB3">
      <w:pPr>
        <w:pStyle w:val="ListParagraph"/>
        <w:numPr>
          <w:ilvl w:val="1"/>
          <w:numId w:val="33"/>
        </w:numPr>
        <w:tabs>
          <w:tab w:val="left" w:pos="824"/>
          <w:tab w:val="left" w:pos="826"/>
        </w:tabs>
        <w:spacing w:line="244" w:lineRule="auto"/>
        <w:ind w:right="1126"/>
        <w:jc w:val="both"/>
      </w:pPr>
      <w:r>
        <w:t>An Agent is a person employed to do any act for another, or to represent another in dealings with third person.</w:t>
      </w:r>
    </w:p>
    <w:p w:rsidR="00084E10" w:rsidRDefault="00084E10">
      <w:pPr>
        <w:pStyle w:val="BodyText"/>
        <w:spacing w:before="1"/>
      </w:pPr>
    </w:p>
    <w:p w:rsidR="00084E10" w:rsidRDefault="002D5EB3">
      <w:pPr>
        <w:pStyle w:val="ListParagraph"/>
        <w:numPr>
          <w:ilvl w:val="1"/>
          <w:numId w:val="33"/>
        </w:numPr>
        <w:tabs>
          <w:tab w:val="left" w:pos="718"/>
          <w:tab w:val="left" w:pos="720"/>
        </w:tabs>
        <w:spacing w:line="242" w:lineRule="auto"/>
        <w:ind w:left="720" w:right="1132"/>
        <w:jc w:val="both"/>
        <w:rPr>
          <w:color w:val="FF0000"/>
        </w:rPr>
      </w:pPr>
      <w:r>
        <w:t xml:space="preserve">The successful bidder shall not be allowed to sub-contract works to any contractor from a country which shares a land border with India unless such contractor is registered with the Competent Authority. Bidders are requested to submit the prescribed Certificate as per </w:t>
      </w:r>
      <w:r>
        <w:rPr>
          <w:rFonts w:ascii="Arial"/>
          <w:b/>
          <w:color w:val="FF0000"/>
          <w:spacing w:val="-2"/>
        </w:rPr>
        <w:t>Annexure-G</w:t>
      </w:r>
    </w:p>
    <w:p w:rsidR="00084E10" w:rsidRDefault="002D5EB3">
      <w:pPr>
        <w:pStyle w:val="ListParagraph"/>
        <w:numPr>
          <w:ilvl w:val="0"/>
          <w:numId w:val="33"/>
        </w:numPr>
        <w:tabs>
          <w:tab w:val="left" w:pos="1077"/>
        </w:tabs>
        <w:spacing w:before="252" w:line="252" w:lineRule="exact"/>
        <w:ind w:left="1077" w:hanging="717"/>
        <w:rPr>
          <w:rFonts w:ascii="Arial"/>
          <w:b/>
        </w:rPr>
      </w:pPr>
      <w:r>
        <w:rPr>
          <w:rFonts w:ascii="Arial"/>
          <w:b/>
        </w:rPr>
        <w:t>AsperGovt.ofIndiaprocurement</w:t>
      </w:r>
      <w:r>
        <w:rPr>
          <w:rFonts w:ascii="Arial"/>
          <w:b/>
          <w:spacing w:val="-2"/>
        </w:rPr>
        <w:t xml:space="preserve"> policies,</w:t>
      </w:r>
    </w:p>
    <w:p w:rsidR="00084E10" w:rsidRDefault="002D5EB3">
      <w:pPr>
        <w:pStyle w:val="ListParagraph"/>
        <w:numPr>
          <w:ilvl w:val="0"/>
          <w:numId w:val="26"/>
        </w:numPr>
        <w:tabs>
          <w:tab w:val="left" w:pos="1078"/>
          <w:tab w:val="left" w:pos="1080"/>
        </w:tabs>
        <w:ind w:right="1126"/>
        <w:jc w:val="both"/>
        <w:rPr>
          <w:rFonts w:ascii="Arial" w:hAnsi="Arial"/>
          <w:b/>
        </w:rPr>
      </w:pPr>
      <w:r>
        <w:t xml:space="preserve">The purchaser </w:t>
      </w:r>
      <w:r>
        <w:rPr>
          <w:rFonts w:ascii="Arial" w:hAnsi="Arial"/>
          <w:b/>
        </w:rPr>
        <w:t xml:space="preserve">intends </w:t>
      </w:r>
      <w:r>
        <w:t xml:space="preserve">to give </w:t>
      </w:r>
      <w:r>
        <w:rPr>
          <w:rFonts w:ascii="Arial" w:hAnsi="Arial"/>
          <w:b/>
        </w:rPr>
        <w:t xml:space="preserve">purchase preference </w:t>
      </w:r>
      <w:r>
        <w:t xml:space="preserve">to </w:t>
      </w:r>
      <w:r>
        <w:rPr>
          <w:rFonts w:ascii="Arial" w:hAnsi="Arial"/>
          <w:b/>
        </w:rPr>
        <w:t>local suppliers</w:t>
      </w:r>
      <w:r>
        <w:t xml:space="preserve">* in terms </w:t>
      </w:r>
      <w:r w:rsidR="00363A7B">
        <w:t>of</w:t>
      </w:r>
      <w:r w:rsidR="00363A7B">
        <w:rPr>
          <w:rFonts w:ascii="Arial" w:hAnsi="Arial"/>
          <w:b/>
        </w:rPr>
        <w:t xml:space="preserve"> “Make</w:t>
      </w:r>
      <w:r>
        <w:rPr>
          <w:rFonts w:ascii="Arial" w:hAnsi="Arial"/>
          <w:b/>
        </w:rPr>
        <w:t xml:space="preserve"> in India” Order No. P-45021/2/2017-PP (BE-II) dated 16th September</w:t>
      </w:r>
      <w:r>
        <w:rPr>
          <w:rFonts w:ascii="Arial" w:hAnsi="Arial"/>
          <w:b/>
          <w:i/>
        </w:rPr>
        <w:t xml:space="preserve">, </w:t>
      </w:r>
      <w:r>
        <w:rPr>
          <w:rFonts w:ascii="Arial" w:hAnsi="Arial"/>
          <w:b/>
        </w:rPr>
        <w:t>2020 of the Ministry of Commerce and Industry, Government of India, as amended from time to time, as on date of issue of tender.</w:t>
      </w:r>
    </w:p>
    <w:p w:rsidR="00084E10" w:rsidRDefault="002D5EB3">
      <w:pPr>
        <w:spacing w:before="1"/>
        <w:ind w:left="1080" w:right="1129"/>
        <w:jc w:val="both"/>
        <w:rPr>
          <w:rFonts w:ascii="Arial"/>
          <w:b/>
        </w:rPr>
      </w:pPr>
      <w:r>
        <w:rPr>
          <w:rFonts w:ascii="Arial"/>
          <w:b/>
        </w:rPr>
        <w:t>(</w:t>
      </w:r>
      <w:r>
        <w:rPr>
          <w:rFonts w:ascii="Arial"/>
          <w:b/>
          <w:color w:val="FF0000"/>
        </w:rPr>
        <w:t>Smallvalue purchasesforestimatedvalue oflessthanRs.05Lakh.</w:t>
      </w:r>
      <w:r>
        <w:rPr>
          <w:rFonts w:ascii="Arial"/>
          <w:b/>
        </w:rPr>
        <w:t>Theceilingfixed in this regard by the Govt. of India from time to time as on date of publishing of tender shallbeapplicableforthispurpose, even if not notifiedseparatelyto bidders).</w:t>
      </w:r>
    </w:p>
    <w:p w:rsidR="00084E10" w:rsidRDefault="002D5EB3">
      <w:pPr>
        <w:pStyle w:val="ListParagraph"/>
        <w:numPr>
          <w:ilvl w:val="0"/>
          <w:numId w:val="26"/>
        </w:numPr>
        <w:tabs>
          <w:tab w:val="left" w:pos="718"/>
          <w:tab w:val="left" w:pos="720"/>
        </w:tabs>
        <w:spacing w:line="242" w:lineRule="auto"/>
        <w:ind w:left="720" w:right="1127"/>
        <w:jc w:val="both"/>
      </w:pPr>
      <w:r>
        <w:rPr>
          <w:rFonts w:ascii="Arial"/>
          <w:b/>
        </w:rPr>
        <w:t xml:space="preserve">There is </w:t>
      </w:r>
      <w:r>
        <w:rPr>
          <w:rFonts w:ascii="Arial"/>
          <w:b/>
          <w:color w:val="FF0000"/>
        </w:rPr>
        <w:t>restriction on the eligibilityof the foreign suppliersfor itemwith estimated value upto 200 Crore</w:t>
      </w:r>
      <w:r>
        <w:rPr>
          <w:rFonts w:ascii="Arial"/>
          <w:b/>
        </w:rPr>
        <w:t xml:space="preserve">, as per instructions issued by the Govt. of India from time to time in this regard. </w:t>
      </w:r>
      <w:r>
        <w:t>The relaxation to invite Global Tender Enquiry (</w:t>
      </w:r>
      <w:r>
        <w:rPr>
          <w:rFonts w:ascii="Arial"/>
          <w:b/>
        </w:rPr>
        <w:t xml:space="preserve">GTE) </w:t>
      </w:r>
      <w:r>
        <w:t>for spares of equipment from OEM extended vide Govt. of India, Ministry of Finance OM No. F/12/17/2019/PPD dt. 29</w:t>
      </w:r>
      <w:r>
        <w:rPr>
          <w:vertAlign w:val="superscript"/>
        </w:rPr>
        <w:t>th</w:t>
      </w:r>
      <w:r>
        <w:t xml:space="preserve"> Oct., 2020 and provisions for inviting </w:t>
      </w:r>
      <w:r>
        <w:rPr>
          <w:rFonts w:ascii="Arial"/>
          <w:b/>
        </w:rPr>
        <w:t xml:space="preserve">GTE </w:t>
      </w:r>
      <w:r>
        <w:t>for specialized equipment required for research purposes, and spares consumables for such equipment in terms of Govt. of India, Ministry of Finance No. F.20/45/2020-PPD dt. 8</w:t>
      </w:r>
      <w:r>
        <w:rPr>
          <w:vertAlign w:val="superscript"/>
        </w:rPr>
        <w:t>th</w:t>
      </w:r>
      <w:r>
        <w:t xml:space="preserve"> Jan., 2021 shall be applicable in in the relevant cases as per instructions of the Govt. of India, as amended from time to time.</w:t>
      </w:r>
    </w:p>
    <w:p w:rsidR="00084E10" w:rsidRDefault="002D5EB3">
      <w:pPr>
        <w:pStyle w:val="ListParagraph"/>
        <w:numPr>
          <w:ilvl w:val="0"/>
          <w:numId w:val="26"/>
        </w:numPr>
        <w:tabs>
          <w:tab w:val="left" w:pos="1080"/>
        </w:tabs>
        <w:spacing w:before="247" w:line="242" w:lineRule="auto"/>
        <w:ind w:right="1125"/>
        <w:jc w:val="both"/>
      </w:pPr>
      <w:r>
        <w:t xml:space="preserve">The procuring entity intends to give </w:t>
      </w:r>
      <w:r>
        <w:rPr>
          <w:rFonts w:ascii="Arial"/>
          <w:b/>
        </w:rPr>
        <w:t xml:space="preserve">purchase preference </w:t>
      </w:r>
      <w:r>
        <w:t xml:space="preserve">to products/goods manufactured by </w:t>
      </w:r>
      <w:r>
        <w:rPr>
          <w:rFonts w:ascii="Arial"/>
          <w:b/>
        </w:rPr>
        <w:t>Micro, Small and Medium enterprises</w:t>
      </w:r>
      <w:r>
        <w:t>, as per policy of the Govt. of India, as amended from time to time.</w:t>
      </w:r>
    </w:p>
    <w:p w:rsidR="00084E10" w:rsidRDefault="00084E10">
      <w:pPr>
        <w:pStyle w:val="BodyText"/>
        <w:spacing w:before="1"/>
      </w:pPr>
    </w:p>
    <w:p w:rsidR="002D5EB3" w:rsidRDefault="002D5EB3">
      <w:pPr>
        <w:pStyle w:val="BodyText"/>
        <w:spacing w:line="244" w:lineRule="auto"/>
        <w:ind w:left="720" w:right="1129"/>
        <w:jc w:val="both"/>
      </w:pPr>
      <w:r>
        <w:t>*”</w:t>
      </w:r>
      <w:r>
        <w:rPr>
          <w:rFonts w:ascii="Arial" w:hAnsi="Arial"/>
          <w:b/>
        </w:rPr>
        <w:t xml:space="preserve"> Local supplier</w:t>
      </w:r>
      <w:r>
        <w:t xml:space="preserve">” means a supplier or service provider whose product or service offered for procurement meets the minimum local content as prescribed in DIPP Order No. </w:t>
      </w:r>
    </w:p>
    <w:p w:rsidR="00084E10" w:rsidRDefault="002D5EB3">
      <w:pPr>
        <w:pStyle w:val="BodyText"/>
        <w:spacing w:line="244" w:lineRule="auto"/>
        <w:ind w:left="720" w:right="1129"/>
        <w:jc w:val="both"/>
      </w:pPr>
      <w:r>
        <w:t>P-45021/2/2017-PP (BE-II) dated 28</w:t>
      </w:r>
      <w:r>
        <w:rPr>
          <w:vertAlign w:val="superscript"/>
        </w:rPr>
        <w:t>th</w:t>
      </w:r>
      <w:r>
        <w:t xml:space="preserve"> May, 2018 or by the competent Ministries/Departments in pursuance of this order, as amended from time to time Please also refer to Govt. of India(GOI), MinistryofCommerceandIndustry,DepartmentofPromotionofIndustryandInternalTrade</w:t>
      </w:r>
    </w:p>
    <w:p w:rsidR="00084E10" w:rsidRDefault="00084E10">
      <w:pPr>
        <w:pStyle w:val="BodyText"/>
        <w:spacing w:line="244" w:lineRule="auto"/>
        <w:jc w:val="both"/>
        <w:sectPr w:rsidR="00084E10" w:rsidSect="002D5EB3">
          <w:pgSz w:w="12240" w:h="15840"/>
          <w:pgMar w:top="1418" w:right="0" w:bottom="600" w:left="1080" w:header="0" w:footer="408" w:gutter="0"/>
          <w:cols w:space="720"/>
        </w:sectPr>
      </w:pPr>
    </w:p>
    <w:p w:rsidR="00084E10" w:rsidRDefault="002D5EB3">
      <w:pPr>
        <w:pStyle w:val="BodyText"/>
        <w:spacing w:before="82" w:line="237" w:lineRule="auto"/>
        <w:ind w:left="720" w:right="1128"/>
        <w:jc w:val="both"/>
      </w:pPr>
      <w:r>
        <w:lastRenderedPageBreak/>
        <w:t>(DPIIT) Notification No. P-45021/2/2017-PP (BE- II) dt. 16.09.2020 and other orders issued by the Govt. of India on “</w:t>
      </w:r>
      <w:r>
        <w:rPr>
          <w:rFonts w:ascii="Arial" w:hAnsi="Arial"/>
          <w:b/>
        </w:rPr>
        <w:t>Make in India</w:t>
      </w:r>
      <w:r>
        <w:t>” from time to time for reference and further details.</w:t>
      </w:r>
    </w:p>
    <w:p w:rsidR="00084E10" w:rsidRDefault="00084E10">
      <w:pPr>
        <w:pStyle w:val="BodyText"/>
        <w:spacing w:before="5"/>
      </w:pPr>
    </w:p>
    <w:p w:rsidR="00084E10" w:rsidRDefault="002D5EB3">
      <w:pPr>
        <w:pStyle w:val="BodyText"/>
        <w:spacing w:line="244" w:lineRule="auto"/>
        <w:ind w:left="720" w:right="1132"/>
        <w:jc w:val="both"/>
      </w:pPr>
      <w:r>
        <w:t>‘</w:t>
      </w:r>
      <w:r>
        <w:rPr>
          <w:rFonts w:ascii="Arial" w:hAnsi="Arial"/>
          <w:b/>
        </w:rPr>
        <w:t xml:space="preserve">Local content’ </w:t>
      </w:r>
      <w:r>
        <w:t>means the amount of value added in India which shall, unless otherwise prescribed by the Nodal Ministry, be the total value of the items procured (excluding net domestic indirect taxes) minus the value of imported content in the item (including all customs duties) as a proportion of the total value, in percent.</w:t>
      </w:r>
    </w:p>
    <w:p w:rsidR="00084E10" w:rsidRDefault="002D5EB3">
      <w:pPr>
        <w:spacing w:before="245"/>
        <w:ind w:left="720" w:right="1126"/>
        <w:jc w:val="both"/>
        <w:rPr>
          <w:rFonts w:ascii="Arial" w:hAnsi="Arial"/>
          <w:i/>
        </w:rPr>
      </w:pPr>
      <w:r>
        <w:rPr>
          <w:rFonts w:ascii="Arial" w:hAnsi="Arial"/>
          <w:b/>
        </w:rPr>
        <w:t>‘</w:t>
      </w:r>
      <w:r>
        <w:rPr>
          <w:rFonts w:ascii="Arial" w:hAnsi="Arial"/>
          <w:b/>
          <w:i/>
        </w:rPr>
        <w:t xml:space="preserve">Class I - local supplier” </w:t>
      </w:r>
      <w:r>
        <w:rPr>
          <w:rFonts w:ascii="Arial" w:hAnsi="Arial"/>
          <w:i/>
        </w:rPr>
        <w:t xml:space="preserve">means a supplier or service provider, whose goods, services orworks offered for procurement, has local content equal to or more than </w:t>
      </w:r>
      <w:r>
        <w:rPr>
          <w:rFonts w:ascii="Arial" w:hAnsi="Arial"/>
          <w:b/>
          <w:i/>
        </w:rPr>
        <w:t>50%</w:t>
      </w:r>
      <w:r>
        <w:rPr>
          <w:rFonts w:ascii="Arial" w:hAnsi="Arial"/>
          <w:i/>
        </w:rPr>
        <w:t xml:space="preserve">or </w:t>
      </w:r>
      <w:r>
        <w:rPr>
          <w:rFonts w:ascii="Arial" w:hAnsi="Arial"/>
          <w:b/>
          <w:i/>
        </w:rPr>
        <w:t>% as fixed by the nodal ministry (as applicable)</w:t>
      </w:r>
      <w:r>
        <w:rPr>
          <w:rFonts w:ascii="Arial" w:hAnsi="Arial"/>
          <w:i/>
        </w:rPr>
        <w:t>, as defined under the said GOI, DIIPT order dt.16.09.2020, as amended from time to time,</w:t>
      </w:r>
    </w:p>
    <w:p w:rsidR="00084E10" w:rsidRDefault="00084E10">
      <w:pPr>
        <w:pStyle w:val="BodyText"/>
        <w:spacing w:before="2"/>
        <w:rPr>
          <w:rFonts w:ascii="Arial"/>
          <w:i/>
        </w:rPr>
      </w:pPr>
    </w:p>
    <w:p w:rsidR="00084E10" w:rsidRDefault="002D5EB3">
      <w:pPr>
        <w:ind w:left="720" w:right="1125"/>
        <w:jc w:val="both"/>
        <w:rPr>
          <w:rFonts w:ascii="Arial" w:hAnsi="Arial"/>
          <w:i/>
        </w:rPr>
      </w:pPr>
      <w:r>
        <w:rPr>
          <w:rFonts w:ascii="Arial" w:hAnsi="Arial"/>
          <w:b/>
          <w:i/>
        </w:rPr>
        <w:t xml:space="preserve">Class II - local supplier” </w:t>
      </w:r>
      <w:r>
        <w:rPr>
          <w:rFonts w:ascii="Arial" w:hAnsi="Arial"/>
          <w:i/>
        </w:rPr>
        <w:t xml:space="preserve">means a supplier or service provider, whose goods, services orworks offered for procurement, has local content more than </w:t>
      </w:r>
      <w:r>
        <w:rPr>
          <w:rFonts w:ascii="Arial" w:hAnsi="Arial"/>
          <w:b/>
          <w:i/>
        </w:rPr>
        <w:t xml:space="preserve">20% </w:t>
      </w:r>
      <w:r>
        <w:rPr>
          <w:rFonts w:ascii="Arial" w:hAnsi="Arial"/>
          <w:i/>
        </w:rPr>
        <w:t xml:space="preserve">but less than </w:t>
      </w:r>
      <w:r>
        <w:rPr>
          <w:rFonts w:ascii="Arial" w:hAnsi="Arial"/>
          <w:b/>
          <w:i/>
        </w:rPr>
        <w:t xml:space="preserve">50% </w:t>
      </w:r>
      <w:r>
        <w:rPr>
          <w:rFonts w:ascii="Arial" w:hAnsi="Arial"/>
          <w:i/>
        </w:rPr>
        <w:t xml:space="preserve">or </w:t>
      </w:r>
      <w:r>
        <w:rPr>
          <w:rFonts w:ascii="Arial" w:hAnsi="Arial"/>
          <w:b/>
          <w:i/>
        </w:rPr>
        <w:t>% as fixed by the nodal ministry (as applicable)</w:t>
      </w:r>
      <w:r>
        <w:rPr>
          <w:rFonts w:ascii="Arial" w:hAnsi="Arial"/>
          <w:i/>
        </w:rPr>
        <w:t>, as defined under the said GOI, DIIPT order dt. 16.09.2020, as amended from time to time,</w:t>
      </w:r>
    </w:p>
    <w:p w:rsidR="00084E10" w:rsidRDefault="00084E10">
      <w:pPr>
        <w:pStyle w:val="BodyText"/>
        <w:rPr>
          <w:rFonts w:ascii="Arial"/>
          <w:i/>
        </w:rPr>
      </w:pPr>
    </w:p>
    <w:p w:rsidR="00084E10" w:rsidRDefault="002D5EB3">
      <w:pPr>
        <w:spacing w:before="1"/>
        <w:ind w:left="720" w:right="1132"/>
        <w:jc w:val="both"/>
        <w:rPr>
          <w:rFonts w:ascii="Arial" w:hAnsi="Arial"/>
          <w:i/>
        </w:rPr>
      </w:pPr>
      <w:r>
        <w:rPr>
          <w:rFonts w:ascii="Arial" w:hAnsi="Arial"/>
          <w:b/>
          <w:i/>
        </w:rPr>
        <w:t xml:space="preserve">“Non-local supplier” </w:t>
      </w:r>
      <w:r>
        <w:rPr>
          <w:rFonts w:ascii="Arial" w:hAnsi="Arial"/>
          <w:i/>
        </w:rPr>
        <w:t>means a supplier or service provider, whose goods, services or works offeredfor procurement,has localcontent lessthan that prescribed for ‘Class IILocalSupplier’, as defined underthe said DIIPT orderdt. 16.09.2020, as amendedfromtimeto time ason date of publishing of Tender.</w:t>
      </w:r>
    </w:p>
    <w:p w:rsidR="00084E10" w:rsidRDefault="002D5EB3">
      <w:pPr>
        <w:pStyle w:val="Heading2"/>
        <w:spacing w:before="250"/>
        <w:ind w:left="720"/>
        <w:jc w:val="both"/>
      </w:pPr>
      <w:r>
        <w:t>Verificationoflocal</w:t>
      </w:r>
      <w:r>
        <w:rPr>
          <w:spacing w:val="-2"/>
        </w:rPr>
        <w:t>content</w:t>
      </w:r>
    </w:p>
    <w:p w:rsidR="00084E10" w:rsidRDefault="00084E10">
      <w:pPr>
        <w:pStyle w:val="BodyText"/>
        <w:rPr>
          <w:rFonts w:ascii="Arial"/>
          <w:b/>
        </w:rPr>
      </w:pPr>
    </w:p>
    <w:p w:rsidR="00084E10" w:rsidRDefault="002D5EB3">
      <w:pPr>
        <w:pStyle w:val="ListParagraph"/>
        <w:numPr>
          <w:ilvl w:val="0"/>
          <w:numId w:val="25"/>
        </w:numPr>
        <w:tabs>
          <w:tab w:val="left" w:pos="1078"/>
          <w:tab w:val="left" w:pos="1080"/>
        </w:tabs>
        <w:spacing w:before="1" w:line="244" w:lineRule="auto"/>
        <w:ind w:right="1126"/>
        <w:rPr>
          <w:rFonts w:ascii="Arial" w:hAnsi="Arial"/>
          <w:b/>
        </w:rPr>
      </w:pPr>
      <w:r>
        <w:rPr>
          <w:rFonts w:ascii="Arial" w:hAnsi="Arial"/>
          <w:b/>
        </w:rPr>
        <w:t xml:space="preserve">a. </w:t>
      </w:r>
      <w:r>
        <w:t xml:space="preserve">The “Class </w:t>
      </w:r>
      <w:r>
        <w:rPr>
          <w:w w:val="160"/>
        </w:rPr>
        <w:t>–</w:t>
      </w:r>
      <w:r>
        <w:t>I local supplier”/ “Class-II local supplier” at the time of tender, bidding or solicitation shall be required to indicate percentage of local content and provide self-certification that the item offered meets the local content requirement for “Class-I local supplier” / “Class-II local Supplier”, as the case may be. They shall also give details of the location(s) at which the local value addition is made.</w:t>
      </w:r>
    </w:p>
    <w:p w:rsidR="00084E10" w:rsidRDefault="00084E10">
      <w:pPr>
        <w:pStyle w:val="BodyText"/>
        <w:spacing w:before="2"/>
      </w:pPr>
    </w:p>
    <w:p w:rsidR="00084E10" w:rsidRDefault="002D5EB3">
      <w:pPr>
        <w:pStyle w:val="ListParagraph"/>
        <w:numPr>
          <w:ilvl w:val="0"/>
          <w:numId w:val="25"/>
        </w:numPr>
        <w:tabs>
          <w:tab w:val="left" w:pos="1078"/>
          <w:tab w:val="left" w:pos="1080"/>
        </w:tabs>
        <w:spacing w:line="242" w:lineRule="auto"/>
        <w:ind w:right="1126"/>
      </w:pPr>
      <w:r>
        <w:t>In case of procurement for a value in excess of Rs.10 crores, the “Class-I local suppliers” / “Class-II local suppliers” shall be required to provide a certificate from the statutory auditoror cost auditor of the company (in case of companies) or from a practicing cost accountant or practicing charted accountant (in respect of suppliers other than companies) giving the percentage of local content.</w:t>
      </w:r>
    </w:p>
    <w:p w:rsidR="00084E10" w:rsidRDefault="002D5EB3">
      <w:pPr>
        <w:pStyle w:val="BodyText"/>
        <w:spacing w:before="7" w:line="242" w:lineRule="auto"/>
        <w:ind w:left="720" w:right="1128"/>
        <w:jc w:val="both"/>
      </w:pPr>
      <w:r>
        <w:t>Decision on complaints relating to implementation of this Order shall betaken by thecompetent authority which is empowered to look into procurement-related complaints relating to the procuring entity.</w:t>
      </w:r>
    </w:p>
    <w:p w:rsidR="00084E10" w:rsidRDefault="002D5EB3">
      <w:pPr>
        <w:pStyle w:val="Heading4"/>
        <w:ind w:left="720" w:right="1127"/>
        <w:jc w:val="both"/>
      </w:pPr>
      <w:r>
        <w:rPr>
          <w:i w:val="0"/>
        </w:rPr>
        <w:t>Bidders in their own interest may please refer to afore</w:t>
      </w:r>
      <w:r>
        <w:t>said Department for Promotion of Industry and Internal Trade (DPIIT), Govt. of India, Order No. P-45021/2/2017-B.E.-II dt. 16.09.2020, as amended from time to time for further details. Submission of false or misleading declaration in this regard will make bidder concerned liable for punitive action, as per applicable policy and procedures.</w:t>
      </w:r>
    </w:p>
    <w:p w:rsidR="00084E10" w:rsidRDefault="00084E10">
      <w:pPr>
        <w:pStyle w:val="BodyText"/>
        <w:spacing w:before="4"/>
        <w:rPr>
          <w:rFonts w:ascii="Arial"/>
          <w:b/>
          <w:i/>
        </w:rPr>
      </w:pPr>
    </w:p>
    <w:p w:rsidR="00084E10" w:rsidRDefault="002D5EB3">
      <w:pPr>
        <w:pStyle w:val="BodyText"/>
        <w:spacing w:line="244" w:lineRule="auto"/>
        <w:ind w:left="360" w:right="1129"/>
      </w:pPr>
      <w:r>
        <w:t>OurImportsaresubjecttotheImportPolicyofGovernmentofIndia(ActualUsercondition,Non-Industrial R&amp;D Institutions).</w:t>
      </w:r>
    </w:p>
    <w:p w:rsidR="002D5EB3" w:rsidRDefault="002D5EB3">
      <w:pPr>
        <w:pStyle w:val="BodyText"/>
        <w:ind w:left="360" w:right="1244"/>
      </w:pPr>
      <w:r>
        <w:t xml:space="preserve">Conditional Tender: Conditional tender will not be accepted and will be summarily rejected. </w:t>
      </w:r>
    </w:p>
    <w:p w:rsidR="002D5EB3" w:rsidRDefault="002D5EB3">
      <w:pPr>
        <w:pStyle w:val="BodyText"/>
        <w:ind w:left="360" w:right="1244"/>
      </w:pPr>
    </w:p>
    <w:p w:rsidR="002D5EB3" w:rsidRDefault="002D5EB3">
      <w:pPr>
        <w:pStyle w:val="BodyText"/>
        <w:ind w:left="360" w:right="1244"/>
      </w:pPr>
    </w:p>
    <w:p w:rsidR="002D5EB3" w:rsidRDefault="002D5EB3">
      <w:pPr>
        <w:pStyle w:val="BodyText"/>
        <w:ind w:left="360" w:right="1244"/>
      </w:pPr>
    </w:p>
    <w:p w:rsidR="002D5EB3" w:rsidRDefault="002D5EB3">
      <w:pPr>
        <w:pStyle w:val="BodyText"/>
        <w:ind w:left="360" w:right="1244"/>
      </w:pPr>
    </w:p>
    <w:p w:rsidR="002D5EB3" w:rsidRDefault="002D5EB3" w:rsidP="002D5EB3">
      <w:pPr>
        <w:pStyle w:val="BodyText"/>
        <w:ind w:left="360" w:right="1244"/>
        <w:rPr>
          <w:color w:val="333333"/>
        </w:rPr>
      </w:pPr>
    </w:p>
    <w:p w:rsidR="002D5EB3" w:rsidRDefault="002D5EB3" w:rsidP="002D5EB3">
      <w:pPr>
        <w:pStyle w:val="BodyText"/>
        <w:ind w:left="360" w:right="1244"/>
        <w:rPr>
          <w:color w:val="333333"/>
        </w:rPr>
      </w:pPr>
    </w:p>
    <w:p w:rsidR="002D5EB3" w:rsidRPr="002D5EB3" w:rsidRDefault="002D5EB3" w:rsidP="002D5EB3">
      <w:pPr>
        <w:pStyle w:val="BodyText"/>
        <w:ind w:left="360" w:right="1244"/>
        <w:rPr>
          <w:rFonts w:ascii="Arial"/>
          <w:b/>
        </w:rPr>
      </w:pPr>
      <w:r>
        <w:rPr>
          <w:color w:val="333333"/>
        </w:rPr>
        <w:lastRenderedPageBreak/>
        <w:t>Director</w:t>
      </w:r>
      <w:r>
        <w:rPr>
          <w:rFonts w:ascii="Arial"/>
          <w:b/>
          <w:color w:val="333333"/>
        </w:rPr>
        <w:t xml:space="preserve">, </w:t>
      </w:r>
      <w:r>
        <w:rPr>
          <w:color w:val="333333"/>
        </w:rPr>
        <w:t>CSIR</w:t>
      </w:r>
      <w:r>
        <w:rPr>
          <w:rFonts w:ascii="Arial"/>
          <w:b/>
          <w:color w:val="333333"/>
        </w:rPr>
        <w:t>-</w:t>
      </w:r>
      <w:r>
        <w:t>IICT, Hyderabad reserves the right to reject any bid without assigning any reason</w:t>
      </w:r>
      <w:r>
        <w:rPr>
          <w:spacing w:val="-2"/>
        </w:rPr>
        <w:t>thereof</w:t>
      </w:r>
    </w:p>
    <w:p w:rsidR="00084E10" w:rsidRDefault="002D5EB3">
      <w:pPr>
        <w:pStyle w:val="BodyText"/>
        <w:spacing w:line="247" w:lineRule="auto"/>
        <w:ind w:left="360" w:right="1129"/>
      </w:pPr>
      <w:r>
        <w:t>The</w:t>
      </w:r>
      <w:r>
        <w:rPr>
          <w:rFonts w:ascii="Arial" w:hAnsi="Arial"/>
          <w:b/>
          <w:i/>
        </w:rPr>
        <w:t>bid</w:t>
      </w:r>
      <w:r>
        <w:t xml:space="preserve">should be </w:t>
      </w:r>
      <w:r>
        <w:rPr>
          <w:rFonts w:ascii="Arial" w:hAnsi="Arial"/>
          <w:b/>
        </w:rPr>
        <w:t xml:space="preserve">addressed </w:t>
      </w:r>
      <w:r>
        <w:t>to the“Director, CSIR-Indian Institute of Chemical Technology, Uppal Road, Tarnaka, Hyderabad-500007, Telangana, India”.</w:t>
      </w:r>
    </w:p>
    <w:p w:rsidR="00084E10" w:rsidRDefault="00084E10">
      <w:pPr>
        <w:pStyle w:val="BodyText"/>
        <w:spacing w:line="247" w:lineRule="auto"/>
      </w:pPr>
    </w:p>
    <w:p w:rsidR="002D5EB3" w:rsidRDefault="002D5EB3">
      <w:pPr>
        <w:pStyle w:val="BodyText"/>
        <w:spacing w:line="247" w:lineRule="auto"/>
      </w:pPr>
    </w:p>
    <w:p w:rsidR="002D5EB3" w:rsidRDefault="002D5EB3">
      <w:pPr>
        <w:pStyle w:val="BodyText"/>
        <w:spacing w:line="247" w:lineRule="auto"/>
      </w:pPr>
    </w:p>
    <w:p w:rsidR="002D5EB3" w:rsidRDefault="002D5EB3">
      <w:pPr>
        <w:pStyle w:val="BodyText"/>
        <w:spacing w:line="247" w:lineRule="auto"/>
      </w:pPr>
    </w:p>
    <w:p w:rsidR="002D5EB3" w:rsidRDefault="002D5EB3">
      <w:pPr>
        <w:pStyle w:val="BodyText"/>
        <w:spacing w:line="247" w:lineRule="auto"/>
      </w:pPr>
    </w:p>
    <w:p w:rsidR="002D5EB3" w:rsidRDefault="002D5EB3">
      <w:pPr>
        <w:pStyle w:val="BodyText"/>
        <w:spacing w:line="247" w:lineRule="auto"/>
      </w:pPr>
    </w:p>
    <w:p w:rsidR="002D5EB3" w:rsidRPr="002D5EB3" w:rsidRDefault="002D5EB3" w:rsidP="002D5EB3">
      <w:pPr>
        <w:spacing w:before="89" w:line="256" w:lineRule="auto"/>
        <w:ind w:left="7299" w:right="1129" w:firstLine="658"/>
        <w:jc w:val="both"/>
        <w:rPr>
          <w:rFonts w:ascii="Arial"/>
          <w:b/>
        </w:rPr>
        <w:sectPr w:rsidR="002D5EB3" w:rsidRPr="002D5EB3" w:rsidSect="002D5EB3">
          <w:pgSz w:w="12240" w:h="15840"/>
          <w:pgMar w:top="1418" w:right="0" w:bottom="600" w:left="1080" w:header="0" w:footer="408" w:gutter="0"/>
          <w:cols w:space="720"/>
        </w:sectPr>
      </w:pPr>
      <w:r>
        <w:rPr>
          <w:rFonts w:ascii="Arial"/>
          <w:b/>
        </w:rPr>
        <w:t>[</w:t>
      </w:r>
      <w:r>
        <w:rPr>
          <w:rFonts w:ascii="Segoe UI"/>
          <w:b/>
          <w:color w:val="37393B"/>
          <w:sz w:val="20"/>
        </w:rPr>
        <w:t>VijayKumarMahto</w:t>
      </w:r>
      <w:r>
        <w:rPr>
          <w:rFonts w:ascii="Arial"/>
          <w:b/>
        </w:rPr>
        <w:t>] Stores&amp;PurchaseOfficer Forandonbehalfof</w:t>
      </w:r>
      <w:r>
        <w:rPr>
          <w:rFonts w:ascii="Arial"/>
          <w:b/>
          <w:spacing w:val="-4"/>
        </w:rPr>
        <w:t>CSIR</w:t>
      </w:r>
    </w:p>
    <w:p w:rsidR="00084E10" w:rsidRDefault="00084E10">
      <w:pPr>
        <w:pStyle w:val="BodyText"/>
        <w:spacing w:before="191"/>
        <w:rPr>
          <w:rFonts w:ascii="Arial"/>
          <w:b/>
        </w:rPr>
      </w:pPr>
    </w:p>
    <w:p w:rsidR="00084E10" w:rsidRDefault="002D5EB3">
      <w:pPr>
        <w:pStyle w:val="Heading1"/>
        <w:spacing w:line="465" w:lineRule="auto"/>
        <w:ind w:left="4275" w:right="4619"/>
        <w:jc w:val="center"/>
      </w:pPr>
      <w:r>
        <w:rPr>
          <w:u w:val="single"/>
        </w:rPr>
        <w:t>CHAPTER2</w:t>
      </w:r>
      <w:r>
        <w:rPr>
          <w:spacing w:val="-2"/>
          <w:u w:val="single"/>
        </w:rPr>
        <w:t>FORMATS</w:t>
      </w:r>
    </w:p>
    <w:p w:rsidR="00084E10" w:rsidRDefault="002D5EB3">
      <w:pPr>
        <w:spacing w:before="51"/>
        <w:ind w:right="4688"/>
        <w:jc w:val="right"/>
        <w:rPr>
          <w:rFonts w:ascii="Arial"/>
          <w:b/>
        </w:rPr>
      </w:pPr>
      <w:r>
        <w:rPr>
          <w:rFonts w:ascii="Arial"/>
          <w:b/>
          <w:u w:val="thick"/>
        </w:rPr>
        <w:t>OtherStandard</w:t>
      </w:r>
      <w:r>
        <w:rPr>
          <w:rFonts w:ascii="Arial"/>
          <w:b/>
          <w:spacing w:val="-4"/>
          <w:u w:val="thick"/>
        </w:rPr>
        <w:t>Forms</w:t>
      </w:r>
    </w:p>
    <w:p w:rsidR="00084E10" w:rsidRDefault="002D5EB3">
      <w:pPr>
        <w:pStyle w:val="Heading2"/>
        <w:spacing w:before="240"/>
        <w:ind w:left="0" w:right="173"/>
        <w:jc w:val="center"/>
      </w:pPr>
      <w:r>
        <w:t>(Tobeenclosedasindicated</w:t>
      </w:r>
      <w:r>
        <w:rPr>
          <w:spacing w:val="-2"/>
        </w:rPr>
        <w:t xml:space="preserve"> below)</w:t>
      </w:r>
    </w:p>
    <w:p w:rsidR="00084E10" w:rsidRDefault="00084E10">
      <w:pPr>
        <w:pStyle w:val="BodyText"/>
        <w:spacing w:before="93"/>
        <w:rPr>
          <w:rFonts w:ascii="Arial"/>
          <w:b/>
        </w:rPr>
      </w:pPr>
    </w:p>
    <w:p w:rsidR="00084E10" w:rsidRDefault="002D5EB3">
      <w:pPr>
        <w:spacing w:before="1"/>
        <w:ind w:right="4619"/>
        <w:jc w:val="right"/>
        <w:rPr>
          <w:rFonts w:ascii="Arial"/>
          <w:b/>
        </w:rPr>
      </w:pPr>
      <w:r>
        <w:rPr>
          <w:rFonts w:ascii="Arial"/>
          <w:b/>
          <w:u w:val="thick"/>
        </w:rPr>
        <w:t>Tableof</w:t>
      </w:r>
      <w:r>
        <w:rPr>
          <w:rFonts w:ascii="Arial"/>
          <w:b/>
          <w:spacing w:val="-2"/>
          <w:u w:val="thick"/>
        </w:rPr>
        <w:t>Contents</w:t>
      </w:r>
    </w:p>
    <w:p w:rsidR="00084E10" w:rsidRDefault="00084E10">
      <w:pPr>
        <w:pStyle w:val="BodyText"/>
        <w:spacing w:before="37"/>
        <w:rPr>
          <w:rFonts w:ascii="Arial"/>
          <w:b/>
          <w:sz w:val="20"/>
        </w:rPr>
      </w:pPr>
    </w:p>
    <w:tbl>
      <w:tblPr>
        <w:tblW w:w="0" w:type="auto"/>
        <w:tblInd w:w="1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08"/>
        <w:gridCol w:w="7975"/>
      </w:tblGrid>
      <w:tr w:rsidR="00084E10">
        <w:trPr>
          <w:trHeight w:val="275"/>
        </w:trPr>
        <w:tc>
          <w:tcPr>
            <w:tcW w:w="1008" w:type="dxa"/>
          </w:tcPr>
          <w:p w:rsidR="00084E10" w:rsidRDefault="002D5EB3">
            <w:pPr>
              <w:pStyle w:val="TableParagraph"/>
              <w:spacing w:before="1"/>
              <w:ind w:left="4"/>
            </w:pPr>
            <w:r>
              <w:t>Sl.</w:t>
            </w:r>
            <w:r>
              <w:rPr>
                <w:spacing w:val="-5"/>
              </w:rPr>
              <w:t>No.</w:t>
            </w:r>
          </w:p>
        </w:tc>
        <w:tc>
          <w:tcPr>
            <w:tcW w:w="7975" w:type="dxa"/>
          </w:tcPr>
          <w:p w:rsidR="00084E10" w:rsidRDefault="002D5EB3">
            <w:pPr>
              <w:pStyle w:val="TableParagraph"/>
              <w:spacing w:before="1"/>
              <w:ind w:left="4"/>
            </w:pPr>
            <w:r>
              <w:rPr>
                <w:spacing w:val="-4"/>
              </w:rPr>
              <w:t>Name</w:t>
            </w:r>
          </w:p>
        </w:tc>
      </w:tr>
      <w:tr w:rsidR="00084E10">
        <w:trPr>
          <w:trHeight w:val="563"/>
        </w:trPr>
        <w:tc>
          <w:tcPr>
            <w:tcW w:w="1008" w:type="dxa"/>
          </w:tcPr>
          <w:p w:rsidR="00084E10" w:rsidRDefault="002D5EB3">
            <w:pPr>
              <w:pStyle w:val="TableParagraph"/>
              <w:spacing w:before="3"/>
              <w:ind w:left="4"/>
            </w:pPr>
            <w:r>
              <w:rPr>
                <w:spacing w:val="-5"/>
              </w:rPr>
              <w:t>01.</w:t>
            </w:r>
          </w:p>
        </w:tc>
        <w:tc>
          <w:tcPr>
            <w:tcW w:w="7975" w:type="dxa"/>
          </w:tcPr>
          <w:p w:rsidR="00084E10" w:rsidRDefault="002D5EB3">
            <w:pPr>
              <w:pStyle w:val="TableParagraph"/>
              <w:spacing w:before="3"/>
              <w:ind w:left="4"/>
            </w:pPr>
            <w:r>
              <w:t>BidderInformationForm(tobeenclosedwiththetechnical</w:t>
            </w:r>
            <w:r>
              <w:rPr>
                <w:spacing w:val="-4"/>
              </w:rPr>
              <w:t>bid)</w:t>
            </w:r>
          </w:p>
        </w:tc>
      </w:tr>
      <w:tr w:rsidR="00084E10">
        <w:trPr>
          <w:trHeight w:val="565"/>
        </w:trPr>
        <w:tc>
          <w:tcPr>
            <w:tcW w:w="1008" w:type="dxa"/>
          </w:tcPr>
          <w:p w:rsidR="00084E10" w:rsidRDefault="002D5EB3">
            <w:pPr>
              <w:pStyle w:val="TableParagraph"/>
              <w:spacing w:before="1"/>
              <w:ind w:left="4"/>
            </w:pPr>
            <w:r>
              <w:rPr>
                <w:spacing w:val="-5"/>
              </w:rPr>
              <w:t>02.</w:t>
            </w:r>
          </w:p>
        </w:tc>
        <w:tc>
          <w:tcPr>
            <w:tcW w:w="7975" w:type="dxa"/>
          </w:tcPr>
          <w:p w:rsidR="00084E10" w:rsidRDefault="002D5EB3">
            <w:pPr>
              <w:pStyle w:val="TableParagraph"/>
              <w:spacing w:before="1"/>
              <w:ind w:left="4"/>
            </w:pPr>
            <w:r>
              <w:t>Manufacturers’AuthorizationForm(tobeenclosedwiththetechnical</w:t>
            </w:r>
            <w:r>
              <w:rPr>
                <w:spacing w:val="-4"/>
              </w:rPr>
              <w:t>bid)</w:t>
            </w:r>
          </w:p>
        </w:tc>
      </w:tr>
      <w:tr w:rsidR="00084E10">
        <w:trPr>
          <w:trHeight w:val="564"/>
        </w:trPr>
        <w:tc>
          <w:tcPr>
            <w:tcW w:w="1008" w:type="dxa"/>
          </w:tcPr>
          <w:p w:rsidR="00084E10" w:rsidRDefault="002D5EB3">
            <w:pPr>
              <w:pStyle w:val="TableParagraph"/>
              <w:spacing w:before="1"/>
              <w:ind w:left="4"/>
            </w:pPr>
            <w:r>
              <w:rPr>
                <w:spacing w:val="-5"/>
              </w:rPr>
              <w:t>03.</w:t>
            </w:r>
          </w:p>
        </w:tc>
        <w:tc>
          <w:tcPr>
            <w:tcW w:w="7975" w:type="dxa"/>
          </w:tcPr>
          <w:p w:rsidR="00084E10" w:rsidRDefault="002D5EB3">
            <w:pPr>
              <w:pStyle w:val="TableParagraph"/>
              <w:spacing w:before="1"/>
              <w:ind w:left="4"/>
            </w:pPr>
            <w:r>
              <w:t>BidSecuringDeclaration.(tobeenclosedwiththetechnical</w:t>
            </w:r>
            <w:r>
              <w:rPr>
                <w:spacing w:val="-4"/>
              </w:rPr>
              <w:t>bid)</w:t>
            </w:r>
          </w:p>
        </w:tc>
      </w:tr>
      <w:tr w:rsidR="00084E10">
        <w:trPr>
          <w:trHeight w:val="565"/>
        </w:trPr>
        <w:tc>
          <w:tcPr>
            <w:tcW w:w="1008" w:type="dxa"/>
          </w:tcPr>
          <w:p w:rsidR="00084E10" w:rsidRDefault="002D5EB3">
            <w:pPr>
              <w:pStyle w:val="TableParagraph"/>
              <w:spacing w:before="1"/>
              <w:ind w:left="4"/>
            </w:pPr>
            <w:r>
              <w:rPr>
                <w:spacing w:val="-5"/>
              </w:rPr>
              <w:t>04</w:t>
            </w:r>
          </w:p>
        </w:tc>
        <w:tc>
          <w:tcPr>
            <w:tcW w:w="7975" w:type="dxa"/>
          </w:tcPr>
          <w:p w:rsidR="00084E10" w:rsidRDefault="002D5EB3">
            <w:pPr>
              <w:pStyle w:val="TableParagraph"/>
              <w:spacing w:before="1"/>
              <w:ind w:left="4"/>
            </w:pPr>
            <w:r>
              <w:t>PerformanceStatementForm(tobeenclosedwiththetechnical</w:t>
            </w:r>
            <w:r>
              <w:rPr>
                <w:spacing w:val="-4"/>
              </w:rPr>
              <w:t>bid)</w:t>
            </w:r>
          </w:p>
        </w:tc>
      </w:tr>
      <w:tr w:rsidR="00084E10">
        <w:trPr>
          <w:trHeight w:val="563"/>
        </w:trPr>
        <w:tc>
          <w:tcPr>
            <w:tcW w:w="1008" w:type="dxa"/>
          </w:tcPr>
          <w:p w:rsidR="00084E10" w:rsidRDefault="002D5EB3">
            <w:pPr>
              <w:pStyle w:val="TableParagraph"/>
              <w:spacing w:before="1"/>
              <w:ind w:left="4"/>
            </w:pPr>
            <w:r>
              <w:rPr>
                <w:spacing w:val="-5"/>
              </w:rPr>
              <w:t>05</w:t>
            </w:r>
          </w:p>
        </w:tc>
        <w:tc>
          <w:tcPr>
            <w:tcW w:w="7975" w:type="dxa"/>
          </w:tcPr>
          <w:p w:rsidR="00084E10" w:rsidRDefault="002D5EB3">
            <w:pPr>
              <w:pStyle w:val="TableParagraph"/>
              <w:spacing w:before="1"/>
              <w:ind w:left="4"/>
            </w:pPr>
            <w:r>
              <w:t>DeviationStatementForm (tobeenclosedwiththetechnical</w:t>
            </w:r>
            <w:r>
              <w:rPr>
                <w:spacing w:val="-4"/>
              </w:rPr>
              <w:t>bid)</w:t>
            </w:r>
          </w:p>
        </w:tc>
      </w:tr>
      <w:tr w:rsidR="00084E10">
        <w:trPr>
          <w:trHeight w:val="561"/>
        </w:trPr>
        <w:tc>
          <w:tcPr>
            <w:tcW w:w="1008" w:type="dxa"/>
          </w:tcPr>
          <w:p w:rsidR="00084E10" w:rsidRDefault="002D5EB3">
            <w:pPr>
              <w:pStyle w:val="TableParagraph"/>
              <w:spacing w:before="1"/>
              <w:ind w:left="4"/>
            </w:pPr>
            <w:r>
              <w:rPr>
                <w:spacing w:val="-5"/>
              </w:rPr>
              <w:t>06</w:t>
            </w:r>
          </w:p>
        </w:tc>
        <w:tc>
          <w:tcPr>
            <w:tcW w:w="7975" w:type="dxa"/>
          </w:tcPr>
          <w:p w:rsidR="00084E10" w:rsidRDefault="002D5EB3">
            <w:pPr>
              <w:pStyle w:val="TableParagraph"/>
              <w:spacing w:before="1"/>
              <w:ind w:left="4"/>
            </w:pPr>
            <w:r>
              <w:t>ServiceSupportDetailForm(tobeenclosedwiththetechnical</w:t>
            </w:r>
            <w:r>
              <w:rPr>
                <w:spacing w:val="-4"/>
              </w:rPr>
              <w:t>bid)</w:t>
            </w:r>
          </w:p>
        </w:tc>
      </w:tr>
      <w:tr w:rsidR="00084E10">
        <w:trPr>
          <w:trHeight w:val="565"/>
        </w:trPr>
        <w:tc>
          <w:tcPr>
            <w:tcW w:w="1008" w:type="dxa"/>
          </w:tcPr>
          <w:p w:rsidR="00084E10" w:rsidRDefault="002D5EB3">
            <w:pPr>
              <w:pStyle w:val="TableParagraph"/>
              <w:spacing w:before="3"/>
              <w:ind w:left="4"/>
            </w:pPr>
            <w:r>
              <w:rPr>
                <w:spacing w:val="-5"/>
              </w:rPr>
              <w:t>07</w:t>
            </w:r>
          </w:p>
        </w:tc>
        <w:tc>
          <w:tcPr>
            <w:tcW w:w="7975" w:type="dxa"/>
          </w:tcPr>
          <w:p w:rsidR="00084E10" w:rsidRDefault="002D5EB3">
            <w:pPr>
              <w:pStyle w:val="TableParagraph"/>
              <w:spacing w:before="3"/>
              <w:ind w:left="4"/>
            </w:pPr>
            <w:r>
              <w:t>BidForm(tobeenclosedwiththepriced</w:t>
            </w:r>
            <w:r>
              <w:rPr>
                <w:spacing w:val="-4"/>
              </w:rPr>
              <w:t>bid)</w:t>
            </w:r>
          </w:p>
        </w:tc>
      </w:tr>
      <w:tr w:rsidR="00084E10">
        <w:trPr>
          <w:trHeight w:val="563"/>
        </w:trPr>
        <w:tc>
          <w:tcPr>
            <w:tcW w:w="1008" w:type="dxa"/>
          </w:tcPr>
          <w:p w:rsidR="00084E10" w:rsidRDefault="002D5EB3">
            <w:pPr>
              <w:pStyle w:val="TableParagraph"/>
              <w:spacing w:before="1"/>
              <w:ind w:left="4"/>
            </w:pPr>
            <w:r>
              <w:rPr>
                <w:spacing w:val="-5"/>
              </w:rPr>
              <w:t>08</w:t>
            </w:r>
          </w:p>
        </w:tc>
        <w:tc>
          <w:tcPr>
            <w:tcW w:w="7975" w:type="dxa"/>
          </w:tcPr>
          <w:p w:rsidR="00084E10" w:rsidRDefault="002D5EB3">
            <w:pPr>
              <w:pStyle w:val="TableParagraph"/>
              <w:spacing w:before="1"/>
              <w:ind w:left="4"/>
            </w:pPr>
            <w:r>
              <w:t>PerformanceSecurity</w:t>
            </w:r>
            <w:r>
              <w:rPr>
                <w:spacing w:val="-4"/>
              </w:rPr>
              <w:t>Form</w:t>
            </w:r>
          </w:p>
        </w:tc>
      </w:tr>
      <w:tr w:rsidR="00084E10">
        <w:trPr>
          <w:trHeight w:val="561"/>
        </w:trPr>
        <w:tc>
          <w:tcPr>
            <w:tcW w:w="1008" w:type="dxa"/>
          </w:tcPr>
          <w:p w:rsidR="00084E10" w:rsidRDefault="002D5EB3">
            <w:pPr>
              <w:pStyle w:val="TableParagraph"/>
              <w:spacing w:before="1"/>
              <w:ind w:left="4"/>
            </w:pPr>
            <w:r>
              <w:rPr>
                <w:spacing w:val="-5"/>
              </w:rPr>
              <w:t>09</w:t>
            </w:r>
          </w:p>
        </w:tc>
        <w:tc>
          <w:tcPr>
            <w:tcW w:w="7975" w:type="dxa"/>
          </w:tcPr>
          <w:p w:rsidR="00084E10" w:rsidRDefault="002D5EB3">
            <w:pPr>
              <w:pStyle w:val="TableParagraph"/>
              <w:spacing w:before="1"/>
              <w:ind w:left="4"/>
            </w:pPr>
            <w:r>
              <w:t>AcceptanceCertificate</w:t>
            </w:r>
            <w:r>
              <w:rPr>
                <w:spacing w:val="-4"/>
              </w:rPr>
              <w:t>Form</w:t>
            </w:r>
          </w:p>
        </w:tc>
      </w:tr>
      <w:tr w:rsidR="00084E10">
        <w:trPr>
          <w:trHeight w:val="565"/>
        </w:trPr>
        <w:tc>
          <w:tcPr>
            <w:tcW w:w="1008" w:type="dxa"/>
          </w:tcPr>
          <w:p w:rsidR="00084E10" w:rsidRDefault="002D5EB3">
            <w:pPr>
              <w:pStyle w:val="TableParagraph"/>
              <w:spacing w:before="3"/>
              <w:ind w:left="4"/>
            </w:pPr>
            <w:r>
              <w:rPr>
                <w:spacing w:val="-5"/>
              </w:rPr>
              <w:t>10</w:t>
            </w:r>
          </w:p>
        </w:tc>
        <w:tc>
          <w:tcPr>
            <w:tcW w:w="7975" w:type="dxa"/>
          </w:tcPr>
          <w:p w:rsidR="00084E10" w:rsidRDefault="002D5EB3">
            <w:pPr>
              <w:pStyle w:val="TableParagraph"/>
              <w:spacing w:before="3"/>
              <w:ind w:left="4"/>
            </w:pPr>
            <w:r>
              <w:t>IntegrityPact(tobeenclosedwiththetechnical</w:t>
            </w:r>
            <w:r>
              <w:rPr>
                <w:spacing w:val="-4"/>
              </w:rPr>
              <w:t>bid)</w:t>
            </w:r>
          </w:p>
        </w:tc>
      </w:tr>
      <w:tr w:rsidR="00084E10">
        <w:trPr>
          <w:trHeight w:val="505"/>
        </w:trPr>
        <w:tc>
          <w:tcPr>
            <w:tcW w:w="1008" w:type="dxa"/>
          </w:tcPr>
          <w:p w:rsidR="00084E10" w:rsidRDefault="002D5EB3">
            <w:pPr>
              <w:pStyle w:val="TableParagraph"/>
              <w:spacing w:before="3"/>
              <w:ind w:left="4"/>
            </w:pPr>
            <w:r>
              <w:rPr>
                <w:spacing w:val="-5"/>
              </w:rPr>
              <w:t>11</w:t>
            </w:r>
          </w:p>
        </w:tc>
        <w:tc>
          <w:tcPr>
            <w:tcW w:w="7975" w:type="dxa"/>
          </w:tcPr>
          <w:p w:rsidR="00084E10" w:rsidRDefault="002D5EB3">
            <w:pPr>
              <w:pStyle w:val="TableParagraph"/>
              <w:spacing w:line="250" w:lineRule="atLeast"/>
              <w:ind w:left="4"/>
            </w:pPr>
            <w:r>
              <w:t>Formatofdeclarationofabidingby thecodeofintegrityandconflictofinterest to</w:t>
            </w:r>
            <w:r w:rsidR="00363A7B">
              <w:t>be submitted</w:t>
            </w:r>
            <w:r>
              <w:t xml:space="preserve"> by the bidder. (to be enclosed with the technical bid)</w:t>
            </w:r>
          </w:p>
        </w:tc>
      </w:tr>
      <w:tr w:rsidR="00084E10">
        <w:trPr>
          <w:trHeight w:val="566"/>
        </w:trPr>
        <w:tc>
          <w:tcPr>
            <w:tcW w:w="1008" w:type="dxa"/>
          </w:tcPr>
          <w:p w:rsidR="00084E10" w:rsidRDefault="002D5EB3">
            <w:pPr>
              <w:pStyle w:val="TableParagraph"/>
              <w:spacing w:before="3"/>
              <w:ind w:left="4"/>
            </w:pPr>
            <w:r>
              <w:rPr>
                <w:spacing w:val="-5"/>
              </w:rPr>
              <w:t>12</w:t>
            </w:r>
          </w:p>
        </w:tc>
        <w:tc>
          <w:tcPr>
            <w:tcW w:w="7975" w:type="dxa"/>
          </w:tcPr>
          <w:p w:rsidR="00084E10" w:rsidRDefault="002D5EB3">
            <w:pPr>
              <w:pStyle w:val="TableParagraph"/>
              <w:spacing w:before="3"/>
              <w:ind w:left="4"/>
            </w:pPr>
            <w:r>
              <w:t>Price</w:t>
            </w:r>
            <w:r>
              <w:rPr>
                <w:spacing w:val="-2"/>
              </w:rPr>
              <w:t>Schedule</w:t>
            </w:r>
          </w:p>
        </w:tc>
      </w:tr>
      <w:tr w:rsidR="00084E10">
        <w:trPr>
          <w:trHeight w:val="563"/>
        </w:trPr>
        <w:tc>
          <w:tcPr>
            <w:tcW w:w="1008" w:type="dxa"/>
          </w:tcPr>
          <w:p w:rsidR="00084E10" w:rsidRDefault="002D5EB3">
            <w:pPr>
              <w:pStyle w:val="TableParagraph"/>
              <w:spacing w:before="1"/>
              <w:ind w:left="4"/>
            </w:pPr>
            <w:r>
              <w:rPr>
                <w:spacing w:val="-5"/>
              </w:rPr>
              <w:t>13</w:t>
            </w:r>
          </w:p>
        </w:tc>
        <w:tc>
          <w:tcPr>
            <w:tcW w:w="7975" w:type="dxa"/>
          </w:tcPr>
          <w:p w:rsidR="00084E10" w:rsidRDefault="002D5EB3">
            <w:pPr>
              <w:pStyle w:val="TableParagraph"/>
              <w:spacing w:before="1" w:line="244" w:lineRule="auto"/>
              <w:ind w:left="4"/>
            </w:pPr>
            <w:r>
              <w:t>FormatofAffidavitofself-certification regarding domestic value addition(to be enclosed with the technical bid)</w:t>
            </w:r>
          </w:p>
        </w:tc>
      </w:tr>
      <w:tr w:rsidR="002D5EB3">
        <w:trPr>
          <w:trHeight w:val="563"/>
        </w:trPr>
        <w:tc>
          <w:tcPr>
            <w:tcW w:w="1008" w:type="dxa"/>
          </w:tcPr>
          <w:p w:rsidR="002D5EB3" w:rsidRDefault="002D5EB3" w:rsidP="002D5EB3">
            <w:pPr>
              <w:pStyle w:val="TableParagraph"/>
              <w:spacing w:before="1"/>
              <w:rPr>
                <w:spacing w:val="-5"/>
              </w:rPr>
            </w:pPr>
            <w:r>
              <w:rPr>
                <w:spacing w:val="-5"/>
              </w:rPr>
              <w:t>14</w:t>
            </w:r>
          </w:p>
        </w:tc>
        <w:tc>
          <w:tcPr>
            <w:tcW w:w="7975" w:type="dxa"/>
          </w:tcPr>
          <w:p w:rsidR="002D5EB3" w:rsidRDefault="002D5EB3">
            <w:pPr>
              <w:pStyle w:val="TableParagraph"/>
              <w:spacing w:before="1" w:line="244" w:lineRule="auto"/>
              <w:ind w:left="4"/>
            </w:pPr>
            <w:r>
              <w:t>Format of Certificate to be provided by bidder in case of subcontracting. (to be enclosed with the technical bid)</w:t>
            </w:r>
          </w:p>
        </w:tc>
      </w:tr>
      <w:tr w:rsidR="002D5EB3" w:rsidTr="002D5EB3">
        <w:trPr>
          <w:trHeight w:val="563"/>
        </w:trPr>
        <w:tc>
          <w:tcPr>
            <w:tcW w:w="1008" w:type="dxa"/>
            <w:tcBorders>
              <w:bottom w:val="single" w:sz="4" w:space="0" w:color="auto"/>
            </w:tcBorders>
          </w:tcPr>
          <w:p w:rsidR="002D5EB3" w:rsidRDefault="002D5EB3" w:rsidP="002D5EB3">
            <w:pPr>
              <w:pStyle w:val="TableParagraph"/>
              <w:spacing w:before="1"/>
              <w:rPr>
                <w:spacing w:val="-5"/>
              </w:rPr>
            </w:pPr>
            <w:r>
              <w:rPr>
                <w:spacing w:val="-5"/>
              </w:rPr>
              <w:t>15</w:t>
            </w:r>
          </w:p>
        </w:tc>
        <w:tc>
          <w:tcPr>
            <w:tcW w:w="7975" w:type="dxa"/>
            <w:tcBorders>
              <w:bottom w:val="single" w:sz="4" w:space="0" w:color="auto"/>
            </w:tcBorders>
          </w:tcPr>
          <w:p w:rsidR="002D5EB3" w:rsidRDefault="002D5EB3">
            <w:pPr>
              <w:pStyle w:val="TableParagraph"/>
              <w:spacing w:before="1" w:line="244" w:lineRule="auto"/>
              <w:ind w:left="4"/>
            </w:pPr>
            <w:r>
              <w:t>Formatofself-declarationintermsoflandborder</w:t>
            </w:r>
            <w:r>
              <w:rPr>
                <w:spacing w:val="-2"/>
              </w:rPr>
              <w:t>instructions</w:t>
            </w:r>
          </w:p>
        </w:tc>
      </w:tr>
      <w:tr w:rsidR="002D5EB3" w:rsidTr="002D5EB3">
        <w:trPr>
          <w:trHeight w:val="563"/>
        </w:trPr>
        <w:tc>
          <w:tcPr>
            <w:tcW w:w="1008" w:type="dxa"/>
            <w:tcBorders>
              <w:top w:val="single" w:sz="4" w:space="0" w:color="auto"/>
              <w:left w:val="single" w:sz="4" w:space="0" w:color="auto"/>
              <w:bottom w:val="single" w:sz="4" w:space="0" w:color="auto"/>
              <w:right w:val="single" w:sz="4" w:space="0" w:color="auto"/>
            </w:tcBorders>
          </w:tcPr>
          <w:p w:rsidR="002D5EB3" w:rsidRPr="002D5EB3" w:rsidRDefault="002D5EB3" w:rsidP="002D5EB3">
            <w:pPr>
              <w:pStyle w:val="TableParagraph"/>
              <w:spacing w:before="1"/>
              <w:ind w:left="4"/>
            </w:pPr>
            <w:r>
              <w:rPr>
                <w:spacing w:val="-5"/>
              </w:rPr>
              <w:t>16</w:t>
            </w:r>
          </w:p>
          <w:p w:rsidR="002D5EB3" w:rsidRDefault="002D5EB3" w:rsidP="002D5EB3">
            <w:pPr>
              <w:pStyle w:val="TableParagraph"/>
              <w:spacing w:before="1"/>
              <w:rPr>
                <w:spacing w:val="-5"/>
              </w:rPr>
            </w:pPr>
          </w:p>
        </w:tc>
        <w:tc>
          <w:tcPr>
            <w:tcW w:w="7975" w:type="dxa"/>
            <w:tcBorders>
              <w:top w:val="single" w:sz="4" w:space="0" w:color="auto"/>
              <w:left w:val="single" w:sz="4" w:space="0" w:color="auto"/>
              <w:bottom w:val="single" w:sz="4" w:space="0" w:color="auto"/>
              <w:right w:val="single" w:sz="4" w:space="0" w:color="auto"/>
            </w:tcBorders>
          </w:tcPr>
          <w:p w:rsidR="002D5EB3" w:rsidRDefault="002D5EB3">
            <w:pPr>
              <w:pStyle w:val="TableParagraph"/>
              <w:spacing w:before="1" w:line="244" w:lineRule="auto"/>
              <w:ind w:left="4"/>
            </w:pPr>
            <w:r>
              <w:t>FormatforTechnicalCompliance(tobeenclosedwiththetechnical</w:t>
            </w:r>
            <w:r>
              <w:rPr>
                <w:spacing w:val="-4"/>
              </w:rPr>
              <w:t>bid)</w:t>
            </w:r>
          </w:p>
        </w:tc>
      </w:tr>
      <w:tr w:rsidR="002D5EB3" w:rsidTr="002D5EB3">
        <w:trPr>
          <w:trHeight w:val="563"/>
        </w:trPr>
        <w:tc>
          <w:tcPr>
            <w:tcW w:w="8983" w:type="dxa"/>
            <w:gridSpan w:val="2"/>
            <w:tcBorders>
              <w:top w:val="single" w:sz="4" w:space="0" w:color="auto"/>
              <w:left w:val="nil"/>
              <w:bottom w:val="nil"/>
              <w:right w:val="nil"/>
            </w:tcBorders>
          </w:tcPr>
          <w:p w:rsidR="002D5EB3" w:rsidRDefault="002D5EB3">
            <w:pPr>
              <w:pStyle w:val="TableParagraph"/>
              <w:spacing w:before="1" w:line="244" w:lineRule="auto"/>
              <w:ind w:left="4"/>
            </w:pPr>
            <w:r>
              <w:rPr>
                <w:rFonts w:ascii="Arial"/>
                <w:b/>
                <w:i/>
              </w:rPr>
              <w:t>Note:Pleasereferclause1.10.1ofthebiddingdocumentsforother documents to be attached with the bids/offers.</w:t>
            </w:r>
          </w:p>
        </w:tc>
      </w:tr>
    </w:tbl>
    <w:p w:rsidR="00084E10" w:rsidRDefault="00084E10">
      <w:pPr>
        <w:pStyle w:val="TableParagraph"/>
        <w:spacing w:line="244" w:lineRule="auto"/>
        <w:sectPr w:rsidR="00084E10" w:rsidSect="002D5EB3">
          <w:footerReference w:type="default" r:id="rId24"/>
          <w:pgSz w:w="12240" w:h="15840"/>
          <w:pgMar w:top="993" w:right="0" w:bottom="1767" w:left="1080" w:header="0" w:footer="397" w:gutter="0"/>
          <w:cols w:space="720"/>
          <w:docGrid w:linePitch="299"/>
        </w:sectPr>
      </w:pPr>
    </w:p>
    <w:p w:rsidR="00084E10" w:rsidRDefault="00084E10">
      <w:pPr>
        <w:spacing w:line="280" w:lineRule="auto"/>
        <w:rPr>
          <w:rFonts w:ascii="Arial"/>
          <w:b/>
          <w:i/>
        </w:rPr>
        <w:sectPr w:rsidR="00084E10">
          <w:type w:val="continuous"/>
          <w:pgSz w:w="12240" w:h="15840"/>
          <w:pgMar w:top="900" w:right="0" w:bottom="600" w:left="1080" w:header="0" w:footer="408" w:gutter="0"/>
          <w:cols w:space="720"/>
        </w:sectPr>
      </w:pPr>
    </w:p>
    <w:p w:rsidR="00084E10" w:rsidRDefault="002D5EB3">
      <w:pPr>
        <w:pStyle w:val="Heading2"/>
        <w:spacing w:before="74"/>
        <w:ind w:left="7" w:right="775"/>
        <w:jc w:val="center"/>
      </w:pPr>
      <w:r>
        <w:lastRenderedPageBreak/>
        <w:t>Form–</w:t>
      </w:r>
      <w:r>
        <w:rPr>
          <w:spacing w:val="-10"/>
        </w:rPr>
        <w:t>1</w:t>
      </w:r>
    </w:p>
    <w:p w:rsidR="00084E10" w:rsidRDefault="00084E10">
      <w:pPr>
        <w:pStyle w:val="BodyText"/>
        <w:rPr>
          <w:rFonts w:ascii="Arial"/>
          <w:b/>
        </w:rPr>
      </w:pPr>
    </w:p>
    <w:p w:rsidR="00084E10" w:rsidRDefault="00084E10">
      <w:pPr>
        <w:pStyle w:val="BodyText"/>
        <w:spacing w:before="228"/>
        <w:rPr>
          <w:rFonts w:ascii="Arial"/>
          <w:b/>
        </w:rPr>
      </w:pPr>
    </w:p>
    <w:p w:rsidR="00084E10" w:rsidRDefault="002D5EB3">
      <w:pPr>
        <w:ind w:left="4" w:right="775"/>
        <w:jc w:val="center"/>
        <w:rPr>
          <w:rFonts w:ascii="Arial"/>
          <w:b/>
          <w:i/>
        </w:rPr>
      </w:pPr>
      <w:r>
        <w:rPr>
          <w:rFonts w:ascii="Arial"/>
          <w:b/>
          <w:i/>
          <w:u w:val="thick"/>
        </w:rPr>
        <w:t>BidderInformation</w:t>
      </w:r>
      <w:r>
        <w:rPr>
          <w:rFonts w:ascii="Arial"/>
          <w:b/>
          <w:i/>
          <w:spacing w:val="-4"/>
          <w:u w:val="thick"/>
        </w:rPr>
        <w:t>Form</w:t>
      </w:r>
    </w:p>
    <w:p w:rsidR="00084E10" w:rsidRDefault="00084E10">
      <w:pPr>
        <w:pStyle w:val="BodyText"/>
        <w:spacing w:before="219"/>
        <w:rPr>
          <w:rFonts w:ascii="Arial"/>
          <w:b/>
          <w:i/>
        </w:rPr>
      </w:pPr>
    </w:p>
    <w:p w:rsidR="00084E10" w:rsidRDefault="002D5EB3">
      <w:pPr>
        <w:spacing w:line="276" w:lineRule="auto"/>
        <w:ind w:left="1593" w:right="1648" w:hanging="814"/>
        <w:jc w:val="both"/>
        <w:rPr>
          <w:rFonts w:ascii="Arial"/>
          <w:i/>
        </w:rPr>
      </w:pPr>
      <w:r>
        <w:rPr>
          <w:rFonts w:ascii="Arial"/>
          <w:i/>
        </w:rPr>
        <w:t>(a)The Bidder shall fill in this Form in accordance with the instructions indicatedbelow.No alterationstoitsformatshallbepermittedandnosubstitutionsshallbe accepted. This should be done of the letter head of the firm]</w:t>
      </w:r>
    </w:p>
    <w:p w:rsidR="00084E10" w:rsidRDefault="002D5EB3">
      <w:pPr>
        <w:spacing w:before="197" w:line="465" w:lineRule="auto"/>
        <w:ind w:left="871" w:right="5188"/>
        <w:jc w:val="both"/>
        <w:rPr>
          <w:rFonts w:ascii="Arial"/>
          <w:i/>
        </w:rPr>
      </w:pPr>
      <w:r>
        <w:t xml:space="preserve">Date: </w:t>
      </w:r>
      <w:r>
        <w:rPr>
          <w:rFonts w:ascii="Arial"/>
          <w:i/>
        </w:rPr>
        <w:t>[insert date (as day, month and year) of Bid Submission</w:t>
      </w:r>
      <w:r>
        <w:t xml:space="preserve">] Tender No.: </w:t>
      </w:r>
      <w:r>
        <w:rPr>
          <w:rFonts w:ascii="Arial"/>
          <w:i/>
        </w:rPr>
        <w:t>[insert number from Invitation for bids]</w:t>
      </w:r>
    </w:p>
    <w:p w:rsidR="00084E10" w:rsidRDefault="002D5EB3">
      <w:pPr>
        <w:pStyle w:val="BodyText"/>
        <w:tabs>
          <w:tab w:val="left" w:pos="2729"/>
        </w:tabs>
        <w:spacing w:before="205"/>
        <w:ind w:left="871"/>
        <w:jc w:val="both"/>
      </w:pPr>
      <w:r>
        <w:t>Page 1</w:t>
      </w:r>
      <w:r>
        <w:rPr>
          <w:spacing w:val="-5"/>
        </w:rPr>
        <w:t>of</w:t>
      </w:r>
      <w:r>
        <w:rPr>
          <w:u w:val="single"/>
        </w:rPr>
        <w:tab/>
      </w:r>
      <w:r>
        <w:rPr>
          <w:spacing w:val="-4"/>
        </w:rPr>
        <w:t>pages</w:t>
      </w:r>
    </w:p>
    <w:p w:rsidR="00084E10" w:rsidRDefault="00084E10">
      <w:pPr>
        <w:pStyle w:val="BodyText"/>
        <w:rPr>
          <w:sz w:val="20"/>
        </w:rPr>
      </w:pPr>
    </w:p>
    <w:p w:rsidR="00084E10" w:rsidRDefault="00084E10">
      <w:pPr>
        <w:pStyle w:val="BodyText"/>
        <w:spacing w:before="41"/>
        <w:rPr>
          <w:sz w:val="20"/>
        </w:rPr>
      </w:pPr>
    </w:p>
    <w:tbl>
      <w:tblPr>
        <w:tblW w:w="0" w:type="auto"/>
        <w:tblInd w:w="1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8"/>
        <w:gridCol w:w="8176"/>
      </w:tblGrid>
      <w:tr w:rsidR="00084E10">
        <w:trPr>
          <w:trHeight w:val="479"/>
        </w:trPr>
        <w:tc>
          <w:tcPr>
            <w:tcW w:w="828" w:type="dxa"/>
          </w:tcPr>
          <w:p w:rsidR="00084E10" w:rsidRDefault="002D5EB3">
            <w:pPr>
              <w:pStyle w:val="TableParagraph"/>
              <w:spacing w:before="97"/>
              <w:ind w:left="20"/>
              <w:jc w:val="center"/>
            </w:pPr>
            <w:r>
              <w:rPr>
                <w:spacing w:val="-5"/>
              </w:rPr>
              <w:t>01.</w:t>
            </w:r>
          </w:p>
        </w:tc>
        <w:tc>
          <w:tcPr>
            <w:tcW w:w="8176" w:type="dxa"/>
          </w:tcPr>
          <w:p w:rsidR="00084E10" w:rsidRDefault="002D5EB3">
            <w:pPr>
              <w:pStyle w:val="TableParagraph"/>
              <w:spacing w:before="93"/>
              <w:ind w:left="112"/>
              <w:rPr>
                <w:rFonts w:ascii="Arial" w:hAnsi="Arial"/>
                <w:i/>
              </w:rPr>
            </w:pPr>
            <w:r>
              <w:t>Bidder’sLegalName</w:t>
            </w:r>
            <w:r>
              <w:rPr>
                <w:rFonts w:ascii="Arial" w:hAnsi="Arial"/>
                <w:i/>
              </w:rPr>
              <w:t>[insertBidder’slegal</w:t>
            </w:r>
            <w:r>
              <w:rPr>
                <w:rFonts w:ascii="Arial" w:hAnsi="Arial"/>
                <w:i/>
                <w:spacing w:val="-2"/>
              </w:rPr>
              <w:t>name]</w:t>
            </w:r>
          </w:p>
        </w:tc>
      </w:tr>
      <w:tr w:rsidR="00084E10">
        <w:trPr>
          <w:trHeight w:val="479"/>
        </w:trPr>
        <w:tc>
          <w:tcPr>
            <w:tcW w:w="828" w:type="dxa"/>
          </w:tcPr>
          <w:p w:rsidR="00084E10" w:rsidRDefault="002D5EB3">
            <w:pPr>
              <w:pStyle w:val="TableParagraph"/>
              <w:spacing w:before="99"/>
              <w:ind w:left="20"/>
              <w:jc w:val="center"/>
            </w:pPr>
            <w:r>
              <w:rPr>
                <w:spacing w:val="-5"/>
              </w:rPr>
              <w:t>02.</w:t>
            </w:r>
          </w:p>
        </w:tc>
        <w:tc>
          <w:tcPr>
            <w:tcW w:w="8176" w:type="dxa"/>
          </w:tcPr>
          <w:p w:rsidR="00084E10" w:rsidRDefault="002D5EB3">
            <w:pPr>
              <w:pStyle w:val="TableParagraph"/>
              <w:spacing w:before="96"/>
              <w:ind w:left="112"/>
              <w:rPr>
                <w:rFonts w:ascii="Arial"/>
                <w:i/>
              </w:rPr>
            </w:pPr>
            <w:r>
              <w:t>Incaseof JV,legalnameof eachparty:</w:t>
            </w:r>
            <w:r>
              <w:rPr>
                <w:rFonts w:ascii="Arial"/>
                <w:i/>
              </w:rPr>
              <w:t>[insertlegalnameofeachpartyin</w:t>
            </w:r>
            <w:r>
              <w:rPr>
                <w:rFonts w:ascii="Arial"/>
                <w:i/>
                <w:spacing w:val="-5"/>
              </w:rPr>
              <w:t>JV]</w:t>
            </w:r>
          </w:p>
        </w:tc>
      </w:tr>
      <w:tr w:rsidR="00084E10">
        <w:trPr>
          <w:trHeight w:val="858"/>
        </w:trPr>
        <w:tc>
          <w:tcPr>
            <w:tcW w:w="828" w:type="dxa"/>
          </w:tcPr>
          <w:p w:rsidR="00084E10" w:rsidRDefault="002D5EB3">
            <w:pPr>
              <w:pStyle w:val="TableParagraph"/>
              <w:spacing w:before="97"/>
              <w:ind w:left="20"/>
              <w:jc w:val="center"/>
            </w:pPr>
            <w:r>
              <w:rPr>
                <w:spacing w:val="-5"/>
              </w:rPr>
              <w:t>03.</w:t>
            </w:r>
          </w:p>
        </w:tc>
        <w:tc>
          <w:tcPr>
            <w:tcW w:w="8176" w:type="dxa"/>
          </w:tcPr>
          <w:p w:rsidR="00084E10" w:rsidRDefault="002D5EB3">
            <w:pPr>
              <w:pStyle w:val="TableParagraph"/>
              <w:spacing w:before="93"/>
              <w:ind w:left="112"/>
              <w:rPr>
                <w:rFonts w:ascii="Arial" w:hAnsi="Arial"/>
                <w:i/>
              </w:rPr>
            </w:pPr>
            <w:r>
              <w:t>Bidder’sactualorintendedCountryofRegistration:</w:t>
            </w:r>
            <w:r>
              <w:rPr>
                <w:rFonts w:ascii="Arial" w:hAnsi="Arial"/>
                <w:i/>
              </w:rPr>
              <w:t>[insertactualor</w:t>
            </w:r>
            <w:r>
              <w:rPr>
                <w:rFonts w:ascii="Arial" w:hAnsi="Arial"/>
                <w:i/>
                <w:spacing w:val="-2"/>
              </w:rPr>
              <w:t>intended</w:t>
            </w:r>
          </w:p>
          <w:p w:rsidR="00084E10" w:rsidRDefault="002D5EB3">
            <w:pPr>
              <w:pStyle w:val="TableParagraph"/>
              <w:spacing w:before="129"/>
              <w:ind w:left="112"/>
              <w:rPr>
                <w:rFonts w:ascii="Arial"/>
                <w:i/>
              </w:rPr>
            </w:pPr>
            <w:r>
              <w:rPr>
                <w:rFonts w:ascii="Arial"/>
                <w:i/>
              </w:rPr>
              <w:t>Countryof</w:t>
            </w:r>
            <w:r>
              <w:rPr>
                <w:rFonts w:ascii="Arial"/>
                <w:i/>
                <w:spacing w:val="-2"/>
              </w:rPr>
              <w:t>Registration]</w:t>
            </w:r>
          </w:p>
        </w:tc>
      </w:tr>
      <w:tr w:rsidR="00084E10">
        <w:trPr>
          <w:trHeight w:val="479"/>
        </w:trPr>
        <w:tc>
          <w:tcPr>
            <w:tcW w:w="828" w:type="dxa"/>
          </w:tcPr>
          <w:p w:rsidR="00084E10" w:rsidRDefault="002D5EB3">
            <w:pPr>
              <w:pStyle w:val="TableParagraph"/>
              <w:spacing w:before="97"/>
              <w:ind w:left="20"/>
              <w:jc w:val="center"/>
            </w:pPr>
            <w:r>
              <w:rPr>
                <w:spacing w:val="-5"/>
              </w:rPr>
              <w:t>04.</w:t>
            </w:r>
          </w:p>
        </w:tc>
        <w:tc>
          <w:tcPr>
            <w:tcW w:w="8176" w:type="dxa"/>
          </w:tcPr>
          <w:p w:rsidR="00084E10" w:rsidRDefault="002D5EB3">
            <w:pPr>
              <w:pStyle w:val="TableParagraph"/>
              <w:spacing w:before="94"/>
              <w:ind w:left="112"/>
              <w:rPr>
                <w:rFonts w:ascii="Arial" w:hAnsi="Arial"/>
                <w:i/>
              </w:rPr>
            </w:pPr>
            <w:r>
              <w:t>Bidder’sYearofRegistration:</w:t>
            </w:r>
            <w:r>
              <w:rPr>
                <w:rFonts w:ascii="Arial" w:hAnsi="Arial"/>
                <w:i/>
              </w:rPr>
              <w:t>[insertBidder’syearof</w:t>
            </w:r>
            <w:r>
              <w:rPr>
                <w:rFonts w:ascii="Arial" w:hAnsi="Arial"/>
                <w:i/>
                <w:spacing w:val="-2"/>
              </w:rPr>
              <w:t>registration]</w:t>
            </w:r>
          </w:p>
        </w:tc>
      </w:tr>
      <w:tr w:rsidR="00084E10">
        <w:trPr>
          <w:trHeight w:val="856"/>
        </w:trPr>
        <w:tc>
          <w:tcPr>
            <w:tcW w:w="828" w:type="dxa"/>
          </w:tcPr>
          <w:p w:rsidR="00084E10" w:rsidRDefault="002D5EB3">
            <w:pPr>
              <w:pStyle w:val="TableParagraph"/>
              <w:spacing w:before="97"/>
              <w:ind w:left="20"/>
              <w:jc w:val="center"/>
            </w:pPr>
            <w:r>
              <w:rPr>
                <w:spacing w:val="-5"/>
              </w:rPr>
              <w:t>05.</w:t>
            </w:r>
          </w:p>
        </w:tc>
        <w:tc>
          <w:tcPr>
            <w:tcW w:w="8176" w:type="dxa"/>
          </w:tcPr>
          <w:p w:rsidR="00084E10" w:rsidRDefault="002D5EB3">
            <w:pPr>
              <w:pStyle w:val="TableParagraph"/>
              <w:spacing w:before="93"/>
              <w:ind w:left="112"/>
              <w:rPr>
                <w:rFonts w:ascii="Arial" w:hAnsi="Arial"/>
                <w:i/>
              </w:rPr>
            </w:pPr>
            <w:r>
              <w:t>Bidder’sLegalAddressinCountryofRegistration:</w:t>
            </w:r>
            <w:r>
              <w:rPr>
                <w:rFonts w:ascii="Arial" w:hAnsi="Arial"/>
                <w:i/>
              </w:rPr>
              <w:t>[insertBidder’slegal</w:t>
            </w:r>
            <w:r>
              <w:rPr>
                <w:rFonts w:ascii="Arial" w:hAnsi="Arial"/>
                <w:i/>
                <w:spacing w:val="-2"/>
              </w:rPr>
              <w:t>address</w:t>
            </w:r>
          </w:p>
          <w:p w:rsidR="00084E10" w:rsidRDefault="002D5EB3">
            <w:pPr>
              <w:pStyle w:val="TableParagraph"/>
              <w:spacing w:before="126"/>
              <w:ind w:left="112"/>
              <w:rPr>
                <w:rFonts w:ascii="Arial"/>
                <w:i/>
              </w:rPr>
            </w:pPr>
            <w:r>
              <w:rPr>
                <w:rFonts w:ascii="Arial"/>
                <w:i/>
              </w:rPr>
              <w:t>incountryof</w:t>
            </w:r>
            <w:r>
              <w:rPr>
                <w:rFonts w:ascii="Arial"/>
                <w:i/>
                <w:spacing w:val="-2"/>
              </w:rPr>
              <w:t>registration]</w:t>
            </w:r>
          </w:p>
        </w:tc>
      </w:tr>
      <w:tr w:rsidR="00084E10">
        <w:trPr>
          <w:trHeight w:val="1919"/>
        </w:trPr>
        <w:tc>
          <w:tcPr>
            <w:tcW w:w="828" w:type="dxa"/>
          </w:tcPr>
          <w:p w:rsidR="00084E10" w:rsidRDefault="002D5EB3">
            <w:pPr>
              <w:pStyle w:val="TableParagraph"/>
              <w:spacing w:before="97"/>
              <w:ind w:left="20" w:right="4"/>
              <w:jc w:val="center"/>
            </w:pPr>
            <w:r>
              <w:rPr>
                <w:spacing w:val="-5"/>
              </w:rPr>
              <w:t>06</w:t>
            </w:r>
          </w:p>
        </w:tc>
        <w:tc>
          <w:tcPr>
            <w:tcW w:w="8176" w:type="dxa"/>
          </w:tcPr>
          <w:p w:rsidR="00084E10" w:rsidRDefault="002D5EB3">
            <w:pPr>
              <w:pStyle w:val="TableParagraph"/>
              <w:spacing w:before="97" w:line="463" w:lineRule="auto"/>
              <w:ind w:left="112" w:right="4677"/>
            </w:pPr>
            <w:r>
              <w:t>NAMEANDADDRESSOFBANK: BANK ACCOUNT NUMBER: TYPE OF ACCOUNT:</w:t>
            </w:r>
          </w:p>
          <w:p w:rsidR="00084E10" w:rsidRDefault="002D5EB3">
            <w:pPr>
              <w:pStyle w:val="TableParagraph"/>
              <w:spacing w:line="245" w:lineRule="exact"/>
              <w:ind w:left="112"/>
            </w:pPr>
            <w:r>
              <w:t>IFSC</w:t>
            </w:r>
            <w:r>
              <w:rPr>
                <w:spacing w:val="-2"/>
              </w:rPr>
              <w:t>CODE:</w:t>
            </w:r>
          </w:p>
        </w:tc>
      </w:tr>
      <w:tr w:rsidR="00084E10">
        <w:trPr>
          <w:trHeight w:val="2779"/>
        </w:trPr>
        <w:tc>
          <w:tcPr>
            <w:tcW w:w="828" w:type="dxa"/>
          </w:tcPr>
          <w:p w:rsidR="00084E10" w:rsidRDefault="002D5EB3">
            <w:pPr>
              <w:pStyle w:val="TableParagraph"/>
              <w:spacing w:before="100"/>
              <w:ind w:left="20"/>
              <w:jc w:val="center"/>
            </w:pPr>
            <w:r>
              <w:rPr>
                <w:spacing w:val="-5"/>
              </w:rPr>
              <w:t>07.</w:t>
            </w:r>
          </w:p>
        </w:tc>
        <w:tc>
          <w:tcPr>
            <w:tcW w:w="8176" w:type="dxa"/>
          </w:tcPr>
          <w:p w:rsidR="00084E10" w:rsidRDefault="002D5EB3">
            <w:pPr>
              <w:pStyle w:val="TableParagraph"/>
              <w:spacing w:before="97" w:line="456" w:lineRule="auto"/>
              <w:ind w:left="112" w:right="2804"/>
              <w:rPr>
                <w:rFonts w:ascii="Arial" w:hAnsi="Arial"/>
                <w:i/>
              </w:rPr>
            </w:pPr>
            <w:r>
              <w:t xml:space="preserve">Bidder’s Authorized Representative Information Name: </w:t>
            </w:r>
            <w:r>
              <w:rPr>
                <w:rFonts w:ascii="Arial" w:hAnsi="Arial"/>
                <w:i/>
              </w:rPr>
              <w:t xml:space="preserve">[insert Authorized Representative’s name] </w:t>
            </w:r>
            <w:r>
              <w:t>Address:</w:t>
            </w:r>
            <w:r>
              <w:rPr>
                <w:rFonts w:ascii="Arial" w:hAnsi="Arial"/>
                <w:i/>
              </w:rPr>
              <w:t>[insertAuthorizedRepresentative’sAddress]</w:t>
            </w:r>
          </w:p>
          <w:p w:rsidR="00084E10" w:rsidRDefault="002D5EB3">
            <w:pPr>
              <w:pStyle w:val="TableParagraph"/>
              <w:spacing w:line="360" w:lineRule="auto"/>
              <w:ind w:left="112"/>
              <w:rPr>
                <w:rFonts w:ascii="Arial" w:hAnsi="Arial"/>
                <w:i/>
              </w:rPr>
            </w:pPr>
            <w:r>
              <w:t>Telephone/Faxnumbers:</w:t>
            </w:r>
            <w:r>
              <w:rPr>
                <w:rFonts w:ascii="Arial" w:hAnsi="Arial"/>
                <w:i/>
              </w:rPr>
              <w:t xml:space="preserve">[insertAuthorizedRepresentative’stelephone/fax </w:t>
            </w:r>
            <w:r>
              <w:rPr>
                <w:rFonts w:ascii="Arial" w:hAnsi="Arial"/>
                <w:i/>
                <w:spacing w:val="-2"/>
              </w:rPr>
              <w:t>numbers]</w:t>
            </w:r>
          </w:p>
          <w:p w:rsidR="00084E10" w:rsidRDefault="002D5EB3">
            <w:pPr>
              <w:pStyle w:val="TableParagraph"/>
              <w:spacing w:before="100"/>
              <w:ind w:left="112"/>
              <w:rPr>
                <w:rFonts w:ascii="Arial" w:hAnsi="Arial"/>
                <w:i/>
              </w:rPr>
            </w:pPr>
            <w:r>
              <w:t>EmailAddress:</w:t>
            </w:r>
            <w:r>
              <w:rPr>
                <w:rFonts w:ascii="Arial" w:hAnsi="Arial"/>
                <w:i/>
              </w:rPr>
              <w:t>[insertAuthorizedRepresentative’semail</w:t>
            </w:r>
            <w:r>
              <w:rPr>
                <w:rFonts w:ascii="Arial" w:hAnsi="Arial"/>
                <w:i/>
                <w:spacing w:val="-2"/>
              </w:rPr>
              <w:t>address]</w:t>
            </w:r>
          </w:p>
        </w:tc>
      </w:tr>
    </w:tbl>
    <w:p w:rsidR="00084E10" w:rsidRDefault="00084E10">
      <w:pPr>
        <w:pStyle w:val="TableParagraph"/>
        <w:rPr>
          <w:rFonts w:ascii="Arial" w:hAnsi="Arial"/>
          <w:i/>
        </w:rPr>
        <w:sectPr w:rsidR="00084E10">
          <w:pgSz w:w="12240" w:h="15840"/>
          <w:pgMar w:top="840" w:right="0" w:bottom="1555" w:left="1080" w:header="0" w:footer="408" w:gutter="0"/>
          <w:cols w:space="720"/>
        </w:sectPr>
      </w:pPr>
    </w:p>
    <w:tbl>
      <w:tblPr>
        <w:tblW w:w="0" w:type="auto"/>
        <w:tblInd w:w="1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8"/>
        <w:gridCol w:w="8176"/>
      </w:tblGrid>
      <w:tr w:rsidR="00084E10">
        <w:trPr>
          <w:trHeight w:val="479"/>
        </w:trPr>
        <w:tc>
          <w:tcPr>
            <w:tcW w:w="828" w:type="dxa"/>
          </w:tcPr>
          <w:p w:rsidR="00084E10" w:rsidRDefault="002D5EB3">
            <w:pPr>
              <w:pStyle w:val="TableParagraph"/>
              <w:spacing w:before="97"/>
              <w:ind w:left="20" w:right="4"/>
              <w:jc w:val="center"/>
            </w:pPr>
            <w:r>
              <w:rPr>
                <w:spacing w:val="-5"/>
              </w:rPr>
              <w:lastRenderedPageBreak/>
              <w:t>08</w:t>
            </w:r>
          </w:p>
        </w:tc>
        <w:tc>
          <w:tcPr>
            <w:tcW w:w="8176" w:type="dxa"/>
          </w:tcPr>
          <w:p w:rsidR="00084E10" w:rsidRDefault="002D5EB3">
            <w:pPr>
              <w:pStyle w:val="TableParagraph"/>
              <w:spacing w:before="97"/>
              <w:ind w:left="112"/>
            </w:pPr>
            <w:r>
              <w:t>COUNTRYOFORIGINOFPRODUCT</w:t>
            </w:r>
            <w:r>
              <w:rPr>
                <w:spacing w:val="-4"/>
              </w:rPr>
              <w:t>(S):</w:t>
            </w:r>
          </w:p>
        </w:tc>
      </w:tr>
      <w:tr w:rsidR="00084E10">
        <w:trPr>
          <w:trHeight w:val="856"/>
        </w:trPr>
        <w:tc>
          <w:tcPr>
            <w:tcW w:w="828" w:type="dxa"/>
          </w:tcPr>
          <w:p w:rsidR="00084E10" w:rsidRDefault="002D5EB3">
            <w:pPr>
              <w:pStyle w:val="TableParagraph"/>
              <w:spacing w:before="97"/>
              <w:ind w:left="20" w:right="4"/>
              <w:jc w:val="center"/>
            </w:pPr>
            <w:r>
              <w:rPr>
                <w:spacing w:val="-5"/>
              </w:rPr>
              <w:t>09</w:t>
            </w:r>
          </w:p>
        </w:tc>
        <w:tc>
          <w:tcPr>
            <w:tcW w:w="8176" w:type="dxa"/>
          </w:tcPr>
          <w:p w:rsidR="00084E10" w:rsidRDefault="002D5EB3">
            <w:pPr>
              <w:pStyle w:val="TableParagraph"/>
              <w:spacing w:before="97"/>
              <w:ind w:left="112"/>
            </w:pPr>
            <w:r>
              <w:t>ADDRESSOFTHEPLACEOFMANUFACTURE/FACTORY/PLACE</w:t>
            </w:r>
            <w:r>
              <w:rPr>
                <w:spacing w:val="-2"/>
              </w:rPr>
              <w:t>WHERE</w:t>
            </w:r>
          </w:p>
          <w:p w:rsidR="00084E10" w:rsidRDefault="002D5EB3">
            <w:pPr>
              <w:pStyle w:val="TableParagraph"/>
              <w:spacing w:before="130"/>
              <w:ind w:left="112"/>
            </w:pPr>
            <w:r>
              <w:t>LOCALCONTENTVALUEADDITIONISDONEBY</w:t>
            </w:r>
            <w:r>
              <w:rPr>
                <w:spacing w:val="-2"/>
              </w:rPr>
              <w:t xml:space="preserve"> MANUFACTURER:</w:t>
            </w:r>
          </w:p>
        </w:tc>
      </w:tr>
      <w:tr w:rsidR="00084E10">
        <w:trPr>
          <w:trHeight w:val="479"/>
        </w:trPr>
        <w:tc>
          <w:tcPr>
            <w:tcW w:w="828" w:type="dxa"/>
          </w:tcPr>
          <w:p w:rsidR="00084E10" w:rsidRDefault="002D5EB3">
            <w:pPr>
              <w:pStyle w:val="TableParagraph"/>
              <w:spacing w:before="97"/>
              <w:ind w:left="20" w:right="4"/>
              <w:jc w:val="center"/>
            </w:pPr>
            <w:r>
              <w:rPr>
                <w:spacing w:val="-5"/>
              </w:rPr>
              <w:t>10</w:t>
            </w:r>
          </w:p>
        </w:tc>
        <w:tc>
          <w:tcPr>
            <w:tcW w:w="8176" w:type="dxa"/>
          </w:tcPr>
          <w:p w:rsidR="00084E10" w:rsidRDefault="002D5EB3">
            <w:pPr>
              <w:pStyle w:val="TableParagraph"/>
              <w:spacing w:before="97"/>
              <w:ind w:left="112"/>
            </w:pPr>
            <w:r>
              <w:t>IfitemisimportedandisfromacountrysharinglandborderwithIndia,</w:t>
            </w:r>
            <w:r>
              <w:rPr>
                <w:spacing w:val="-4"/>
              </w:rPr>
              <w:t>then</w:t>
            </w:r>
          </w:p>
        </w:tc>
      </w:tr>
      <w:tr w:rsidR="00084E10">
        <w:trPr>
          <w:trHeight w:val="479"/>
        </w:trPr>
        <w:tc>
          <w:tcPr>
            <w:tcW w:w="828" w:type="dxa"/>
          </w:tcPr>
          <w:p w:rsidR="00084E10" w:rsidRDefault="00084E10">
            <w:pPr>
              <w:pStyle w:val="TableParagraph"/>
              <w:rPr>
                <w:rFonts w:ascii="Times New Roman"/>
                <w:sz w:val="20"/>
              </w:rPr>
            </w:pPr>
          </w:p>
        </w:tc>
        <w:tc>
          <w:tcPr>
            <w:tcW w:w="8176" w:type="dxa"/>
          </w:tcPr>
          <w:p w:rsidR="00084E10" w:rsidRDefault="00084E10">
            <w:pPr>
              <w:pStyle w:val="TableParagraph"/>
              <w:rPr>
                <w:rFonts w:ascii="Times New Roman"/>
                <w:sz w:val="20"/>
              </w:rPr>
            </w:pPr>
          </w:p>
        </w:tc>
      </w:tr>
      <w:tr w:rsidR="00084E10">
        <w:trPr>
          <w:trHeight w:val="381"/>
        </w:trPr>
        <w:tc>
          <w:tcPr>
            <w:tcW w:w="828" w:type="dxa"/>
          </w:tcPr>
          <w:p w:rsidR="00084E10" w:rsidRDefault="00084E10">
            <w:pPr>
              <w:pStyle w:val="TableParagraph"/>
              <w:rPr>
                <w:rFonts w:ascii="Times New Roman"/>
                <w:sz w:val="20"/>
              </w:rPr>
            </w:pPr>
          </w:p>
        </w:tc>
        <w:tc>
          <w:tcPr>
            <w:tcW w:w="8176" w:type="dxa"/>
          </w:tcPr>
          <w:p w:rsidR="00084E10" w:rsidRDefault="002D5EB3">
            <w:pPr>
              <w:pStyle w:val="TableParagraph"/>
              <w:spacing w:line="243" w:lineRule="exact"/>
              <w:ind w:left="112"/>
            </w:pPr>
            <w:r>
              <w:t>Registrationcertificatedetailslikenumber,dateandvalidity</w:t>
            </w:r>
            <w:r>
              <w:rPr>
                <w:spacing w:val="-2"/>
              </w:rPr>
              <w:t>date:</w:t>
            </w:r>
          </w:p>
        </w:tc>
      </w:tr>
      <w:tr w:rsidR="00084E10">
        <w:trPr>
          <w:trHeight w:val="1718"/>
        </w:trPr>
        <w:tc>
          <w:tcPr>
            <w:tcW w:w="828" w:type="dxa"/>
          </w:tcPr>
          <w:p w:rsidR="00084E10" w:rsidRDefault="002D5EB3">
            <w:pPr>
              <w:pStyle w:val="TableParagraph"/>
              <w:spacing w:before="89"/>
              <w:ind w:left="20" w:right="4"/>
              <w:jc w:val="center"/>
            </w:pPr>
            <w:r>
              <w:rPr>
                <w:spacing w:val="-5"/>
              </w:rPr>
              <w:t>11</w:t>
            </w:r>
          </w:p>
        </w:tc>
        <w:tc>
          <w:tcPr>
            <w:tcW w:w="8176" w:type="dxa"/>
          </w:tcPr>
          <w:p w:rsidR="00084E10" w:rsidRDefault="002D5EB3">
            <w:pPr>
              <w:pStyle w:val="TableParagraph"/>
              <w:spacing w:before="84" w:line="360" w:lineRule="auto"/>
              <w:ind w:left="112"/>
            </w:pPr>
            <w:r>
              <w:t>Areyoua</w:t>
            </w:r>
            <w:r>
              <w:rPr>
                <w:rFonts w:ascii="Arial"/>
                <w:b/>
              </w:rPr>
              <w:t>MSE</w:t>
            </w:r>
            <w:r>
              <w:t>registeredforthe</w:t>
            </w:r>
            <w:r>
              <w:rPr>
                <w:rFonts w:ascii="Arial"/>
                <w:b/>
              </w:rPr>
              <w:t>Itemunderprocurement</w:t>
            </w:r>
            <w:r>
              <w:t xml:space="preserve">:ifYes,then </w:t>
            </w:r>
            <w:r w:rsidR="00363A7B">
              <w:t>furnish details</w:t>
            </w:r>
            <w:r>
              <w:t xml:space="preserve"> of the</w:t>
            </w:r>
            <w:r>
              <w:rPr>
                <w:rFonts w:ascii="Arial"/>
                <w:b/>
              </w:rPr>
              <w:t>certificate,dateandvalidity</w:t>
            </w:r>
            <w:r>
              <w:t>along withcopyof thesame.</w:t>
            </w:r>
          </w:p>
          <w:p w:rsidR="00084E10" w:rsidRDefault="002D5EB3">
            <w:pPr>
              <w:pStyle w:val="TableParagraph"/>
              <w:spacing w:before="103"/>
              <w:ind w:left="112"/>
            </w:pPr>
            <w:r>
              <w:t xml:space="preserve">Do you intend to opt for the purchase preference policies of the Government of India as applicable to </w:t>
            </w:r>
            <w:r>
              <w:rPr>
                <w:rFonts w:ascii="Arial"/>
                <w:b/>
              </w:rPr>
              <w:t>MSE</w:t>
            </w:r>
            <w:r>
              <w:t xml:space="preserve">s in this tender?? If So, write </w:t>
            </w:r>
            <w:r>
              <w:rPr>
                <w:color w:val="FF0000"/>
              </w:rPr>
              <w:t>Yes</w:t>
            </w:r>
          </w:p>
        </w:tc>
      </w:tr>
      <w:tr w:rsidR="00084E10">
        <w:trPr>
          <w:trHeight w:val="721"/>
        </w:trPr>
        <w:tc>
          <w:tcPr>
            <w:tcW w:w="828" w:type="dxa"/>
          </w:tcPr>
          <w:p w:rsidR="00084E10" w:rsidRDefault="002D5EB3">
            <w:pPr>
              <w:pStyle w:val="TableParagraph"/>
              <w:spacing w:before="89"/>
              <w:ind w:left="20" w:right="4"/>
              <w:jc w:val="center"/>
            </w:pPr>
            <w:r>
              <w:rPr>
                <w:spacing w:val="-5"/>
              </w:rPr>
              <w:t>12</w:t>
            </w:r>
          </w:p>
        </w:tc>
        <w:tc>
          <w:tcPr>
            <w:tcW w:w="8176" w:type="dxa"/>
          </w:tcPr>
          <w:p w:rsidR="00084E10" w:rsidRDefault="002D5EB3">
            <w:pPr>
              <w:pStyle w:val="TableParagraph"/>
              <w:spacing w:before="89"/>
              <w:ind w:left="112"/>
            </w:pPr>
            <w:r>
              <w:t>DoyouintendtooptforthepurchasepreferencepoliciesofGovernmentof</w:t>
            </w:r>
            <w:r>
              <w:rPr>
                <w:spacing w:val="-2"/>
              </w:rPr>
              <w:t>India</w:t>
            </w:r>
          </w:p>
          <w:p w:rsidR="00084E10" w:rsidRDefault="002D5EB3">
            <w:pPr>
              <w:pStyle w:val="TableParagraph"/>
              <w:spacing w:before="133" w:line="231" w:lineRule="exact"/>
              <w:ind w:left="112"/>
            </w:pPr>
            <w:r>
              <w:t>asapplicableby“MakeinIndia(MII)order/circular?IfSo,write</w:t>
            </w:r>
            <w:r>
              <w:rPr>
                <w:color w:val="FF0000"/>
                <w:spacing w:val="-5"/>
              </w:rPr>
              <w:t>Yes</w:t>
            </w:r>
          </w:p>
        </w:tc>
      </w:tr>
      <w:tr w:rsidR="00084E10">
        <w:trPr>
          <w:trHeight w:val="952"/>
        </w:trPr>
        <w:tc>
          <w:tcPr>
            <w:tcW w:w="828" w:type="dxa"/>
          </w:tcPr>
          <w:p w:rsidR="00084E10" w:rsidRDefault="002D5EB3">
            <w:pPr>
              <w:pStyle w:val="TableParagraph"/>
              <w:spacing w:before="89"/>
              <w:ind w:left="20" w:right="4"/>
              <w:jc w:val="center"/>
            </w:pPr>
            <w:r>
              <w:rPr>
                <w:spacing w:val="-5"/>
              </w:rPr>
              <w:t>13</w:t>
            </w:r>
          </w:p>
        </w:tc>
        <w:tc>
          <w:tcPr>
            <w:tcW w:w="8176" w:type="dxa"/>
          </w:tcPr>
          <w:p w:rsidR="00084E10" w:rsidRDefault="002D5EB3">
            <w:pPr>
              <w:pStyle w:val="TableParagraph"/>
              <w:spacing w:before="84" w:line="242" w:lineRule="auto"/>
              <w:ind w:left="112" w:right="134"/>
            </w:pPr>
            <w:r>
              <w:t xml:space="preserve">Are you </w:t>
            </w:r>
            <w:r>
              <w:rPr>
                <w:rFonts w:ascii="Arial"/>
                <w:b/>
              </w:rPr>
              <w:t xml:space="preserve">Class I Vendor </w:t>
            </w:r>
            <w:r>
              <w:t xml:space="preserve">or </w:t>
            </w:r>
            <w:r>
              <w:rPr>
                <w:rFonts w:ascii="Arial"/>
                <w:b/>
              </w:rPr>
              <w:t xml:space="preserve">ClassII Vendor </w:t>
            </w:r>
            <w:r>
              <w:t xml:space="preserve">as defined by Make In India circular. It is mandatory to attach the </w:t>
            </w:r>
            <w:r>
              <w:rPr>
                <w:rFonts w:ascii="Arial"/>
                <w:b/>
              </w:rPr>
              <w:t xml:space="preserve">certificate from the OEM for Local content </w:t>
            </w:r>
            <w:r>
              <w:t>percentageand place of value addition.</w:t>
            </w:r>
          </w:p>
        </w:tc>
      </w:tr>
      <w:tr w:rsidR="00084E10">
        <w:trPr>
          <w:trHeight w:val="1339"/>
        </w:trPr>
        <w:tc>
          <w:tcPr>
            <w:tcW w:w="828" w:type="dxa"/>
          </w:tcPr>
          <w:p w:rsidR="00084E10" w:rsidRDefault="002D5EB3">
            <w:pPr>
              <w:pStyle w:val="TableParagraph"/>
              <w:spacing w:before="89"/>
              <w:ind w:left="20"/>
              <w:jc w:val="center"/>
            </w:pPr>
            <w:r>
              <w:rPr>
                <w:spacing w:val="-5"/>
              </w:rPr>
              <w:t>14.</w:t>
            </w:r>
          </w:p>
        </w:tc>
        <w:tc>
          <w:tcPr>
            <w:tcW w:w="8176" w:type="dxa"/>
          </w:tcPr>
          <w:p w:rsidR="00084E10" w:rsidRDefault="002D5EB3">
            <w:pPr>
              <w:pStyle w:val="TableParagraph"/>
              <w:spacing w:before="84" w:line="362" w:lineRule="auto"/>
              <w:ind w:left="112"/>
              <w:rPr>
                <w:rFonts w:ascii="Arial"/>
                <w:i/>
              </w:rPr>
            </w:pPr>
            <w:r>
              <w:t xml:space="preserve">Attached are copies of original documents of: </w:t>
            </w:r>
            <w:r>
              <w:rPr>
                <w:rFonts w:ascii="Arial"/>
                <w:i/>
              </w:rPr>
              <w:t>[check the box(es) of the attached original documents]</w:t>
            </w:r>
          </w:p>
          <w:p w:rsidR="00084E10" w:rsidRDefault="002D5EB3">
            <w:pPr>
              <w:pStyle w:val="TableParagraph"/>
              <w:spacing w:before="101"/>
              <w:ind w:left="112"/>
            </w:pPr>
            <w:r>
              <w:t>ArticlesofIncorporationorRegistrationoffirmnamedin1,</w:t>
            </w:r>
            <w:r>
              <w:rPr>
                <w:spacing w:val="-2"/>
              </w:rPr>
              <w:t>above.</w:t>
            </w:r>
          </w:p>
        </w:tc>
      </w:tr>
      <w:tr w:rsidR="00084E10">
        <w:trPr>
          <w:trHeight w:val="4725"/>
        </w:trPr>
        <w:tc>
          <w:tcPr>
            <w:tcW w:w="828" w:type="dxa"/>
          </w:tcPr>
          <w:p w:rsidR="00084E10" w:rsidRDefault="002D5EB3">
            <w:pPr>
              <w:pStyle w:val="TableParagraph"/>
              <w:spacing w:before="89"/>
              <w:ind w:left="20"/>
              <w:jc w:val="center"/>
            </w:pPr>
            <w:r>
              <w:rPr>
                <w:spacing w:val="-5"/>
              </w:rPr>
              <w:t>15.</w:t>
            </w:r>
          </w:p>
        </w:tc>
        <w:tc>
          <w:tcPr>
            <w:tcW w:w="8176" w:type="dxa"/>
          </w:tcPr>
          <w:p w:rsidR="00084E10" w:rsidRDefault="002D5EB3">
            <w:pPr>
              <w:pStyle w:val="TableParagraph"/>
              <w:spacing w:before="81" w:line="364" w:lineRule="auto"/>
              <w:ind w:left="112" w:right="9"/>
            </w:pPr>
            <w:r>
              <w:t xml:space="preserve">Whether bidder intends to claim the </w:t>
            </w:r>
            <w:r>
              <w:rPr>
                <w:rFonts w:ascii="Arial" w:hAnsi="Arial"/>
                <w:b/>
              </w:rPr>
              <w:t xml:space="preserve">benefit of purchase preference in underthe MSEs Policyand Make in India policy </w:t>
            </w:r>
            <w:r>
              <w:t xml:space="preserve">of the Govt. of India with reference to point 11, 12 &amp; 13 above. </w:t>
            </w:r>
            <w:r>
              <w:rPr>
                <w:rFonts w:ascii="Arial" w:hAnsi="Arial"/>
                <w:b/>
              </w:rPr>
              <w:t xml:space="preserve">If yes, </w:t>
            </w:r>
            <w:r>
              <w:t xml:space="preserve">please specifically indicate your status as the bidder underoneofthefollowing categoryinterms of theGovt. ofIndia,Ministryof Finance, Department of Expenditure OM No. F.1/4/2021-PPD dt. 18.05.2023 </w:t>
            </w:r>
            <w:r>
              <w:rPr>
                <w:w w:val="160"/>
              </w:rPr>
              <w:t>–</w:t>
            </w:r>
          </w:p>
          <w:p w:rsidR="00084E10" w:rsidRDefault="002D5EB3">
            <w:pPr>
              <w:pStyle w:val="TableParagraph"/>
              <w:numPr>
                <w:ilvl w:val="0"/>
                <w:numId w:val="24"/>
              </w:numPr>
              <w:tabs>
                <w:tab w:val="left" w:pos="1148"/>
              </w:tabs>
              <w:spacing w:before="90"/>
              <w:ind w:left="1148" w:hanging="159"/>
            </w:pPr>
            <w:r>
              <w:rPr>
                <w:spacing w:val="-4"/>
              </w:rPr>
              <w:t>“MSE Class-Ilocalsupplier",</w:t>
            </w:r>
            <w:r>
              <w:rPr>
                <w:color w:val="FF0000"/>
                <w:spacing w:val="-5"/>
              </w:rPr>
              <w:t>or</w:t>
            </w:r>
          </w:p>
          <w:p w:rsidR="00084E10" w:rsidRDefault="002D5EB3">
            <w:pPr>
              <w:pStyle w:val="TableParagraph"/>
              <w:numPr>
                <w:ilvl w:val="0"/>
                <w:numId w:val="24"/>
              </w:numPr>
              <w:tabs>
                <w:tab w:val="left" w:pos="1194"/>
              </w:tabs>
              <w:spacing w:before="221"/>
              <w:ind w:left="1194" w:hanging="205"/>
            </w:pPr>
            <w:r>
              <w:rPr>
                <w:spacing w:val="-4"/>
              </w:rPr>
              <w:t>‘MSEbutnon-Class-Ilocal supplier”</w:t>
            </w:r>
            <w:r>
              <w:rPr>
                <w:color w:val="FF0000"/>
                <w:spacing w:val="-5"/>
              </w:rPr>
              <w:t>or</w:t>
            </w:r>
          </w:p>
          <w:p w:rsidR="00084E10" w:rsidRDefault="002D5EB3">
            <w:pPr>
              <w:pStyle w:val="TableParagraph"/>
              <w:numPr>
                <w:ilvl w:val="0"/>
                <w:numId w:val="24"/>
              </w:numPr>
              <w:tabs>
                <w:tab w:val="left" w:pos="1256"/>
              </w:tabs>
              <w:spacing w:before="222"/>
              <w:ind w:left="1256" w:hanging="255"/>
            </w:pPr>
            <w:r>
              <w:rPr>
                <w:spacing w:val="-4"/>
              </w:rPr>
              <w:t>‘Non-MSEbutClass-Ilocalsupplier”</w:t>
            </w:r>
            <w:r>
              <w:rPr>
                <w:color w:val="FF0000"/>
                <w:spacing w:val="-5"/>
              </w:rPr>
              <w:t>or</w:t>
            </w:r>
          </w:p>
          <w:p w:rsidR="00084E10" w:rsidRDefault="002D5EB3">
            <w:pPr>
              <w:pStyle w:val="TableParagraph"/>
              <w:numPr>
                <w:ilvl w:val="0"/>
                <w:numId w:val="24"/>
              </w:numPr>
              <w:tabs>
                <w:tab w:val="left" w:pos="1318"/>
              </w:tabs>
              <w:spacing w:before="219"/>
              <w:ind w:left="1318" w:hanging="279"/>
            </w:pPr>
            <w:r>
              <w:rPr>
                <w:spacing w:val="-4"/>
              </w:rPr>
              <w:t>‘Non-MSEnon-Class-Ilocalsupplier’</w:t>
            </w:r>
          </w:p>
          <w:p w:rsidR="00084E10" w:rsidRDefault="002D5EB3">
            <w:pPr>
              <w:pStyle w:val="TableParagraph"/>
              <w:spacing w:before="89" w:line="380" w:lineRule="atLeast"/>
              <w:ind w:left="365" w:right="134"/>
            </w:pPr>
            <w:r>
              <w:t>(</w:t>
            </w:r>
            <w:r>
              <w:rPr>
                <w:color w:val="FF0000"/>
                <w:u w:val="single" w:color="FF0000"/>
              </w:rPr>
              <w:t>Delete orStrikeout</w:t>
            </w:r>
            <w:r>
              <w:rPr>
                <w:u w:val="single"/>
              </w:rPr>
              <w:t xml:space="preserve">,whichever </w:t>
            </w:r>
            <w:r>
              <w:rPr>
                <w:rFonts w:ascii="Arial" w:hAnsi="Arial"/>
                <w:b/>
                <w:u w:val="single"/>
              </w:rPr>
              <w:t>notapplicable</w:t>
            </w:r>
            <w:r>
              <w:rPr>
                <w:u w:val="single"/>
              </w:rPr>
              <w:t>.Write“</w:t>
            </w:r>
            <w:r>
              <w:rPr>
                <w:rFonts w:ascii="Arial" w:hAnsi="Arial"/>
                <w:b/>
                <w:u w:val="single"/>
              </w:rPr>
              <w:t>NO</w:t>
            </w:r>
            <w:r>
              <w:rPr>
                <w:u w:val="single"/>
              </w:rPr>
              <w:t>”if noneof abovefour category is applicable</w:t>
            </w:r>
            <w:r>
              <w:t>)).</w:t>
            </w:r>
          </w:p>
        </w:tc>
      </w:tr>
    </w:tbl>
    <w:p w:rsidR="00084E10" w:rsidRDefault="00084E10">
      <w:pPr>
        <w:pStyle w:val="BodyText"/>
      </w:pPr>
    </w:p>
    <w:p w:rsidR="00084E10" w:rsidRDefault="00084E10">
      <w:pPr>
        <w:pStyle w:val="BodyText"/>
      </w:pPr>
    </w:p>
    <w:p w:rsidR="00084E10" w:rsidRDefault="00084E10">
      <w:pPr>
        <w:pStyle w:val="BodyText"/>
        <w:spacing w:before="22"/>
      </w:pPr>
    </w:p>
    <w:p w:rsidR="00084E10" w:rsidRDefault="002D5EB3" w:rsidP="002D5EB3">
      <w:pPr>
        <w:pStyle w:val="BodyText"/>
        <w:tabs>
          <w:tab w:val="left" w:pos="6634"/>
          <w:tab w:val="left" w:pos="9439"/>
          <w:tab w:val="left" w:pos="11218"/>
        </w:tabs>
        <w:ind w:right="-72"/>
      </w:pPr>
      <w:r>
        <w:t>Signatureof</w:t>
      </w:r>
      <w:r>
        <w:rPr>
          <w:spacing w:val="-2"/>
        </w:rPr>
        <w:t xml:space="preserve"> Bidder</w:t>
      </w:r>
      <w:r>
        <w:rPr>
          <w:u w:val="single"/>
        </w:rPr>
        <w:tab/>
      </w:r>
      <w:r>
        <w:rPr>
          <w:spacing w:val="-4"/>
        </w:rPr>
        <w:t>Name</w:t>
      </w:r>
      <w:r>
        <w:rPr>
          <w:u w:val="single"/>
        </w:rPr>
        <w:tab/>
      </w:r>
    </w:p>
    <w:p w:rsidR="00084E10" w:rsidRDefault="00084E10">
      <w:pPr>
        <w:pStyle w:val="BodyText"/>
        <w:sectPr w:rsidR="00084E10">
          <w:type w:val="continuous"/>
          <w:pgSz w:w="12240" w:h="15840"/>
          <w:pgMar w:top="900" w:right="0" w:bottom="600" w:left="1080" w:header="0" w:footer="408" w:gutter="0"/>
          <w:cols w:space="720"/>
        </w:sectPr>
      </w:pPr>
    </w:p>
    <w:p w:rsidR="00084E10" w:rsidRDefault="002D5EB3">
      <w:pPr>
        <w:pStyle w:val="BodyText"/>
        <w:spacing w:before="80"/>
        <w:ind w:left="7" w:right="775"/>
        <w:jc w:val="center"/>
      </w:pPr>
      <w:r>
        <w:rPr>
          <w:spacing w:val="-2"/>
          <w:w w:val="110"/>
        </w:rPr>
        <w:lastRenderedPageBreak/>
        <w:t>Form</w:t>
      </w:r>
      <w:r>
        <w:rPr>
          <w:spacing w:val="-2"/>
          <w:w w:val="130"/>
        </w:rPr>
        <w:t>–</w:t>
      </w:r>
      <w:r>
        <w:rPr>
          <w:spacing w:val="-10"/>
          <w:w w:val="110"/>
        </w:rPr>
        <w:t>2</w:t>
      </w:r>
    </w:p>
    <w:p w:rsidR="00084E10" w:rsidRDefault="00084E10">
      <w:pPr>
        <w:pStyle w:val="BodyText"/>
        <w:spacing w:before="34"/>
      </w:pPr>
    </w:p>
    <w:p w:rsidR="00084E10" w:rsidRDefault="002D5EB3">
      <w:pPr>
        <w:pStyle w:val="Heading1"/>
        <w:ind w:left="1577"/>
      </w:pPr>
      <w:r>
        <w:rPr>
          <w:spacing w:val="-2"/>
          <w:u w:val="thick"/>
        </w:rPr>
        <w:t>MANUFACTURERS'AUTHORIZATION</w:t>
      </w:r>
      <w:r>
        <w:rPr>
          <w:spacing w:val="-4"/>
          <w:u w:val="thick"/>
        </w:rPr>
        <w:t>FORM</w:t>
      </w:r>
    </w:p>
    <w:p w:rsidR="00084E10" w:rsidRDefault="002D5EB3">
      <w:pPr>
        <w:spacing w:before="249" w:line="276" w:lineRule="auto"/>
        <w:ind w:left="871" w:right="1644"/>
        <w:jc w:val="both"/>
        <w:rPr>
          <w:rFonts w:ascii="Arial"/>
          <w:b/>
        </w:rPr>
      </w:pPr>
      <w:r>
        <w:rPr>
          <w:rFonts w:ascii="Arial"/>
          <w:b/>
          <w:color w:val="4F81BC"/>
        </w:rPr>
        <w:t>[The Bidder shall require the Manufacturer to fill in this Form in accordance with theinstructions indicated. This letter of authorization should be on the letterhead of theManufacturer and should be signed by a person with the proper authority to sign documents that are binding on the Manufacturer and be enclosed with the technical bid.</w:t>
      </w:r>
    </w:p>
    <w:p w:rsidR="00084E10" w:rsidRDefault="00084E10">
      <w:pPr>
        <w:pStyle w:val="BodyText"/>
        <w:spacing w:before="202"/>
        <w:rPr>
          <w:rFonts w:ascii="Arial"/>
          <w:b/>
        </w:rPr>
      </w:pPr>
    </w:p>
    <w:p w:rsidR="00084E10" w:rsidRDefault="002D5EB3">
      <w:pPr>
        <w:spacing w:before="1"/>
        <w:ind w:left="360"/>
        <w:rPr>
          <w:rFonts w:ascii="Arial"/>
          <w:b/>
          <w:i/>
        </w:rPr>
      </w:pPr>
      <w:r>
        <w:rPr>
          <w:rFonts w:ascii="Arial"/>
          <w:b/>
          <w:color w:val="4F81BC"/>
        </w:rPr>
        <w:t>Date:</w:t>
      </w:r>
      <w:r>
        <w:rPr>
          <w:rFonts w:ascii="Arial"/>
          <w:b/>
          <w:i/>
          <w:color w:val="4F81BC"/>
        </w:rPr>
        <w:t>[insertdate(asday,monthandyear)ofBid</w:t>
      </w:r>
      <w:r>
        <w:rPr>
          <w:rFonts w:ascii="Arial"/>
          <w:b/>
          <w:i/>
          <w:color w:val="4F81BC"/>
          <w:spacing w:val="-2"/>
        </w:rPr>
        <w:t>Submission]</w:t>
      </w:r>
    </w:p>
    <w:p w:rsidR="00084E10" w:rsidRDefault="00084E10">
      <w:pPr>
        <w:pStyle w:val="BodyText"/>
        <w:spacing w:before="161"/>
        <w:rPr>
          <w:rFonts w:ascii="Arial"/>
          <w:b/>
          <w:i/>
        </w:rPr>
      </w:pPr>
    </w:p>
    <w:p w:rsidR="00084E10" w:rsidRDefault="002D5EB3">
      <w:pPr>
        <w:spacing w:line="451" w:lineRule="auto"/>
        <w:ind w:left="871" w:right="5775"/>
      </w:pPr>
      <w:r>
        <w:t>TenderNo.:</w:t>
      </w:r>
      <w:r>
        <w:rPr>
          <w:rFonts w:ascii="Arial"/>
          <w:i/>
        </w:rPr>
        <w:t xml:space="preserve">[insertnumberfromInvitationfor Bids] </w:t>
      </w:r>
      <w:r>
        <w:t>To,</w:t>
      </w:r>
    </w:p>
    <w:p w:rsidR="00084E10" w:rsidRDefault="002D5EB3">
      <w:pPr>
        <w:pStyle w:val="BodyText"/>
        <w:spacing w:before="205"/>
        <w:ind w:left="871"/>
        <w:jc w:val="both"/>
      </w:pPr>
      <w:r>
        <w:t>The</w:t>
      </w:r>
      <w:r>
        <w:rPr>
          <w:spacing w:val="-2"/>
        </w:rPr>
        <w:t xml:space="preserve"> Director,</w:t>
      </w:r>
    </w:p>
    <w:p w:rsidR="00084E10" w:rsidRDefault="00084E10">
      <w:pPr>
        <w:pStyle w:val="BodyText"/>
        <w:spacing w:before="176"/>
      </w:pPr>
    </w:p>
    <w:p w:rsidR="00084E10" w:rsidRDefault="002D5EB3">
      <w:pPr>
        <w:pStyle w:val="BodyText"/>
        <w:spacing w:line="652" w:lineRule="auto"/>
        <w:ind w:left="871" w:right="7202"/>
        <w:jc w:val="both"/>
      </w:pPr>
      <w:r>
        <w:t xml:space="preserve">CSIR-IICT,Hyderabad-500007. </w:t>
      </w:r>
      <w:r>
        <w:rPr>
          <w:spacing w:val="-2"/>
        </w:rPr>
        <w:t>WHEREAS</w:t>
      </w:r>
    </w:p>
    <w:p w:rsidR="00084E10" w:rsidRDefault="002D5EB3">
      <w:pPr>
        <w:spacing w:line="276" w:lineRule="auto"/>
        <w:ind w:left="871" w:right="1637"/>
        <w:jc w:val="both"/>
      </w:pPr>
      <w:r>
        <w:t xml:space="preserve">We </w:t>
      </w:r>
      <w:r>
        <w:rPr>
          <w:rFonts w:ascii="Arial" w:hAnsi="Arial"/>
          <w:i/>
        </w:rPr>
        <w:t xml:space="preserve">[insert complete name of Manufacturer], </w:t>
      </w:r>
      <w:r>
        <w:t xml:space="preserve">who are official manufacturers of </w:t>
      </w:r>
      <w:r>
        <w:rPr>
          <w:rFonts w:ascii="Arial" w:hAnsi="Arial"/>
          <w:i/>
        </w:rPr>
        <w:t xml:space="preserve">[inserttype of goods manufactured], </w:t>
      </w:r>
      <w:r>
        <w:t xml:space="preserve">having factories at [insert full address ofManufacturer’s factories], do hereby authorize </w:t>
      </w:r>
      <w:r>
        <w:rPr>
          <w:rFonts w:ascii="Arial" w:hAnsi="Arial"/>
          <w:i/>
        </w:rPr>
        <w:t xml:space="preserve">[insert complete name of Bidder] </w:t>
      </w:r>
      <w:r>
        <w:t>to submit a bid the purpose of which is to provide the following Goods, manufactured by us</w:t>
      </w:r>
      <w:r>
        <w:rPr>
          <w:rFonts w:ascii="Arial" w:hAnsi="Arial"/>
          <w:i/>
        </w:rPr>
        <w:t xml:space="preserve">[insert nameand or brief description of the Goods], </w:t>
      </w:r>
      <w:r>
        <w:t xml:space="preserve">and to subsequently negotiate and sign the </w:t>
      </w:r>
      <w:r>
        <w:rPr>
          <w:spacing w:val="-2"/>
        </w:rPr>
        <w:t>Contract.</w:t>
      </w:r>
    </w:p>
    <w:p w:rsidR="00084E10" w:rsidRDefault="002D5EB3">
      <w:pPr>
        <w:pStyle w:val="BodyText"/>
        <w:spacing w:before="203" w:line="283" w:lineRule="auto"/>
        <w:ind w:left="871" w:right="1244"/>
      </w:pPr>
      <w:r>
        <w:t>We hereby extend our full guarantee and warranty in accordance with Clause 2.21 of the General Conditions of Contract, with respect to the Goods offered by the above firm.</w:t>
      </w:r>
    </w:p>
    <w:p w:rsidR="00084E10" w:rsidRDefault="002D5EB3">
      <w:pPr>
        <w:spacing w:before="191" w:line="448" w:lineRule="auto"/>
        <w:ind w:left="360" w:right="2044"/>
        <w:rPr>
          <w:rFonts w:ascii="Arial"/>
          <w:b/>
          <w:i/>
        </w:rPr>
      </w:pPr>
      <w:r>
        <w:rPr>
          <w:rFonts w:ascii="Arial"/>
          <w:b/>
          <w:color w:val="4F81BC"/>
        </w:rPr>
        <w:t>Signed:</w:t>
      </w:r>
      <w:r>
        <w:rPr>
          <w:rFonts w:ascii="Arial"/>
          <w:b/>
          <w:i/>
          <w:color w:val="4F81BC"/>
        </w:rPr>
        <w:t xml:space="preserve">[insertsignature(s)ofauthorizedrepresentative(s)oftheManufacturer] </w:t>
      </w:r>
      <w:r>
        <w:rPr>
          <w:rFonts w:ascii="Arial"/>
          <w:b/>
          <w:color w:val="4F81BC"/>
        </w:rPr>
        <w:t xml:space="preserve">Name: </w:t>
      </w:r>
      <w:r>
        <w:rPr>
          <w:rFonts w:ascii="Arial"/>
          <w:b/>
          <w:i/>
          <w:color w:val="4F81BC"/>
        </w:rPr>
        <w:t>[insert complete name(s) of authorized representative(s) of the Manufacturer]</w:t>
      </w:r>
      <w:r>
        <w:rPr>
          <w:rFonts w:ascii="Arial"/>
          <w:b/>
          <w:color w:val="4F81BC"/>
        </w:rPr>
        <w:t xml:space="preserve">Title: </w:t>
      </w:r>
      <w:r>
        <w:rPr>
          <w:rFonts w:ascii="Arial"/>
          <w:b/>
          <w:i/>
          <w:color w:val="4F81BC"/>
        </w:rPr>
        <w:t>[insert title]</w:t>
      </w:r>
    </w:p>
    <w:p w:rsidR="00084E10" w:rsidRDefault="002D5EB3">
      <w:pPr>
        <w:spacing w:before="7" w:line="448" w:lineRule="auto"/>
        <w:ind w:left="871" w:right="2044"/>
        <w:rPr>
          <w:rFonts w:ascii="Arial"/>
          <w:i/>
        </w:rPr>
      </w:pPr>
      <w:r>
        <w:t xml:space="preserve">DulyauthorizedtosignthisAuthorizationonbehalfof: </w:t>
      </w:r>
      <w:r>
        <w:rPr>
          <w:rFonts w:ascii="Arial"/>
          <w:i/>
        </w:rPr>
        <w:t xml:space="preserve">[insertcompletenameof </w:t>
      </w:r>
      <w:r>
        <w:rPr>
          <w:rFonts w:ascii="Arial"/>
          <w:i/>
          <w:spacing w:val="-2"/>
        </w:rPr>
        <w:t>Bidder]</w:t>
      </w:r>
    </w:p>
    <w:p w:rsidR="00084E10" w:rsidRDefault="00084E10">
      <w:pPr>
        <w:pStyle w:val="BodyText"/>
        <w:rPr>
          <w:rFonts w:ascii="Arial"/>
          <w:i/>
        </w:rPr>
      </w:pPr>
    </w:p>
    <w:p w:rsidR="00084E10" w:rsidRDefault="00084E10">
      <w:pPr>
        <w:pStyle w:val="BodyText"/>
        <w:spacing w:before="169"/>
        <w:rPr>
          <w:rFonts w:ascii="Arial"/>
          <w:i/>
        </w:rPr>
      </w:pPr>
    </w:p>
    <w:p w:rsidR="00084E10" w:rsidRDefault="002D5EB3">
      <w:pPr>
        <w:pStyle w:val="BodyText"/>
        <w:tabs>
          <w:tab w:val="left" w:pos="3574"/>
          <w:tab w:val="left" w:pos="6702"/>
        </w:tabs>
        <w:ind w:left="871"/>
      </w:pPr>
      <w:r>
        <w:t>Dated</w:t>
      </w:r>
      <w:r>
        <w:rPr>
          <w:spacing w:val="-5"/>
        </w:rPr>
        <w:t>on</w:t>
      </w:r>
      <w:r>
        <w:rPr>
          <w:u w:val="single"/>
        </w:rPr>
        <w:tab/>
      </w:r>
      <w:r>
        <w:t>day</w:t>
      </w:r>
      <w:r>
        <w:rPr>
          <w:spacing w:val="-5"/>
        </w:rPr>
        <w:t xml:space="preserve"> of</w:t>
      </w:r>
      <w:r>
        <w:rPr>
          <w:u w:val="single"/>
        </w:rPr>
        <w:tab/>
      </w:r>
      <w:r>
        <w:rPr>
          <w:spacing w:val="-10"/>
        </w:rPr>
        <w:t>,</w:t>
      </w:r>
    </w:p>
    <w:p w:rsidR="00084E10" w:rsidRDefault="002D5EB3">
      <w:pPr>
        <w:tabs>
          <w:tab w:val="left" w:pos="3574"/>
        </w:tabs>
        <w:spacing w:before="222"/>
        <w:ind w:left="871"/>
        <w:rPr>
          <w:rFonts w:ascii="Arial"/>
          <w:i/>
        </w:rPr>
      </w:pPr>
      <w:r>
        <w:rPr>
          <w:rFonts w:ascii="Arial"/>
          <w:i/>
          <w:u w:val="single"/>
        </w:rPr>
        <w:tab/>
      </w:r>
      <w:r>
        <w:rPr>
          <w:rFonts w:ascii="Arial"/>
          <w:i/>
        </w:rPr>
        <w:t>[insertdate</w:t>
      </w:r>
      <w:r w:rsidR="00363A7B">
        <w:rPr>
          <w:rFonts w:ascii="Arial"/>
          <w:i/>
          <w:spacing w:val="-2"/>
        </w:rPr>
        <w:t>of signing</w:t>
      </w:r>
      <w:r>
        <w:rPr>
          <w:rFonts w:ascii="Arial"/>
          <w:i/>
          <w:spacing w:val="-2"/>
        </w:rPr>
        <w:t>]</w:t>
      </w:r>
    </w:p>
    <w:p w:rsidR="00084E10" w:rsidRDefault="00084E10">
      <w:pPr>
        <w:rPr>
          <w:rFonts w:ascii="Arial"/>
          <w:i/>
        </w:rPr>
        <w:sectPr w:rsidR="00084E10">
          <w:pgSz w:w="12240" w:h="15840"/>
          <w:pgMar w:top="840" w:right="0" w:bottom="600" w:left="1080" w:header="0" w:footer="408" w:gutter="0"/>
          <w:cols w:space="720"/>
        </w:sectPr>
      </w:pPr>
    </w:p>
    <w:p w:rsidR="00084E10" w:rsidRDefault="002D5EB3">
      <w:pPr>
        <w:pStyle w:val="Heading2"/>
        <w:spacing w:before="75"/>
        <w:ind w:left="360"/>
      </w:pPr>
      <w:r>
        <w:rPr>
          <w:spacing w:val="-2"/>
        </w:rPr>
        <w:lastRenderedPageBreak/>
        <w:t>Form–</w:t>
      </w:r>
      <w:r>
        <w:rPr>
          <w:spacing w:val="-10"/>
        </w:rPr>
        <w:t>3</w:t>
      </w:r>
    </w:p>
    <w:p w:rsidR="00084E10" w:rsidRDefault="002D5EB3">
      <w:pPr>
        <w:spacing w:before="249" w:line="278" w:lineRule="auto"/>
        <w:ind w:left="3881" w:right="4649"/>
        <w:jc w:val="center"/>
        <w:rPr>
          <w:rFonts w:ascii="Arial"/>
          <w:b/>
          <w:i/>
        </w:rPr>
      </w:pPr>
      <w:r>
        <w:rPr>
          <w:rFonts w:ascii="Arial"/>
          <w:b/>
          <w:i/>
          <w:u w:val="thick"/>
        </w:rPr>
        <w:t>Bid-SecuringDeclaration</w:t>
      </w:r>
      <w:r>
        <w:rPr>
          <w:rFonts w:ascii="Arial"/>
          <w:b/>
          <w:i/>
          <w:spacing w:val="-4"/>
          <w:u w:val="thick"/>
        </w:rPr>
        <w:t>Form</w:t>
      </w:r>
    </w:p>
    <w:p w:rsidR="00084E10" w:rsidRDefault="002D5EB3">
      <w:pPr>
        <w:pStyle w:val="BodyText"/>
        <w:tabs>
          <w:tab w:val="left" w:pos="9587"/>
        </w:tabs>
        <w:spacing w:before="103"/>
        <w:ind w:left="6623"/>
        <w:rPr>
          <w:position w:val="-3"/>
        </w:rPr>
      </w:pPr>
      <w:r>
        <w:rPr>
          <w:spacing w:val="-2"/>
        </w:rPr>
        <w:t>Date:</w:t>
      </w:r>
      <w:r>
        <w:rPr>
          <w:u w:val="single"/>
        </w:rPr>
        <w:tab/>
      </w:r>
      <w:r>
        <w:t xml:space="preserve">Bid No. </w:t>
      </w:r>
      <w:r>
        <w:rPr>
          <w:noProof/>
          <w:spacing w:val="4"/>
          <w:position w:val="-3"/>
          <w:lang w:bidi="hi-IN"/>
        </w:rPr>
        <w:drawing>
          <wp:inline distT="0" distB="0" distL="0" distR="0">
            <wp:extent cx="41148" cy="10668"/>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5" cstate="print"/>
                    <a:stretch>
                      <a:fillRect/>
                    </a:stretch>
                  </pic:blipFill>
                  <pic:spPr>
                    <a:xfrm>
                      <a:off x="0" y="0"/>
                      <a:ext cx="41148" cy="10668"/>
                    </a:xfrm>
                    <a:prstGeom prst="rect">
                      <a:avLst/>
                    </a:prstGeom>
                  </pic:spPr>
                </pic:pic>
              </a:graphicData>
            </a:graphic>
          </wp:inline>
        </w:drawing>
      </w:r>
    </w:p>
    <w:p w:rsidR="00084E10" w:rsidRDefault="00084E10">
      <w:pPr>
        <w:pStyle w:val="BodyText"/>
        <w:spacing w:before="114"/>
      </w:pPr>
    </w:p>
    <w:p w:rsidR="00084E10" w:rsidRDefault="002D5EB3">
      <w:pPr>
        <w:pStyle w:val="BodyText"/>
        <w:spacing w:line="472" w:lineRule="auto"/>
        <w:ind w:left="871" w:right="5775"/>
      </w:pPr>
      <w:r>
        <w:t xml:space="preserve">To(insertcompletenameandaddressofthe purchaser)I/We. The undersigned, declare </w:t>
      </w:r>
      <w:r>
        <w:rPr>
          <w:spacing w:val="-2"/>
        </w:rPr>
        <w:t>that:</w:t>
      </w:r>
    </w:p>
    <w:p w:rsidR="00084E10" w:rsidRDefault="002D5EB3">
      <w:pPr>
        <w:pStyle w:val="BodyText"/>
        <w:spacing w:before="117" w:line="285" w:lineRule="auto"/>
        <w:ind w:left="871" w:right="1244"/>
      </w:pPr>
      <w:r>
        <w:t xml:space="preserve">I/Weunderstandthat,accordingtoyourconditions,bidsmustbesupportedbyaBid </w:t>
      </w:r>
      <w:r w:rsidR="00363A7B">
        <w:rPr>
          <w:spacing w:val="-2"/>
        </w:rPr>
        <w:t>Securing Declaration</w:t>
      </w:r>
      <w:r>
        <w:rPr>
          <w:spacing w:val="-2"/>
        </w:rPr>
        <w:t>.</w:t>
      </w:r>
    </w:p>
    <w:p w:rsidR="00084E10" w:rsidRDefault="002D5EB3">
      <w:pPr>
        <w:pStyle w:val="BodyText"/>
        <w:spacing w:before="188" w:line="280" w:lineRule="auto"/>
        <w:ind w:left="871" w:right="1642"/>
        <w:jc w:val="both"/>
      </w:pPr>
      <w:r>
        <w:t>I/We accept that I/We may be disqualified from bidding for any contract with you for a period of twoyears from the date of notification if I am /We are in a breach of any obligation under the bid conditions, because I/We</w:t>
      </w:r>
    </w:p>
    <w:p w:rsidR="00084E10" w:rsidRDefault="002D5EB3">
      <w:pPr>
        <w:pStyle w:val="ListParagraph"/>
        <w:numPr>
          <w:ilvl w:val="0"/>
          <w:numId w:val="23"/>
        </w:numPr>
        <w:tabs>
          <w:tab w:val="left" w:pos="1591"/>
          <w:tab w:val="left" w:pos="1593"/>
        </w:tabs>
        <w:spacing w:before="201" w:line="242" w:lineRule="auto"/>
        <w:ind w:left="1593" w:right="1643"/>
      </w:pPr>
      <w:r>
        <w:t>have withdrawn/modified/amended, impairs or derogatesfrom the tender, my/our Bid during the period ofbid validity specified in the form of Bid; or</w:t>
      </w:r>
    </w:p>
    <w:p w:rsidR="00084E10" w:rsidRDefault="00084E10">
      <w:pPr>
        <w:pStyle w:val="BodyText"/>
      </w:pPr>
    </w:p>
    <w:p w:rsidR="00084E10" w:rsidRDefault="00084E10">
      <w:pPr>
        <w:pStyle w:val="BodyText"/>
      </w:pPr>
    </w:p>
    <w:p w:rsidR="00084E10" w:rsidRDefault="00084E10">
      <w:pPr>
        <w:pStyle w:val="BodyText"/>
        <w:spacing w:before="1"/>
      </w:pPr>
    </w:p>
    <w:p w:rsidR="00084E10" w:rsidRDefault="002D5EB3">
      <w:pPr>
        <w:pStyle w:val="ListParagraph"/>
        <w:numPr>
          <w:ilvl w:val="0"/>
          <w:numId w:val="23"/>
        </w:numPr>
        <w:tabs>
          <w:tab w:val="left" w:pos="1591"/>
          <w:tab w:val="left" w:pos="1593"/>
        </w:tabs>
        <w:spacing w:line="244" w:lineRule="auto"/>
        <w:ind w:left="1593" w:right="1638"/>
      </w:pPr>
      <w:r>
        <w:t xml:space="preserve">having been notified of the acceptance of our Bid by the purchaser during the period of </w:t>
      </w:r>
      <w:r w:rsidR="00363A7B">
        <w:t>bid validity</w:t>
      </w:r>
      <w:r>
        <w:t xml:space="preserve"> (i) fail or reuse to execute the contract, if required, or (ii) failor refuse to furnish the Performance Security, in accordance with the Instructions to Bidders.</w:t>
      </w:r>
    </w:p>
    <w:p w:rsidR="00084E10" w:rsidRDefault="002D5EB3">
      <w:pPr>
        <w:pStyle w:val="BodyText"/>
        <w:spacing w:before="93" w:line="283" w:lineRule="auto"/>
        <w:ind w:left="871" w:right="1634"/>
        <w:jc w:val="both"/>
      </w:pPr>
      <w:r>
        <w:t xml:space="preserve">I/We understand this Bid Securing Declaration shall cease to be valid if I am/we are not the successful Bidder,upon the earlier of(i) the receipt of your notification of the nameof </w:t>
      </w:r>
      <w:r w:rsidR="00363A7B">
        <w:t>the successful</w:t>
      </w:r>
      <w:r>
        <w:t>Bidder; or (ii) thirtydays after theexpiration of the validityof my/our Bid.</w:t>
      </w:r>
    </w:p>
    <w:p w:rsidR="00084E10" w:rsidRDefault="002D5EB3">
      <w:pPr>
        <w:pStyle w:val="BodyText"/>
        <w:spacing w:before="194" w:line="280" w:lineRule="auto"/>
        <w:ind w:left="871" w:right="1692"/>
        <w:jc w:val="both"/>
      </w:pPr>
      <w:r>
        <w:t>Signed:(insertsignatureof personwhose nameand capacityareshown) inthecapacity of (</w:t>
      </w:r>
      <w:r w:rsidR="00363A7B">
        <w:t>insert legal</w:t>
      </w:r>
      <w:r>
        <w:t xml:space="preserve"> capacity of person signing the Bid Securing Declaration).</w:t>
      </w:r>
    </w:p>
    <w:p w:rsidR="00084E10" w:rsidRDefault="002D5EB3">
      <w:pPr>
        <w:pStyle w:val="BodyText"/>
        <w:spacing w:before="202"/>
        <w:ind w:left="871"/>
      </w:pPr>
      <w:r>
        <w:t>Name:(insertcompletenameofpersonsigningheBidSecuring</w:t>
      </w:r>
      <w:r>
        <w:rPr>
          <w:spacing w:val="-2"/>
        </w:rPr>
        <w:t>Declaration)</w:t>
      </w:r>
    </w:p>
    <w:p w:rsidR="00084E10" w:rsidRDefault="00084E10">
      <w:pPr>
        <w:pStyle w:val="BodyText"/>
        <w:spacing w:before="246"/>
      </w:pPr>
    </w:p>
    <w:p w:rsidR="00084E10" w:rsidRDefault="002D5EB3">
      <w:pPr>
        <w:pStyle w:val="BodyText"/>
        <w:tabs>
          <w:tab w:val="left" w:pos="3473"/>
          <w:tab w:val="left" w:pos="6464"/>
        </w:tabs>
        <w:spacing w:line="472" w:lineRule="auto"/>
        <w:ind w:left="871" w:right="3134"/>
      </w:pPr>
      <w:r>
        <w:t>Dulyauthorized tosignthe bidfor anon behalf of:(insertcompletename of Bidder)Dated on</w:t>
      </w:r>
      <w:r>
        <w:rPr>
          <w:u w:val="single"/>
        </w:rPr>
        <w:tab/>
      </w:r>
      <w:r>
        <w:t>day of</w:t>
      </w:r>
      <w:r>
        <w:rPr>
          <w:u w:val="single"/>
        </w:rPr>
        <w:tab/>
      </w:r>
      <w:r>
        <w:t xml:space="preserve">(insert date of </w:t>
      </w:r>
      <w:r>
        <w:rPr>
          <w:spacing w:val="-2"/>
        </w:rPr>
        <w:t>signing)</w:t>
      </w:r>
    </w:p>
    <w:p w:rsidR="00084E10" w:rsidRDefault="002D5EB3">
      <w:pPr>
        <w:pStyle w:val="BodyText"/>
        <w:spacing w:before="120"/>
        <w:ind w:left="871"/>
      </w:pPr>
      <w:r>
        <w:t xml:space="preserve">CorporateSeal(where </w:t>
      </w:r>
      <w:r>
        <w:rPr>
          <w:spacing w:val="-2"/>
        </w:rPr>
        <w:t>appropriate)</w:t>
      </w:r>
    </w:p>
    <w:p w:rsidR="00084E10" w:rsidRDefault="00084E10">
      <w:pPr>
        <w:pStyle w:val="BodyText"/>
      </w:pPr>
    </w:p>
    <w:p w:rsidR="00084E10" w:rsidRDefault="00084E10">
      <w:pPr>
        <w:pStyle w:val="BodyText"/>
        <w:spacing w:before="54"/>
      </w:pPr>
    </w:p>
    <w:p w:rsidR="00084E10" w:rsidRDefault="002D5EB3">
      <w:pPr>
        <w:pStyle w:val="BodyText"/>
        <w:spacing w:before="1" w:line="283" w:lineRule="auto"/>
        <w:ind w:left="871" w:right="1747"/>
        <w:jc w:val="both"/>
      </w:pPr>
      <w:r>
        <w:t xml:space="preserve">(Note: In case of a Joint Venture, the Bid Securing Declaration must be in the name of all </w:t>
      </w:r>
      <w:r w:rsidR="00363A7B">
        <w:t>partners to</w:t>
      </w:r>
      <w:r>
        <w:t xml:space="preserve"> the Joint Venture that submits the bid)</w:t>
      </w:r>
    </w:p>
    <w:p w:rsidR="00084E10" w:rsidRDefault="00084E10">
      <w:pPr>
        <w:pStyle w:val="BodyText"/>
        <w:spacing w:line="283" w:lineRule="auto"/>
        <w:jc w:val="both"/>
        <w:sectPr w:rsidR="00084E10">
          <w:pgSz w:w="12240" w:h="15840"/>
          <w:pgMar w:top="880" w:right="0" w:bottom="600" w:left="1080" w:header="0" w:footer="408" w:gutter="0"/>
          <w:cols w:space="720"/>
        </w:sectPr>
      </w:pPr>
    </w:p>
    <w:p w:rsidR="00084E10" w:rsidRDefault="002D5EB3">
      <w:pPr>
        <w:pStyle w:val="Heading2"/>
        <w:spacing w:before="75"/>
        <w:ind w:left="360"/>
      </w:pPr>
      <w:r>
        <w:lastRenderedPageBreak/>
        <w:t>Form–</w:t>
      </w:r>
      <w:r>
        <w:rPr>
          <w:spacing w:val="-10"/>
        </w:rPr>
        <w:t>4</w:t>
      </w:r>
    </w:p>
    <w:p w:rsidR="00084E10" w:rsidRDefault="002D5EB3">
      <w:pPr>
        <w:spacing w:before="249" w:line="278" w:lineRule="auto"/>
        <w:ind w:left="4169" w:right="4936" w:hanging="2"/>
        <w:jc w:val="center"/>
        <w:rPr>
          <w:rFonts w:ascii="Arial"/>
          <w:b/>
          <w:i/>
        </w:rPr>
      </w:pPr>
      <w:r>
        <w:rPr>
          <w:rFonts w:ascii="Arial"/>
          <w:b/>
          <w:i/>
          <w:spacing w:val="-2"/>
          <w:u w:val="thick"/>
        </w:rPr>
        <w:t>PERFORMANCE</w:t>
      </w:r>
      <w:r>
        <w:rPr>
          <w:rFonts w:ascii="Arial"/>
          <w:b/>
          <w:i/>
          <w:u w:val="thick"/>
        </w:rPr>
        <w:t>STATEMENTFORM</w:t>
      </w:r>
    </w:p>
    <w:p w:rsidR="00084E10" w:rsidRDefault="00084E10">
      <w:pPr>
        <w:pStyle w:val="BodyText"/>
        <w:spacing w:before="173"/>
        <w:rPr>
          <w:rFonts w:ascii="Arial"/>
          <w:b/>
          <w:i/>
        </w:rPr>
      </w:pPr>
    </w:p>
    <w:p w:rsidR="00084E10" w:rsidRDefault="002D5EB3">
      <w:pPr>
        <w:pStyle w:val="Heading2"/>
        <w:spacing w:line="465" w:lineRule="auto"/>
        <w:ind w:left="871" w:right="4951" w:firstLine="3365"/>
      </w:pPr>
      <w:r>
        <w:t>(For a period of last5years)NameoftheFirm……………………….</w:t>
      </w:r>
    </w:p>
    <w:p w:rsidR="00084E10" w:rsidRDefault="00084E10">
      <w:pPr>
        <w:pStyle w:val="BodyText"/>
        <w:rPr>
          <w:rFonts w:ascii="Arial"/>
          <w:b/>
          <w:sz w:val="20"/>
        </w:rPr>
      </w:pPr>
    </w:p>
    <w:p w:rsidR="00084E10" w:rsidRDefault="00084E10">
      <w:pPr>
        <w:pStyle w:val="BodyText"/>
        <w:rPr>
          <w:rFonts w:ascii="Arial"/>
          <w:b/>
          <w:sz w:val="20"/>
        </w:rPr>
      </w:pPr>
    </w:p>
    <w:p w:rsidR="00084E10" w:rsidRDefault="00084E10">
      <w:pPr>
        <w:pStyle w:val="BodyText"/>
        <w:rPr>
          <w:rFonts w:ascii="Arial"/>
          <w:b/>
          <w:sz w:val="20"/>
        </w:rPr>
      </w:pPr>
    </w:p>
    <w:p w:rsidR="00084E10" w:rsidRDefault="00084E10">
      <w:pPr>
        <w:pStyle w:val="BodyText"/>
        <w:spacing w:before="30"/>
        <w:rPr>
          <w:rFonts w:ascii="Arial"/>
          <w:b/>
          <w:sz w:val="20"/>
        </w:rPr>
      </w:pPr>
    </w:p>
    <w:tbl>
      <w:tblPr>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390"/>
        <w:gridCol w:w="901"/>
        <w:gridCol w:w="1080"/>
        <w:gridCol w:w="809"/>
        <w:gridCol w:w="1081"/>
        <w:gridCol w:w="1081"/>
        <w:gridCol w:w="1228"/>
        <w:gridCol w:w="1386"/>
        <w:gridCol w:w="1442"/>
      </w:tblGrid>
      <w:tr w:rsidR="00084E10">
        <w:trPr>
          <w:trHeight w:val="3211"/>
        </w:trPr>
        <w:tc>
          <w:tcPr>
            <w:tcW w:w="1390" w:type="dxa"/>
          </w:tcPr>
          <w:p w:rsidR="00084E10" w:rsidRDefault="002D5EB3">
            <w:pPr>
              <w:pStyle w:val="TableParagraph"/>
              <w:spacing w:before="99"/>
              <w:ind w:left="112"/>
            </w:pPr>
            <w:r>
              <w:rPr>
                <w:spacing w:val="-2"/>
              </w:rPr>
              <w:t>Order</w:t>
            </w:r>
          </w:p>
          <w:p w:rsidR="00084E10" w:rsidRDefault="00084E10">
            <w:pPr>
              <w:pStyle w:val="TableParagraph"/>
              <w:spacing w:before="12"/>
              <w:rPr>
                <w:rFonts w:ascii="Arial"/>
                <w:b/>
              </w:rPr>
            </w:pPr>
          </w:p>
          <w:p w:rsidR="00084E10" w:rsidRDefault="002D5EB3">
            <w:pPr>
              <w:pStyle w:val="TableParagraph"/>
              <w:tabs>
                <w:tab w:val="left" w:pos="1053"/>
                <w:tab w:val="left" w:pos="1101"/>
              </w:tabs>
              <w:spacing w:line="280" w:lineRule="auto"/>
              <w:ind w:left="112" w:right="97"/>
            </w:pPr>
            <w:r>
              <w:rPr>
                <w:spacing w:val="-2"/>
              </w:rPr>
              <w:t>Placed</w:t>
            </w:r>
            <w:r>
              <w:tab/>
            </w:r>
            <w:r>
              <w:rPr>
                <w:spacing w:val="-8"/>
              </w:rPr>
              <w:t xml:space="preserve">by </w:t>
            </w:r>
            <w:r>
              <w:rPr>
                <w:spacing w:val="-2"/>
              </w:rPr>
              <w:t>(fulladdress</w:t>
            </w:r>
            <w:r>
              <w:tab/>
            </w:r>
            <w:r>
              <w:tab/>
            </w:r>
            <w:r>
              <w:rPr>
                <w:spacing w:val="-6"/>
              </w:rPr>
              <w:t xml:space="preserve">of </w:t>
            </w:r>
            <w:r>
              <w:rPr>
                <w:spacing w:val="-2"/>
              </w:rPr>
              <w:t>Purchaser)</w:t>
            </w:r>
          </w:p>
        </w:tc>
        <w:tc>
          <w:tcPr>
            <w:tcW w:w="901" w:type="dxa"/>
          </w:tcPr>
          <w:p w:rsidR="00084E10" w:rsidRDefault="002D5EB3">
            <w:pPr>
              <w:pStyle w:val="TableParagraph"/>
              <w:spacing w:before="97" w:line="280" w:lineRule="auto"/>
              <w:ind w:left="112" w:right="214"/>
            </w:pPr>
            <w:r>
              <w:rPr>
                <w:spacing w:val="-2"/>
              </w:rPr>
              <w:t xml:space="preserve">Order </w:t>
            </w:r>
            <w:r>
              <w:rPr>
                <w:spacing w:val="-4"/>
              </w:rPr>
              <w:t>No. and date</w:t>
            </w:r>
          </w:p>
        </w:tc>
        <w:tc>
          <w:tcPr>
            <w:tcW w:w="1080" w:type="dxa"/>
          </w:tcPr>
          <w:p w:rsidR="00084E10" w:rsidRDefault="002D5EB3">
            <w:pPr>
              <w:pStyle w:val="TableParagraph"/>
              <w:spacing w:before="97" w:line="280" w:lineRule="auto"/>
              <w:ind w:left="111" w:right="136"/>
            </w:pPr>
            <w:r>
              <w:t xml:space="preserve">Descrip-tion and </w:t>
            </w:r>
            <w:r>
              <w:rPr>
                <w:spacing w:val="-2"/>
              </w:rPr>
              <w:t xml:space="preserve">quantity </w:t>
            </w:r>
            <w:r>
              <w:rPr>
                <w:spacing w:val="-6"/>
              </w:rPr>
              <w:t xml:space="preserve">of </w:t>
            </w:r>
            <w:r>
              <w:rPr>
                <w:spacing w:val="-2"/>
              </w:rPr>
              <w:t xml:space="preserve">ordered </w:t>
            </w:r>
            <w:r>
              <w:t>equip-</w:t>
            </w:r>
            <w:r>
              <w:rPr>
                <w:spacing w:val="-4"/>
              </w:rPr>
              <w:t>ment</w:t>
            </w:r>
          </w:p>
        </w:tc>
        <w:tc>
          <w:tcPr>
            <w:tcW w:w="809" w:type="dxa"/>
          </w:tcPr>
          <w:p w:rsidR="00084E10" w:rsidRDefault="002D5EB3">
            <w:pPr>
              <w:pStyle w:val="TableParagraph"/>
              <w:spacing w:before="97" w:line="283" w:lineRule="auto"/>
              <w:ind w:left="111" w:right="122"/>
            </w:pPr>
            <w:r>
              <w:rPr>
                <w:spacing w:val="-2"/>
              </w:rPr>
              <w:t xml:space="preserve">Value </w:t>
            </w:r>
            <w:r>
              <w:rPr>
                <w:spacing w:val="-6"/>
              </w:rPr>
              <w:t xml:space="preserve">of </w:t>
            </w:r>
            <w:r>
              <w:rPr>
                <w:spacing w:val="-2"/>
              </w:rPr>
              <w:t>order</w:t>
            </w:r>
          </w:p>
        </w:tc>
        <w:tc>
          <w:tcPr>
            <w:tcW w:w="1081" w:type="dxa"/>
          </w:tcPr>
          <w:p w:rsidR="00084E10" w:rsidRDefault="002D5EB3">
            <w:pPr>
              <w:pStyle w:val="TableParagraph"/>
              <w:tabs>
                <w:tab w:val="left" w:pos="793"/>
              </w:tabs>
              <w:spacing w:before="97" w:line="280" w:lineRule="auto"/>
              <w:ind w:left="111" w:right="101"/>
            </w:pPr>
            <w:r>
              <w:rPr>
                <w:spacing w:val="-4"/>
              </w:rPr>
              <w:t>Date</w:t>
            </w:r>
            <w:r>
              <w:tab/>
            </w:r>
            <w:r>
              <w:rPr>
                <w:spacing w:val="-10"/>
              </w:rPr>
              <w:t xml:space="preserve">of </w:t>
            </w:r>
            <w:r>
              <w:t>comple-</w:t>
            </w:r>
            <w:r>
              <w:rPr>
                <w:spacing w:val="-4"/>
              </w:rPr>
              <w:t>tion</w:t>
            </w:r>
            <w:r>
              <w:tab/>
            </w:r>
            <w:r>
              <w:rPr>
                <w:spacing w:val="-10"/>
              </w:rPr>
              <w:t xml:space="preserve">of </w:t>
            </w:r>
            <w:r>
              <w:rPr>
                <w:spacing w:val="-2"/>
              </w:rPr>
              <w:t xml:space="preserve">deliver </w:t>
            </w:r>
            <w:r>
              <w:t>as per</w:t>
            </w:r>
          </w:p>
          <w:p w:rsidR="00084E10" w:rsidRDefault="002D5EB3">
            <w:pPr>
              <w:pStyle w:val="TableParagraph"/>
              <w:spacing w:before="202"/>
              <w:ind w:left="111"/>
            </w:pPr>
            <w:r>
              <w:rPr>
                <w:spacing w:val="-2"/>
              </w:rPr>
              <w:t>Contract</w:t>
            </w:r>
          </w:p>
        </w:tc>
        <w:tc>
          <w:tcPr>
            <w:tcW w:w="1081" w:type="dxa"/>
          </w:tcPr>
          <w:p w:rsidR="00084E10" w:rsidRDefault="002D5EB3">
            <w:pPr>
              <w:pStyle w:val="TableParagraph"/>
              <w:tabs>
                <w:tab w:val="left" w:pos="792"/>
              </w:tabs>
              <w:spacing w:before="97" w:line="280" w:lineRule="auto"/>
              <w:ind w:left="110" w:right="102"/>
            </w:pPr>
            <w:r>
              <w:rPr>
                <w:spacing w:val="-4"/>
              </w:rPr>
              <w:t>Date</w:t>
            </w:r>
            <w:r>
              <w:tab/>
            </w:r>
            <w:r>
              <w:rPr>
                <w:spacing w:val="-10"/>
              </w:rPr>
              <w:t xml:space="preserve">of </w:t>
            </w:r>
            <w:r>
              <w:rPr>
                <w:spacing w:val="-2"/>
              </w:rPr>
              <w:t xml:space="preserve">actual completi </w:t>
            </w:r>
            <w:r>
              <w:rPr>
                <w:spacing w:val="-5"/>
              </w:rPr>
              <w:t>on</w:t>
            </w:r>
            <w:r>
              <w:tab/>
            </w:r>
            <w:r>
              <w:rPr>
                <w:spacing w:val="-10"/>
              </w:rPr>
              <w:t>of</w:t>
            </w:r>
          </w:p>
          <w:p w:rsidR="00084E10" w:rsidRDefault="002D5EB3">
            <w:pPr>
              <w:pStyle w:val="TableParagraph"/>
              <w:spacing w:before="1"/>
              <w:ind w:left="110"/>
            </w:pPr>
            <w:r>
              <w:rPr>
                <w:spacing w:val="-2"/>
              </w:rPr>
              <w:t>delivery</w:t>
            </w:r>
          </w:p>
        </w:tc>
        <w:tc>
          <w:tcPr>
            <w:tcW w:w="1228" w:type="dxa"/>
          </w:tcPr>
          <w:p w:rsidR="00084E10" w:rsidRDefault="002D5EB3">
            <w:pPr>
              <w:pStyle w:val="TableParagraph"/>
              <w:tabs>
                <w:tab w:val="left" w:pos="770"/>
              </w:tabs>
              <w:spacing w:before="97" w:line="280" w:lineRule="auto"/>
              <w:ind w:left="112" w:right="97"/>
            </w:pPr>
            <w:r>
              <w:rPr>
                <w:spacing w:val="-2"/>
              </w:rPr>
              <w:t xml:space="preserve">Remarks indicating reasons </w:t>
            </w:r>
            <w:r>
              <w:rPr>
                <w:spacing w:val="-4"/>
              </w:rPr>
              <w:t>for</w:t>
            </w:r>
            <w:r>
              <w:tab/>
            </w:r>
            <w:r>
              <w:rPr>
                <w:spacing w:val="-4"/>
              </w:rPr>
              <w:t xml:space="preserve">late </w:t>
            </w:r>
            <w:r>
              <w:t xml:space="preserve">delivery,if </w:t>
            </w:r>
            <w:r>
              <w:rPr>
                <w:spacing w:val="-4"/>
              </w:rPr>
              <w:t>any</w:t>
            </w:r>
          </w:p>
        </w:tc>
        <w:tc>
          <w:tcPr>
            <w:tcW w:w="1386" w:type="dxa"/>
          </w:tcPr>
          <w:p w:rsidR="00084E10" w:rsidRDefault="002D5EB3">
            <w:pPr>
              <w:pStyle w:val="TableParagraph"/>
              <w:tabs>
                <w:tab w:val="left" w:pos="972"/>
              </w:tabs>
              <w:spacing w:before="97" w:line="280" w:lineRule="auto"/>
              <w:ind w:left="108" w:right="96"/>
            </w:pPr>
            <w:r>
              <w:rPr>
                <w:spacing w:val="-4"/>
              </w:rPr>
              <w:t>Has</w:t>
            </w:r>
            <w:r>
              <w:tab/>
            </w:r>
            <w:r>
              <w:rPr>
                <w:spacing w:val="-4"/>
              </w:rPr>
              <w:t xml:space="preserve">the </w:t>
            </w:r>
            <w:r>
              <w:rPr>
                <w:spacing w:val="-2"/>
              </w:rPr>
              <w:t xml:space="preserve">equipment </w:t>
            </w:r>
            <w:r>
              <w:rPr>
                <w:spacing w:val="-4"/>
              </w:rPr>
              <w:t xml:space="preserve">been </w:t>
            </w:r>
            <w:r>
              <w:rPr>
                <w:spacing w:val="-2"/>
              </w:rPr>
              <w:t>installed satisfactory</w:t>
            </w:r>
          </w:p>
          <w:p w:rsidR="00084E10" w:rsidRDefault="002D5EB3">
            <w:pPr>
              <w:pStyle w:val="TableParagraph"/>
              <w:tabs>
                <w:tab w:val="left" w:pos="972"/>
              </w:tabs>
              <w:spacing w:line="280" w:lineRule="auto"/>
              <w:ind w:left="108" w:right="96"/>
            </w:pPr>
            <w:r>
              <w:t xml:space="preserve">?(Attacha </w:t>
            </w:r>
            <w:r>
              <w:rPr>
                <w:spacing w:val="-2"/>
              </w:rPr>
              <w:t xml:space="preserve">certificate </w:t>
            </w:r>
            <w:r>
              <w:rPr>
                <w:spacing w:val="-4"/>
              </w:rPr>
              <w:t>from</w:t>
            </w:r>
            <w:r>
              <w:tab/>
            </w:r>
            <w:r>
              <w:rPr>
                <w:spacing w:val="-4"/>
              </w:rPr>
              <w:t xml:space="preserve">the </w:t>
            </w:r>
            <w:r>
              <w:rPr>
                <w:spacing w:val="-2"/>
              </w:rPr>
              <w:t>purchaser/ Consignee)</w:t>
            </w:r>
          </w:p>
        </w:tc>
        <w:tc>
          <w:tcPr>
            <w:tcW w:w="1442" w:type="dxa"/>
          </w:tcPr>
          <w:p w:rsidR="00084E10" w:rsidRDefault="002D5EB3">
            <w:pPr>
              <w:pStyle w:val="TableParagraph"/>
              <w:tabs>
                <w:tab w:val="left" w:pos="907"/>
                <w:tab w:val="left" w:pos="943"/>
              </w:tabs>
              <w:spacing w:before="97" w:line="280" w:lineRule="auto"/>
              <w:ind w:left="107" w:right="99"/>
            </w:pPr>
            <w:r>
              <w:rPr>
                <w:spacing w:val="-2"/>
              </w:rPr>
              <w:t>Contact personalong</w:t>
            </w:r>
            <w:r>
              <w:tab/>
            </w:r>
            <w:r>
              <w:tab/>
            </w:r>
            <w:r>
              <w:rPr>
                <w:spacing w:val="-4"/>
              </w:rPr>
              <w:t xml:space="preserve">with </w:t>
            </w:r>
            <w:r>
              <w:rPr>
                <w:spacing w:val="-2"/>
              </w:rPr>
              <w:t xml:space="preserve">Telephone </w:t>
            </w:r>
            <w:r>
              <w:rPr>
                <w:spacing w:val="-4"/>
              </w:rPr>
              <w:t>No.,</w:t>
            </w:r>
            <w:r>
              <w:tab/>
            </w:r>
            <w:r>
              <w:rPr>
                <w:spacing w:val="-4"/>
              </w:rPr>
              <w:t>FAX</w:t>
            </w:r>
          </w:p>
          <w:p w:rsidR="00084E10" w:rsidRDefault="002D5EB3">
            <w:pPr>
              <w:pStyle w:val="TableParagraph"/>
              <w:ind w:left="107"/>
            </w:pPr>
            <w:r>
              <w:t xml:space="preserve">No. </w:t>
            </w:r>
            <w:r>
              <w:rPr>
                <w:spacing w:val="-5"/>
              </w:rPr>
              <w:t>and</w:t>
            </w:r>
          </w:p>
          <w:p w:rsidR="00084E10" w:rsidRDefault="00084E10">
            <w:pPr>
              <w:pStyle w:val="TableParagraph"/>
              <w:spacing w:before="12"/>
              <w:rPr>
                <w:rFonts w:ascii="Arial"/>
                <w:b/>
              </w:rPr>
            </w:pPr>
          </w:p>
          <w:p w:rsidR="00084E10" w:rsidRDefault="002D5EB3">
            <w:pPr>
              <w:pStyle w:val="TableParagraph"/>
              <w:spacing w:line="283" w:lineRule="auto"/>
              <w:ind w:left="107" w:right="536"/>
            </w:pPr>
            <w:r>
              <w:rPr>
                <w:spacing w:val="-2"/>
              </w:rPr>
              <w:t>e-mail address</w:t>
            </w:r>
          </w:p>
        </w:tc>
      </w:tr>
      <w:tr w:rsidR="00084E10">
        <w:trPr>
          <w:trHeight w:val="402"/>
        </w:trPr>
        <w:tc>
          <w:tcPr>
            <w:tcW w:w="1390" w:type="dxa"/>
          </w:tcPr>
          <w:p w:rsidR="00084E10" w:rsidRDefault="00084E10">
            <w:pPr>
              <w:pStyle w:val="TableParagraph"/>
              <w:rPr>
                <w:rFonts w:ascii="Times New Roman"/>
              </w:rPr>
            </w:pPr>
          </w:p>
        </w:tc>
        <w:tc>
          <w:tcPr>
            <w:tcW w:w="901" w:type="dxa"/>
          </w:tcPr>
          <w:p w:rsidR="00084E10" w:rsidRDefault="00084E10">
            <w:pPr>
              <w:pStyle w:val="TableParagraph"/>
              <w:rPr>
                <w:rFonts w:ascii="Times New Roman"/>
              </w:rPr>
            </w:pPr>
          </w:p>
        </w:tc>
        <w:tc>
          <w:tcPr>
            <w:tcW w:w="1080" w:type="dxa"/>
          </w:tcPr>
          <w:p w:rsidR="00084E10" w:rsidRDefault="00084E10">
            <w:pPr>
              <w:pStyle w:val="TableParagraph"/>
              <w:rPr>
                <w:rFonts w:ascii="Times New Roman"/>
              </w:rPr>
            </w:pPr>
          </w:p>
        </w:tc>
        <w:tc>
          <w:tcPr>
            <w:tcW w:w="809" w:type="dxa"/>
          </w:tcPr>
          <w:p w:rsidR="00084E10" w:rsidRDefault="00084E10">
            <w:pPr>
              <w:pStyle w:val="TableParagraph"/>
              <w:rPr>
                <w:rFonts w:ascii="Times New Roman"/>
              </w:rPr>
            </w:pPr>
          </w:p>
        </w:tc>
        <w:tc>
          <w:tcPr>
            <w:tcW w:w="1081" w:type="dxa"/>
          </w:tcPr>
          <w:p w:rsidR="00084E10" w:rsidRDefault="00084E10">
            <w:pPr>
              <w:pStyle w:val="TableParagraph"/>
              <w:rPr>
                <w:rFonts w:ascii="Times New Roman"/>
              </w:rPr>
            </w:pPr>
          </w:p>
        </w:tc>
        <w:tc>
          <w:tcPr>
            <w:tcW w:w="1081" w:type="dxa"/>
          </w:tcPr>
          <w:p w:rsidR="00084E10" w:rsidRDefault="00084E10">
            <w:pPr>
              <w:pStyle w:val="TableParagraph"/>
              <w:rPr>
                <w:rFonts w:ascii="Times New Roman"/>
              </w:rPr>
            </w:pPr>
          </w:p>
        </w:tc>
        <w:tc>
          <w:tcPr>
            <w:tcW w:w="1228" w:type="dxa"/>
          </w:tcPr>
          <w:p w:rsidR="00084E10" w:rsidRDefault="00084E10">
            <w:pPr>
              <w:pStyle w:val="TableParagraph"/>
              <w:rPr>
                <w:rFonts w:ascii="Times New Roman"/>
              </w:rPr>
            </w:pPr>
          </w:p>
        </w:tc>
        <w:tc>
          <w:tcPr>
            <w:tcW w:w="1386" w:type="dxa"/>
          </w:tcPr>
          <w:p w:rsidR="00084E10" w:rsidRDefault="00084E10">
            <w:pPr>
              <w:pStyle w:val="TableParagraph"/>
              <w:rPr>
                <w:rFonts w:ascii="Times New Roman"/>
              </w:rPr>
            </w:pPr>
          </w:p>
        </w:tc>
        <w:tc>
          <w:tcPr>
            <w:tcW w:w="1442" w:type="dxa"/>
          </w:tcPr>
          <w:p w:rsidR="00084E10" w:rsidRDefault="00084E10">
            <w:pPr>
              <w:pStyle w:val="TableParagraph"/>
              <w:rPr>
                <w:rFonts w:ascii="Times New Roman"/>
              </w:rPr>
            </w:pPr>
          </w:p>
        </w:tc>
      </w:tr>
    </w:tbl>
    <w:p w:rsidR="00084E10" w:rsidRDefault="00084E10">
      <w:pPr>
        <w:pStyle w:val="BodyText"/>
        <w:rPr>
          <w:rFonts w:ascii="Arial"/>
          <w:b/>
        </w:rPr>
      </w:pPr>
    </w:p>
    <w:p w:rsidR="00084E10" w:rsidRDefault="00084E10">
      <w:pPr>
        <w:pStyle w:val="BodyText"/>
        <w:rPr>
          <w:rFonts w:ascii="Arial"/>
          <w:b/>
        </w:rPr>
      </w:pPr>
    </w:p>
    <w:p w:rsidR="00084E10" w:rsidRDefault="00084E10">
      <w:pPr>
        <w:pStyle w:val="BodyText"/>
        <w:rPr>
          <w:rFonts w:ascii="Arial"/>
          <w:b/>
        </w:rPr>
      </w:pPr>
    </w:p>
    <w:p w:rsidR="00084E10" w:rsidRDefault="00084E10">
      <w:pPr>
        <w:pStyle w:val="BodyText"/>
        <w:rPr>
          <w:rFonts w:ascii="Arial"/>
          <w:b/>
        </w:rPr>
      </w:pPr>
    </w:p>
    <w:p w:rsidR="00084E10" w:rsidRDefault="00084E10">
      <w:pPr>
        <w:pStyle w:val="BodyText"/>
        <w:spacing w:before="227"/>
        <w:rPr>
          <w:rFonts w:ascii="Arial"/>
          <w:b/>
        </w:rPr>
      </w:pPr>
    </w:p>
    <w:p w:rsidR="00084E10" w:rsidRDefault="002D5EB3">
      <w:pPr>
        <w:pStyle w:val="BodyText"/>
        <w:spacing w:before="1"/>
        <w:ind w:left="3409"/>
      </w:pPr>
      <w:r>
        <w:t>SignatureandSealofthe</w:t>
      </w:r>
      <w:r>
        <w:rPr>
          <w:spacing w:val="-2"/>
        </w:rPr>
        <w:t>manufacturer/Bidder</w:t>
      </w:r>
    </w:p>
    <w:p w:rsidR="00084E10" w:rsidRDefault="002D5EB3">
      <w:pPr>
        <w:spacing w:before="5"/>
        <w:ind w:left="3409"/>
      </w:pPr>
      <w:r>
        <w:rPr>
          <w:spacing w:val="-2"/>
          <w:w w:val="170"/>
        </w:rPr>
        <w:t>…………………………….</w:t>
      </w:r>
    </w:p>
    <w:p w:rsidR="00084E10" w:rsidRDefault="00084E10">
      <w:pPr>
        <w:pStyle w:val="BodyText"/>
      </w:pPr>
    </w:p>
    <w:p w:rsidR="00084E10" w:rsidRDefault="00084E10">
      <w:pPr>
        <w:pStyle w:val="BodyText"/>
      </w:pPr>
    </w:p>
    <w:p w:rsidR="00084E10" w:rsidRDefault="00084E10">
      <w:pPr>
        <w:pStyle w:val="BodyText"/>
      </w:pPr>
    </w:p>
    <w:p w:rsidR="00084E10" w:rsidRDefault="00084E10">
      <w:pPr>
        <w:pStyle w:val="BodyText"/>
        <w:spacing w:before="246"/>
      </w:pPr>
    </w:p>
    <w:p w:rsidR="00084E10" w:rsidRDefault="002D5EB3">
      <w:pPr>
        <w:pStyle w:val="BodyText"/>
        <w:tabs>
          <w:tab w:val="left" w:pos="1728"/>
        </w:tabs>
        <w:ind w:left="871"/>
      </w:pPr>
      <w:r>
        <w:rPr>
          <w:spacing w:val="-2"/>
        </w:rPr>
        <w:t>Place</w:t>
      </w:r>
      <w:r>
        <w:tab/>
      </w:r>
      <w:r>
        <w:rPr>
          <w:spacing w:val="-10"/>
        </w:rPr>
        <w:t>:</w:t>
      </w:r>
    </w:p>
    <w:p w:rsidR="00084E10" w:rsidRDefault="00084E10">
      <w:pPr>
        <w:pStyle w:val="BodyText"/>
        <w:spacing w:before="248"/>
      </w:pPr>
    </w:p>
    <w:p w:rsidR="00084E10" w:rsidRDefault="002D5EB3">
      <w:pPr>
        <w:pStyle w:val="BodyText"/>
        <w:tabs>
          <w:tab w:val="left" w:pos="1641"/>
        </w:tabs>
        <w:ind w:left="871"/>
      </w:pPr>
      <w:r>
        <w:rPr>
          <w:spacing w:val="-4"/>
        </w:rPr>
        <w:t>Date</w:t>
      </w:r>
      <w:r>
        <w:tab/>
      </w:r>
      <w:r>
        <w:rPr>
          <w:spacing w:val="-10"/>
        </w:rPr>
        <w:t>:</w:t>
      </w:r>
    </w:p>
    <w:p w:rsidR="00084E10" w:rsidRDefault="00084E10">
      <w:pPr>
        <w:pStyle w:val="BodyText"/>
        <w:sectPr w:rsidR="00084E10">
          <w:pgSz w:w="12240" w:h="15840"/>
          <w:pgMar w:top="880" w:right="0" w:bottom="600" w:left="1080" w:header="0" w:footer="408" w:gutter="0"/>
          <w:cols w:space="720"/>
        </w:sectPr>
      </w:pPr>
    </w:p>
    <w:p w:rsidR="00084E10" w:rsidRDefault="002D5EB3">
      <w:pPr>
        <w:pStyle w:val="Heading2"/>
        <w:spacing w:before="74"/>
        <w:ind w:left="360"/>
      </w:pPr>
      <w:r>
        <w:lastRenderedPageBreak/>
        <w:t>Form –</w:t>
      </w:r>
      <w:r>
        <w:rPr>
          <w:spacing w:val="-10"/>
        </w:rPr>
        <w:t>5</w:t>
      </w:r>
    </w:p>
    <w:p w:rsidR="00084E10" w:rsidRDefault="002D5EB3">
      <w:pPr>
        <w:pStyle w:val="Heading3"/>
        <w:spacing w:before="247" w:line="278" w:lineRule="auto"/>
        <w:ind w:left="3893" w:right="4662"/>
        <w:rPr>
          <w:u w:val="none"/>
        </w:rPr>
      </w:pPr>
      <w:r>
        <w:rPr>
          <w:u w:val="thick"/>
        </w:rPr>
        <w:t>DEVIATIONSTATEMENT</w:t>
      </w:r>
      <w:r>
        <w:rPr>
          <w:spacing w:val="-4"/>
          <w:u w:val="thick"/>
        </w:rPr>
        <w:t>FORM</w:t>
      </w:r>
    </w:p>
    <w:p w:rsidR="00084E10" w:rsidRDefault="00084E10">
      <w:pPr>
        <w:pStyle w:val="BodyText"/>
        <w:spacing w:before="200"/>
        <w:rPr>
          <w:rFonts w:ascii="Arial"/>
          <w:b/>
          <w:i/>
          <w:sz w:val="20"/>
        </w:rPr>
      </w:pPr>
    </w:p>
    <w:tbl>
      <w:tblPr>
        <w:tblW w:w="0" w:type="auto"/>
        <w:tblInd w:w="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50"/>
        <w:gridCol w:w="1832"/>
        <w:gridCol w:w="1772"/>
        <w:gridCol w:w="1510"/>
        <w:gridCol w:w="1667"/>
        <w:gridCol w:w="1592"/>
      </w:tblGrid>
      <w:tr w:rsidR="00084E10">
        <w:trPr>
          <w:trHeight w:val="370"/>
        </w:trPr>
        <w:tc>
          <w:tcPr>
            <w:tcW w:w="850" w:type="dxa"/>
            <w:tcBorders>
              <w:bottom w:val="nil"/>
            </w:tcBorders>
          </w:tcPr>
          <w:p w:rsidR="00084E10" w:rsidRDefault="002D5EB3">
            <w:pPr>
              <w:pStyle w:val="TableParagraph"/>
              <w:spacing w:before="99"/>
              <w:ind w:left="112"/>
            </w:pPr>
            <w:r>
              <w:rPr>
                <w:spacing w:val="-2"/>
              </w:rPr>
              <w:t>Sl.No.</w:t>
            </w:r>
          </w:p>
        </w:tc>
        <w:tc>
          <w:tcPr>
            <w:tcW w:w="1832" w:type="dxa"/>
            <w:tcBorders>
              <w:bottom w:val="nil"/>
            </w:tcBorders>
          </w:tcPr>
          <w:p w:rsidR="00084E10" w:rsidRDefault="002D5EB3">
            <w:pPr>
              <w:pStyle w:val="TableParagraph"/>
              <w:spacing w:before="97"/>
              <w:ind w:left="114"/>
            </w:pPr>
            <w:r>
              <w:t>Name</w:t>
            </w:r>
            <w:r>
              <w:rPr>
                <w:spacing w:val="-5"/>
              </w:rPr>
              <w:t>of</w:t>
            </w:r>
          </w:p>
        </w:tc>
        <w:tc>
          <w:tcPr>
            <w:tcW w:w="1772" w:type="dxa"/>
            <w:tcBorders>
              <w:bottom w:val="nil"/>
            </w:tcBorders>
          </w:tcPr>
          <w:p w:rsidR="00084E10" w:rsidRDefault="002D5EB3">
            <w:pPr>
              <w:pStyle w:val="TableParagraph"/>
              <w:spacing w:before="97"/>
              <w:ind w:left="111"/>
            </w:pPr>
            <w:r>
              <w:rPr>
                <w:spacing w:val="-2"/>
              </w:rPr>
              <w:t>Specifications</w:t>
            </w:r>
          </w:p>
        </w:tc>
        <w:tc>
          <w:tcPr>
            <w:tcW w:w="1510" w:type="dxa"/>
            <w:tcBorders>
              <w:bottom w:val="nil"/>
            </w:tcBorders>
          </w:tcPr>
          <w:p w:rsidR="00084E10" w:rsidRDefault="002D5EB3">
            <w:pPr>
              <w:pStyle w:val="TableParagraph"/>
              <w:spacing w:before="97"/>
              <w:ind w:left="111"/>
            </w:pPr>
            <w:r>
              <w:rPr>
                <w:spacing w:val="-2"/>
              </w:rPr>
              <w:t>Compliance</w:t>
            </w:r>
          </w:p>
        </w:tc>
        <w:tc>
          <w:tcPr>
            <w:tcW w:w="1667" w:type="dxa"/>
            <w:tcBorders>
              <w:bottom w:val="nil"/>
            </w:tcBorders>
          </w:tcPr>
          <w:p w:rsidR="00084E10" w:rsidRDefault="002D5EB3">
            <w:pPr>
              <w:pStyle w:val="TableParagraph"/>
              <w:spacing w:before="97"/>
              <w:ind w:left="111"/>
            </w:pPr>
            <w:r>
              <w:t>Deviation,</w:t>
            </w:r>
            <w:r>
              <w:rPr>
                <w:spacing w:val="-5"/>
              </w:rPr>
              <w:t>if</w:t>
            </w:r>
          </w:p>
        </w:tc>
        <w:tc>
          <w:tcPr>
            <w:tcW w:w="1592" w:type="dxa"/>
            <w:tcBorders>
              <w:bottom w:val="nil"/>
            </w:tcBorders>
          </w:tcPr>
          <w:p w:rsidR="00084E10" w:rsidRDefault="002D5EB3">
            <w:pPr>
              <w:pStyle w:val="TableParagraph"/>
              <w:spacing w:before="97"/>
              <w:ind w:left="110"/>
            </w:pPr>
            <w:r>
              <w:rPr>
                <w:spacing w:val="-2"/>
              </w:rPr>
              <w:t>Technical</w:t>
            </w:r>
          </w:p>
        </w:tc>
      </w:tr>
      <w:tr w:rsidR="00084E10">
        <w:trPr>
          <w:trHeight w:val="291"/>
        </w:trPr>
        <w:tc>
          <w:tcPr>
            <w:tcW w:w="850" w:type="dxa"/>
            <w:tcBorders>
              <w:top w:val="nil"/>
              <w:bottom w:val="nil"/>
            </w:tcBorders>
          </w:tcPr>
          <w:p w:rsidR="00084E10" w:rsidRDefault="00084E10">
            <w:pPr>
              <w:pStyle w:val="TableParagraph"/>
              <w:rPr>
                <w:rFonts w:ascii="Times New Roman"/>
                <w:sz w:val="20"/>
              </w:rPr>
            </w:pPr>
          </w:p>
        </w:tc>
        <w:tc>
          <w:tcPr>
            <w:tcW w:w="1832" w:type="dxa"/>
            <w:tcBorders>
              <w:top w:val="nil"/>
              <w:bottom w:val="nil"/>
            </w:tcBorders>
          </w:tcPr>
          <w:p w:rsidR="00084E10" w:rsidRDefault="002D5EB3">
            <w:pPr>
              <w:pStyle w:val="TableParagraph"/>
              <w:spacing w:before="19"/>
              <w:ind w:left="114"/>
            </w:pPr>
            <w:r>
              <w:rPr>
                <w:spacing w:val="-2"/>
              </w:rPr>
              <w:t>Specifications</w:t>
            </w:r>
            <w:r>
              <w:rPr>
                <w:spacing w:val="-10"/>
              </w:rPr>
              <w:t>/</w:t>
            </w:r>
          </w:p>
        </w:tc>
        <w:tc>
          <w:tcPr>
            <w:tcW w:w="1772" w:type="dxa"/>
            <w:tcBorders>
              <w:top w:val="nil"/>
              <w:bottom w:val="nil"/>
            </w:tcBorders>
          </w:tcPr>
          <w:p w:rsidR="00084E10" w:rsidRDefault="002D5EB3">
            <w:pPr>
              <w:pStyle w:val="TableParagraph"/>
              <w:spacing w:before="21"/>
              <w:ind w:left="111"/>
            </w:pPr>
            <w:r>
              <w:t>ofQuote</w:t>
            </w:r>
            <w:r>
              <w:rPr>
                <w:spacing w:val="-2"/>
              </w:rPr>
              <w:t>Model</w:t>
            </w:r>
          </w:p>
        </w:tc>
        <w:tc>
          <w:tcPr>
            <w:tcW w:w="1510" w:type="dxa"/>
            <w:tcBorders>
              <w:top w:val="nil"/>
              <w:bottom w:val="nil"/>
            </w:tcBorders>
          </w:tcPr>
          <w:p w:rsidR="00084E10" w:rsidRDefault="002D5EB3">
            <w:pPr>
              <w:pStyle w:val="TableParagraph"/>
              <w:spacing w:before="19"/>
              <w:ind w:left="111"/>
            </w:pPr>
            <w:r>
              <w:t>Whether</w:t>
            </w:r>
            <w:r>
              <w:rPr>
                <w:spacing w:val="-5"/>
              </w:rPr>
              <w:t>Yes</w:t>
            </w:r>
          </w:p>
        </w:tc>
        <w:tc>
          <w:tcPr>
            <w:tcW w:w="1667" w:type="dxa"/>
            <w:tcBorders>
              <w:top w:val="nil"/>
              <w:bottom w:val="nil"/>
            </w:tcBorders>
          </w:tcPr>
          <w:p w:rsidR="00084E10" w:rsidRDefault="002D5EB3">
            <w:pPr>
              <w:pStyle w:val="TableParagraph"/>
              <w:spacing w:before="19"/>
              <w:ind w:left="111"/>
            </w:pPr>
            <w:r>
              <w:t>any to</w:t>
            </w:r>
            <w:r>
              <w:rPr>
                <w:spacing w:val="-5"/>
              </w:rPr>
              <w:t>be</w:t>
            </w:r>
          </w:p>
        </w:tc>
        <w:tc>
          <w:tcPr>
            <w:tcW w:w="1592" w:type="dxa"/>
            <w:tcBorders>
              <w:top w:val="nil"/>
              <w:bottom w:val="nil"/>
            </w:tcBorders>
          </w:tcPr>
          <w:p w:rsidR="00084E10" w:rsidRDefault="002D5EB3">
            <w:pPr>
              <w:pStyle w:val="TableParagraph"/>
              <w:spacing w:before="19"/>
              <w:ind w:left="110"/>
            </w:pPr>
            <w:r>
              <w:rPr>
                <w:spacing w:val="-2"/>
              </w:rPr>
              <w:t>justification</w:t>
            </w:r>
          </w:p>
        </w:tc>
      </w:tr>
      <w:tr w:rsidR="00084E10">
        <w:trPr>
          <w:trHeight w:val="288"/>
        </w:trPr>
        <w:tc>
          <w:tcPr>
            <w:tcW w:w="850" w:type="dxa"/>
            <w:tcBorders>
              <w:top w:val="nil"/>
              <w:bottom w:val="nil"/>
            </w:tcBorders>
          </w:tcPr>
          <w:p w:rsidR="00084E10" w:rsidRDefault="00084E10">
            <w:pPr>
              <w:pStyle w:val="TableParagraph"/>
              <w:rPr>
                <w:rFonts w:ascii="Times New Roman"/>
                <w:sz w:val="20"/>
              </w:rPr>
            </w:pPr>
          </w:p>
        </w:tc>
        <w:tc>
          <w:tcPr>
            <w:tcW w:w="1832" w:type="dxa"/>
            <w:tcBorders>
              <w:top w:val="nil"/>
              <w:bottom w:val="nil"/>
            </w:tcBorders>
          </w:tcPr>
          <w:p w:rsidR="00084E10" w:rsidRDefault="002D5EB3">
            <w:pPr>
              <w:pStyle w:val="TableParagraph"/>
              <w:spacing w:before="17"/>
              <w:ind w:left="114"/>
            </w:pPr>
            <w:r>
              <w:t>Parts</w:t>
            </w:r>
            <w:r>
              <w:rPr>
                <w:spacing w:val="-10"/>
              </w:rPr>
              <w:t>/</w:t>
            </w:r>
          </w:p>
        </w:tc>
        <w:tc>
          <w:tcPr>
            <w:tcW w:w="1772" w:type="dxa"/>
            <w:tcBorders>
              <w:top w:val="nil"/>
              <w:bottom w:val="nil"/>
            </w:tcBorders>
          </w:tcPr>
          <w:p w:rsidR="00084E10" w:rsidRDefault="002D5EB3">
            <w:pPr>
              <w:pStyle w:val="TableParagraph"/>
              <w:spacing w:before="17"/>
              <w:ind w:left="111"/>
            </w:pPr>
            <w:r>
              <w:t>/</w:t>
            </w:r>
            <w:r>
              <w:rPr>
                <w:spacing w:val="-4"/>
              </w:rPr>
              <w:t>Part</w:t>
            </w:r>
          </w:p>
        </w:tc>
        <w:tc>
          <w:tcPr>
            <w:tcW w:w="1510" w:type="dxa"/>
            <w:tcBorders>
              <w:top w:val="nil"/>
              <w:bottom w:val="nil"/>
            </w:tcBorders>
          </w:tcPr>
          <w:p w:rsidR="00084E10" w:rsidRDefault="002D5EB3">
            <w:pPr>
              <w:pStyle w:val="TableParagraph"/>
              <w:spacing w:before="17"/>
              <w:ind w:left="111"/>
            </w:pPr>
            <w:r>
              <w:t>of</w:t>
            </w:r>
            <w:r>
              <w:rPr>
                <w:spacing w:val="-7"/>
              </w:rPr>
              <w:t>No</w:t>
            </w:r>
          </w:p>
        </w:tc>
        <w:tc>
          <w:tcPr>
            <w:tcW w:w="1667" w:type="dxa"/>
            <w:tcBorders>
              <w:top w:val="nil"/>
              <w:bottom w:val="nil"/>
            </w:tcBorders>
          </w:tcPr>
          <w:p w:rsidR="00084E10" w:rsidRDefault="002D5EB3">
            <w:pPr>
              <w:pStyle w:val="TableParagraph"/>
              <w:spacing w:before="17"/>
              <w:ind w:left="111"/>
            </w:pPr>
            <w:r>
              <w:t>indicated</w:t>
            </w:r>
            <w:r>
              <w:rPr>
                <w:spacing w:val="-5"/>
              </w:rPr>
              <w:t>in</w:t>
            </w:r>
          </w:p>
        </w:tc>
        <w:tc>
          <w:tcPr>
            <w:tcW w:w="1592" w:type="dxa"/>
            <w:tcBorders>
              <w:top w:val="nil"/>
              <w:bottom w:val="nil"/>
            </w:tcBorders>
          </w:tcPr>
          <w:p w:rsidR="00084E10" w:rsidRDefault="002D5EB3">
            <w:pPr>
              <w:pStyle w:val="TableParagraph"/>
              <w:spacing w:before="17"/>
              <w:ind w:left="110"/>
            </w:pPr>
            <w:r>
              <w:t>for</w:t>
            </w:r>
            <w:r>
              <w:rPr>
                <w:spacing w:val="-5"/>
              </w:rPr>
              <w:t>the</w:t>
            </w:r>
          </w:p>
        </w:tc>
      </w:tr>
      <w:tr w:rsidR="00084E10">
        <w:trPr>
          <w:trHeight w:val="291"/>
        </w:trPr>
        <w:tc>
          <w:tcPr>
            <w:tcW w:w="850" w:type="dxa"/>
            <w:tcBorders>
              <w:top w:val="nil"/>
              <w:bottom w:val="nil"/>
            </w:tcBorders>
          </w:tcPr>
          <w:p w:rsidR="00084E10" w:rsidRDefault="00084E10">
            <w:pPr>
              <w:pStyle w:val="TableParagraph"/>
              <w:rPr>
                <w:rFonts w:ascii="Times New Roman"/>
                <w:sz w:val="20"/>
              </w:rPr>
            </w:pPr>
          </w:p>
        </w:tc>
        <w:tc>
          <w:tcPr>
            <w:tcW w:w="1832" w:type="dxa"/>
            <w:tcBorders>
              <w:top w:val="nil"/>
              <w:bottom w:val="nil"/>
            </w:tcBorders>
          </w:tcPr>
          <w:p w:rsidR="00084E10" w:rsidRDefault="002D5EB3">
            <w:pPr>
              <w:pStyle w:val="TableParagraph"/>
              <w:spacing w:before="20"/>
              <w:ind w:left="114"/>
            </w:pPr>
            <w:r>
              <w:t>Accessories</w:t>
            </w:r>
            <w:r>
              <w:rPr>
                <w:spacing w:val="-5"/>
              </w:rPr>
              <w:t>of</w:t>
            </w:r>
          </w:p>
        </w:tc>
        <w:tc>
          <w:tcPr>
            <w:tcW w:w="1772" w:type="dxa"/>
            <w:tcBorders>
              <w:top w:val="nil"/>
              <w:bottom w:val="nil"/>
            </w:tcBorders>
          </w:tcPr>
          <w:p w:rsidR="00084E10" w:rsidRDefault="002D5EB3">
            <w:pPr>
              <w:pStyle w:val="TableParagraph"/>
              <w:spacing w:before="17"/>
              <w:ind w:left="111"/>
            </w:pPr>
            <w:r>
              <w:rPr>
                <w:spacing w:val="-2"/>
              </w:rPr>
              <w:t>/Accessory</w:t>
            </w:r>
          </w:p>
        </w:tc>
        <w:tc>
          <w:tcPr>
            <w:tcW w:w="1510" w:type="dxa"/>
            <w:tcBorders>
              <w:top w:val="nil"/>
              <w:bottom w:val="nil"/>
            </w:tcBorders>
          </w:tcPr>
          <w:p w:rsidR="00084E10" w:rsidRDefault="00084E10">
            <w:pPr>
              <w:pStyle w:val="TableParagraph"/>
              <w:rPr>
                <w:rFonts w:ascii="Times New Roman"/>
                <w:sz w:val="20"/>
              </w:rPr>
            </w:pPr>
          </w:p>
        </w:tc>
        <w:tc>
          <w:tcPr>
            <w:tcW w:w="1667" w:type="dxa"/>
            <w:tcBorders>
              <w:top w:val="nil"/>
              <w:bottom w:val="nil"/>
            </w:tcBorders>
          </w:tcPr>
          <w:p w:rsidR="00084E10" w:rsidRDefault="002D5EB3">
            <w:pPr>
              <w:pStyle w:val="TableParagraph"/>
              <w:spacing w:before="20"/>
              <w:ind w:left="111"/>
            </w:pPr>
            <w:r>
              <w:rPr>
                <w:spacing w:val="-2"/>
              </w:rPr>
              <w:t>unambiguous</w:t>
            </w:r>
          </w:p>
        </w:tc>
        <w:tc>
          <w:tcPr>
            <w:tcW w:w="1592" w:type="dxa"/>
            <w:tcBorders>
              <w:top w:val="nil"/>
              <w:bottom w:val="nil"/>
            </w:tcBorders>
          </w:tcPr>
          <w:p w:rsidR="00084E10" w:rsidRDefault="002D5EB3">
            <w:pPr>
              <w:pStyle w:val="TableParagraph"/>
              <w:spacing w:before="20"/>
              <w:ind w:left="110"/>
            </w:pPr>
            <w:r>
              <w:t>deviation,</w:t>
            </w:r>
            <w:r>
              <w:rPr>
                <w:spacing w:val="-5"/>
              </w:rPr>
              <w:t>if</w:t>
            </w:r>
          </w:p>
        </w:tc>
      </w:tr>
      <w:tr w:rsidR="00084E10">
        <w:trPr>
          <w:trHeight w:val="291"/>
        </w:trPr>
        <w:tc>
          <w:tcPr>
            <w:tcW w:w="850" w:type="dxa"/>
            <w:tcBorders>
              <w:top w:val="nil"/>
              <w:bottom w:val="nil"/>
            </w:tcBorders>
          </w:tcPr>
          <w:p w:rsidR="00084E10" w:rsidRDefault="00084E10">
            <w:pPr>
              <w:pStyle w:val="TableParagraph"/>
              <w:rPr>
                <w:rFonts w:ascii="Times New Roman"/>
                <w:sz w:val="20"/>
              </w:rPr>
            </w:pPr>
          </w:p>
        </w:tc>
        <w:tc>
          <w:tcPr>
            <w:tcW w:w="1832" w:type="dxa"/>
            <w:tcBorders>
              <w:top w:val="nil"/>
              <w:bottom w:val="nil"/>
            </w:tcBorders>
          </w:tcPr>
          <w:p w:rsidR="00084E10" w:rsidRDefault="002D5EB3">
            <w:pPr>
              <w:pStyle w:val="TableParagraph"/>
              <w:spacing w:before="19"/>
              <w:ind w:left="114"/>
            </w:pPr>
            <w:r>
              <w:t>Tender</w:t>
            </w:r>
            <w:r>
              <w:rPr>
                <w:spacing w:val="-2"/>
              </w:rPr>
              <w:t>Enquiry</w:t>
            </w:r>
          </w:p>
        </w:tc>
        <w:tc>
          <w:tcPr>
            <w:tcW w:w="1772" w:type="dxa"/>
            <w:tcBorders>
              <w:top w:val="nil"/>
              <w:bottom w:val="nil"/>
            </w:tcBorders>
          </w:tcPr>
          <w:p w:rsidR="00084E10" w:rsidRDefault="00084E10">
            <w:pPr>
              <w:pStyle w:val="TableParagraph"/>
              <w:rPr>
                <w:rFonts w:ascii="Times New Roman"/>
                <w:sz w:val="20"/>
              </w:rPr>
            </w:pPr>
          </w:p>
        </w:tc>
        <w:tc>
          <w:tcPr>
            <w:tcW w:w="1510" w:type="dxa"/>
            <w:tcBorders>
              <w:top w:val="nil"/>
              <w:bottom w:val="nil"/>
            </w:tcBorders>
          </w:tcPr>
          <w:p w:rsidR="00084E10" w:rsidRDefault="00084E10">
            <w:pPr>
              <w:pStyle w:val="TableParagraph"/>
              <w:rPr>
                <w:rFonts w:ascii="Times New Roman"/>
                <w:sz w:val="20"/>
              </w:rPr>
            </w:pPr>
          </w:p>
        </w:tc>
        <w:tc>
          <w:tcPr>
            <w:tcW w:w="1667" w:type="dxa"/>
            <w:tcBorders>
              <w:top w:val="nil"/>
              <w:bottom w:val="nil"/>
            </w:tcBorders>
          </w:tcPr>
          <w:p w:rsidR="00084E10" w:rsidRDefault="002D5EB3">
            <w:pPr>
              <w:pStyle w:val="TableParagraph"/>
              <w:spacing w:before="19"/>
              <w:ind w:left="111"/>
            </w:pPr>
            <w:r>
              <w:t>terms</w:t>
            </w:r>
            <w:r>
              <w:rPr>
                <w:spacing w:val="-4"/>
              </w:rPr>
              <w:t>(The</w:t>
            </w:r>
          </w:p>
        </w:tc>
        <w:tc>
          <w:tcPr>
            <w:tcW w:w="1592" w:type="dxa"/>
            <w:tcBorders>
              <w:top w:val="nil"/>
              <w:bottom w:val="nil"/>
            </w:tcBorders>
          </w:tcPr>
          <w:p w:rsidR="00084E10" w:rsidRDefault="002D5EB3">
            <w:pPr>
              <w:pStyle w:val="TableParagraph"/>
              <w:spacing w:before="19"/>
              <w:ind w:left="110"/>
            </w:pPr>
            <w:r>
              <w:t>any.</w:t>
            </w:r>
            <w:r>
              <w:rPr>
                <w:spacing w:val="-5"/>
              </w:rPr>
              <w:t>If</w:t>
            </w:r>
          </w:p>
        </w:tc>
      </w:tr>
      <w:tr w:rsidR="00084E10">
        <w:trPr>
          <w:trHeight w:val="291"/>
        </w:trPr>
        <w:tc>
          <w:tcPr>
            <w:tcW w:w="850" w:type="dxa"/>
            <w:tcBorders>
              <w:top w:val="nil"/>
              <w:bottom w:val="nil"/>
            </w:tcBorders>
          </w:tcPr>
          <w:p w:rsidR="00084E10" w:rsidRDefault="00084E10">
            <w:pPr>
              <w:pStyle w:val="TableParagraph"/>
              <w:rPr>
                <w:rFonts w:ascii="Times New Roman"/>
                <w:sz w:val="20"/>
              </w:rPr>
            </w:pPr>
          </w:p>
        </w:tc>
        <w:tc>
          <w:tcPr>
            <w:tcW w:w="1832" w:type="dxa"/>
            <w:tcBorders>
              <w:top w:val="nil"/>
              <w:bottom w:val="nil"/>
            </w:tcBorders>
          </w:tcPr>
          <w:p w:rsidR="00084E10" w:rsidRDefault="00084E10">
            <w:pPr>
              <w:pStyle w:val="TableParagraph"/>
              <w:rPr>
                <w:rFonts w:ascii="Times New Roman"/>
                <w:sz w:val="20"/>
              </w:rPr>
            </w:pPr>
          </w:p>
        </w:tc>
        <w:tc>
          <w:tcPr>
            <w:tcW w:w="1772" w:type="dxa"/>
            <w:tcBorders>
              <w:top w:val="nil"/>
              <w:bottom w:val="nil"/>
            </w:tcBorders>
          </w:tcPr>
          <w:p w:rsidR="00084E10" w:rsidRDefault="00084E10">
            <w:pPr>
              <w:pStyle w:val="TableParagraph"/>
              <w:rPr>
                <w:rFonts w:ascii="Times New Roman"/>
                <w:sz w:val="20"/>
              </w:rPr>
            </w:pPr>
          </w:p>
        </w:tc>
        <w:tc>
          <w:tcPr>
            <w:tcW w:w="1510" w:type="dxa"/>
            <w:tcBorders>
              <w:top w:val="nil"/>
              <w:bottom w:val="nil"/>
            </w:tcBorders>
          </w:tcPr>
          <w:p w:rsidR="00084E10" w:rsidRDefault="00084E10">
            <w:pPr>
              <w:pStyle w:val="TableParagraph"/>
              <w:rPr>
                <w:rFonts w:ascii="Times New Roman"/>
                <w:sz w:val="20"/>
              </w:rPr>
            </w:pPr>
          </w:p>
        </w:tc>
        <w:tc>
          <w:tcPr>
            <w:tcW w:w="1667" w:type="dxa"/>
            <w:tcBorders>
              <w:top w:val="nil"/>
              <w:bottom w:val="nil"/>
            </w:tcBorders>
          </w:tcPr>
          <w:p w:rsidR="00084E10" w:rsidRDefault="002D5EB3">
            <w:pPr>
              <w:pStyle w:val="TableParagraph"/>
              <w:spacing w:before="20"/>
              <w:ind w:left="111"/>
            </w:pPr>
            <w:r>
              <w:t>compliance</w:t>
            </w:r>
            <w:r>
              <w:rPr>
                <w:spacing w:val="-10"/>
              </w:rPr>
              <w:t xml:space="preserve"> /</w:t>
            </w:r>
          </w:p>
        </w:tc>
        <w:tc>
          <w:tcPr>
            <w:tcW w:w="1592" w:type="dxa"/>
            <w:tcBorders>
              <w:top w:val="nil"/>
              <w:bottom w:val="nil"/>
            </w:tcBorders>
          </w:tcPr>
          <w:p w:rsidR="00084E10" w:rsidRDefault="002D5EB3">
            <w:pPr>
              <w:pStyle w:val="TableParagraph"/>
              <w:spacing w:before="20"/>
              <w:ind w:left="110"/>
            </w:pPr>
            <w:r>
              <w:rPr>
                <w:spacing w:val="-2"/>
              </w:rPr>
              <w:t>specification</w:t>
            </w:r>
          </w:p>
        </w:tc>
      </w:tr>
      <w:tr w:rsidR="00084E10">
        <w:trPr>
          <w:trHeight w:val="290"/>
        </w:trPr>
        <w:tc>
          <w:tcPr>
            <w:tcW w:w="850" w:type="dxa"/>
            <w:tcBorders>
              <w:top w:val="nil"/>
              <w:bottom w:val="nil"/>
            </w:tcBorders>
          </w:tcPr>
          <w:p w:rsidR="00084E10" w:rsidRDefault="00084E10">
            <w:pPr>
              <w:pStyle w:val="TableParagraph"/>
              <w:rPr>
                <w:rFonts w:ascii="Times New Roman"/>
                <w:sz w:val="20"/>
              </w:rPr>
            </w:pPr>
          </w:p>
        </w:tc>
        <w:tc>
          <w:tcPr>
            <w:tcW w:w="1832" w:type="dxa"/>
            <w:tcBorders>
              <w:top w:val="nil"/>
              <w:bottom w:val="nil"/>
            </w:tcBorders>
          </w:tcPr>
          <w:p w:rsidR="00084E10" w:rsidRDefault="00084E10">
            <w:pPr>
              <w:pStyle w:val="TableParagraph"/>
              <w:rPr>
                <w:rFonts w:ascii="Times New Roman"/>
                <w:sz w:val="20"/>
              </w:rPr>
            </w:pPr>
          </w:p>
        </w:tc>
        <w:tc>
          <w:tcPr>
            <w:tcW w:w="1772" w:type="dxa"/>
            <w:tcBorders>
              <w:top w:val="nil"/>
              <w:bottom w:val="nil"/>
            </w:tcBorders>
          </w:tcPr>
          <w:p w:rsidR="00084E10" w:rsidRDefault="00084E10">
            <w:pPr>
              <w:pStyle w:val="TableParagraph"/>
              <w:rPr>
                <w:rFonts w:ascii="Times New Roman"/>
                <w:sz w:val="20"/>
              </w:rPr>
            </w:pPr>
          </w:p>
        </w:tc>
        <w:tc>
          <w:tcPr>
            <w:tcW w:w="1510" w:type="dxa"/>
            <w:tcBorders>
              <w:top w:val="nil"/>
              <w:bottom w:val="nil"/>
            </w:tcBorders>
          </w:tcPr>
          <w:p w:rsidR="00084E10" w:rsidRDefault="00084E10">
            <w:pPr>
              <w:pStyle w:val="TableParagraph"/>
              <w:rPr>
                <w:rFonts w:ascii="Times New Roman"/>
                <w:sz w:val="20"/>
              </w:rPr>
            </w:pPr>
          </w:p>
        </w:tc>
        <w:tc>
          <w:tcPr>
            <w:tcW w:w="1667" w:type="dxa"/>
            <w:tcBorders>
              <w:top w:val="nil"/>
              <w:bottom w:val="nil"/>
            </w:tcBorders>
          </w:tcPr>
          <w:p w:rsidR="00084E10" w:rsidRDefault="002D5EB3">
            <w:pPr>
              <w:pStyle w:val="TableParagraph"/>
              <w:spacing w:before="19"/>
              <w:ind w:left="111"/>
            </w:pPr>
            <w:r>
              <w:rPr>
                <w:spacing w:val="-2"/>
              </w:rPr>
              <w:t>Deviation</w:t>
            </w:r>
          </w:p>
        </w:tc>
        <w:tc>
          <w:tcPr>
            <w:tcW w:w="1592" w:type="dxa"/>
            <w:tcBorders>
              <w:top w:val="nil"/>
              <w:bottom w:val="nil"/>
            </w:tcBorders>
          </w:tcPr>
          <w:p w:rsidR="00084E10" w:rsidRDefault="002D5EB3">
            <w:pPr>
              <w:pStyle w:val="TableParagraph"/>
              <w:spacing w:before="19"/>
              <w:ind w:left="110"/>
            </w:pPr>
            <w:r>
              <w:t>is</w:t>
            </w:r>
            <w:r>
              <w:rPr>
                <w:spacing w:val="-2"/>
              </w:rPr>
              <w:t>superior</w:t>
            </w:r>
          </w:p>
        </w:tc>
      </w:tr>
      <w:tr w:rsidR="00084E10">
        <w:trPr>
          <w:trHeight w:val="290"/>
        </w:trPr>
        <w:tc>
          <w:tcPr>
            <w:tcW w:w="850" w:type="dxa"/>
            <w:tcBorders>
              <w:top w:val="nil"/>
              <w:bottom w:val="nil"/>
            </w:tcBorders>
          </w:tcPr>
          <w:p w:rsidR="00084E10" w:rsidRDefault="00084E10">
            <w:pPr>
              <w:pStyle w:val="TableParagraph"/>
              <w:rPr>
                <w:rFonts w:ascii="Times New Roman"/>
                <w:sz w:val="20"/>
              </w:rPr>
            </w:pPr>
          </w:p>
        </w:tc>
        <w:tc>
          <w:tcPr>
            <w:tcW w:w="1832" w:type="dxa"/>
            <w:tcBorders>
              <w:top w:val="nil"/>
              <w:bottom w:val="nil"/>
            </w:tcBorders>
          </w:tcPr>
          <w:p w:rsidR="00084E10" w:rsidRDefault="00084E10">
            <w:pPr>
              <w:pStyle w:val="TableParagraph"/>
              <w:rPr>
                <w:rFonts w:ascii="Times New Roman"/>
                <w:sz w:val="20"/>
              </w:rPr>
            </w:pPr>
          </w:p>
        </w:tc>
        <w:tc>
          <w:tcPr>
            <w:tcW w:w="1772" w:type="dxa"/>
            <w:tcBorders>
              <w:top w:val="nil"/>
              <w:bottom w:val="nil"/>
            </w:tcBorders>
          </w:tcPr>
          <w:p w:rsidR="00084E10" w:rsidRDefault="00084E10">
            <w:pPr>
              <w:pStyle w:val="TableParagraph"/>
              <w:rPr>
                <w:rFonts w:ascii="Times New Roman"/>
                <w:sz w:val="20"/>
              </w:rPr>
            </w:pPr>
          </w:p>
        </w:tc>
        <w:tc>
          <w:tcPr>
            <w:tcW w:w="1510" w:type="dxa"/>
            <w:tcBorders>
              <w:top w:val="nil"/>
              <w:bottom w:val="nil"/>
            </w:tcBorders>
          </w:tcPr>
          <w:p w:rsidR="00084E10" w:rsidRDefault="00084E10">
            <w:pPr>
              <w:pStyle w:val="TableParagraph"/>
              <w:rPr>
                <w:rFonts w:ascii="Times New Roman"/>
                <w:sz w:val="20"/>
              </w:rPr>
            </w:pPr>
          </w:p>
        </w:tc>
        <w:tc>
          <w:tcPr>
            <w:tcW w:w="1667" w:type="dxa"/>
            <w:tcBorders>
              <w:top w:val="nil"/>
              <w:bottom w:val="nil"/>
            </w:tcBorders>
          </w:tcPr>
          <w:p w:rsidR="00084E10" w:rsidRDefault="002D5EB3">
            <w:pPr>
              <w:pStyle w:val="TableParagraph"/>
              <w:spacing w:before="19"/>
              <w:ind w:left="111"/>
            </w:pPr>
            <w:r>
              <w:t>should</w:t>
            </w:r>
            <w:r>
              <w:rPr>
                <w:spacing w:val="-5"/>
              </w:rPr>
              <w:t>be</w:t>
            </w:r>
          </w:p>
        </w:tc>
        <w:tc>
          <w:tcPr>
            <w:tcW w:w="1592" w:type="dxa"/>
            <w:tcBorders>
              <w:top w:val="nil"/>
              <w:bottom w:val="nil"/>
            </w:tcBorders>
          </w:tcPr>
          <w:p w:rsidR="00084E10" w:rsidRDefault="002D5EB3">
            <w:pPr>
              <w:pStyle w:val="TableParagraph"/>
              <w:spacing w:before="19"/>
              <w:ind w:left="110"/>
            </w:pPr>
            <w:r>
              <w:t>/inferior</w:t>
            </w:r>
            <w:r>
              <w:rPr>
                <w:spacing w:val="-4"/>
              </w:rPr>
              <w:t>than</w:t>
            </w:r>
          </w:p>
        </w:tc>
      </w:tr>
      <w:tr w:rsidR="00084E10">
        <w:trPr>
          <w:trHeight w:val="291"/>
        </w:trPr>
        <w:tc>
          <w:tcPr>
            <w:tcW w:w="850" w:type="dxa"/>
            <w:tcBorders>
              <w:top w:val="nil"/>
              <w:bottom w:val="nil"/>
            </w:tcBorders>
          </w:tcPr>
          <w:p w:rsidR="00084E10" w:rsidRDefault="00084E10">
            <w:pPr>
              <w:pStyle w:val="TableParagraph"/>
              <w:rPr>
                <w:rFonts w:ascii="Times New Roman"/>
                <w:sz w:val="20"/>
              </w:rPr>
            </w:pPr>
          </w:p>
        </w:tc>
        <w:tc>
          <w:tcPr>
            <w:tcW w:w="1832" w:type="dxa"/>
            <w:tcBorders>
              <w:top w:val="nil"/>
              <w:bottom w:val="nil"/>
            </w:tcBorders>
          </w:tcPr>
          <w:p w:rsidR="00084E10" w:rsidRDefault="00084E10">
            <w:pPr>
              <w:pStyle w:val="TableParagraph"/>
              <w:rPr>
                <w:rFonts w:ascii="Times New Roman"/>
                <w:sz w:val="20"/>
              </w:rPr>
            </w:pPr>
          </w:p>
        </w:tc>
        <w:tc>
          <w:tcPr>
            <w:tcW w:w="1772" w:type="dxa"/>
            <w:tcBorders>
              <w:top w:val="nil"/>
              <w:bottom w:val="nil"/>
            </w:tcBorders>
          </w:tcPr>
          <w:p w:rsidR="00084E10" w:rsidRDefault="00084E10">
            <w:pPr>
              <w:pStyle w:val="TableParagraph"/>
              <w:rPr>
                <w:rFonts w:ascii="Times New Roman"/>
                <w:sz w:val="20"/>
              </w:rPr>
            </w:pPr>
          </w:p>
        </w:tc>
        <w:tc>
          <w:tcPr>
            <w:tcW w:w="1510" w:type="dxa"/>
            <w:tcBorders>
              <w:top w:val="nil"/>
              <w:bottom w:val="nil"/>
            </w:tcBorders>
          </w:tcPr>
          <w:p w:rsidR="00084E10" w:rsidRDefault="00084E10">
            <w:pPr>
              <w:pStyle w:val="TableParagraph"/>
              <w:rPr>
                <w:rFonts w:ascii="Times New Roman"/>
                <w:sz w:val="20"/>
              </w:rPr>
            </w:pPr>
          </w:p>
        </w:tc>
        <w:tc>
          <w:tcPr>
            <w:tcW w:w="1667" w:type="dxa"/>
            <w:tcBorders>
              <w:top w:val="nil"/>
              <w:bottom w:val="nil"/>
            </w:tcBorders>
          </w:tcPr>
          <w:p w:rsidR="00084E10" w:rsidRDefault="002D5EB3">
            <w:pPr>
              <w:pStyle w:val="TableParagraph"/>
              <w:spacing w:before="19"/>
              <w:ind w:left="111"/>
            </w:pPr>
            <w:r>
              <w:t>supported</w:t>
            </w:r>
            <w:r>
              <w:rPr>
                <w:spacing w:val="-5"/>
              </w:rPr>
              <w:t>by</w:t>
            </w:r>
          </w:p>
        </w:tc>
        <w:tc>
          <w:tcPr>
            <w:tcW w:w="1592" w:type="dxa"/>
            <w:tcBorders>
              <w:top w:val="nil"/>
              <w:bottom w:val="nil"/>
            </w:tcBorders>
          </w:tcPr>
          <w:p w:rsidR="00084E10" w:rsidRDefault="002D5EB3">
            <w:pPr>
              <w:pStyle w:val="TableParagraph"/>
              <w:spacing w:before="21"/>
              <w:ind w:left="110"/>
            </w:pPr>
            <w:r>
              <w:t>askedfor</w:t>
            </w:r>
            <w:r>
              <w:rPr>
                <w:spacing w:val="-5"/>
              </w:rPr>
              <w:t>in</w:t>
            </w:r>
          </w:p>
        </w:tc>
      </w:tr>
      <w:tr w:rsidR="00084E10">
        <w:trPr>
          <w:trHeight w:val="291"/>
        </w:trPr>
        <w:tc>
          <w:tcPr>
            <w:tcW w:w="850" w:type="dxa"/>
            <w:tcBorders>
              <w:top w:val="nil"/>
              <w:bottom w:val="nil"/>
            </w:tcBorders>
          </w:tcPr>
          <w:p w:rsidR="00084E10" w:rsidRDefault="00084E10">
            <w:pPr>
              <w:pStyle w:val="TableParagraph"/>
              <w:rPr>
                <w:rFonts w:ascii="Times New Roman"/>
                <w:sz w:val="20"/>
              </w:rPr>
            </w:pPr>
          </w:p>
        </w:tc>
        <w:tc>
          <w:tcPr>
            <w:tcW w:w="1832" w:type="dxa"/>
            <w:tcBorders>
              <w:top w:val="nil"/>
              <w:bottom w:val="nil"/>
            </w:tcBorders>
          </w:tcPr>
          <w:p w:rsidR="00084E10" w:rsidRDefault="00084E10">
            <w:pPr>
              <w:pStyle w:val="TableParagraph"/>
              <w:rPr>
                <w:rFonts w:ascii="Times New Roman"/>
                <w:sz w:val="20"/>
              </w:rPr>
            </w:pPr>
          </w:p>
        </w:tc>
        <w:tc>
          <w:tcPr>
            <w:tcW w:w="1772" w:type="dxa"/>
            <w:tcBorders>
              <w:top w:val="nil"/>
              <w:bottom w:val="nil"/>
            </w:tcBorders>
          </w:tcPr>
          <w:p w:rsidR="00084E10" w:rsidRDefault="00084E10">
            <w:pPr>
              <w:pStyle w:val="TableParagraph"/>
              <w:rPr>
                <w:rFonts w:ascii="Times New Roman"/>
                <w:sz w:val="20"/>
              </w:rPr>
            </w:pPr>
          </w:p>
        </w:tc>
        <w:tc>
          <w:tcPr>
            <w:tcW w:w="1510" w:type="dxa"/>
            <w:tcBorders>
              <w:top w:val="nil"/>
              <w:bottom w:val="nil"/>
            </w:tcBorders>
          </w:tcPr>
          <w:p w:rsidR="00084E10" w:rsidRDefault="00084E10">
            <w:pPr>
              <w:pStyle w:val="TableParagraph"/>
              <w:rPr>
                <w:rFonts w:ascii="Times New Roman"/>
                <w:sz w:val="20"/>
              </w:rPr>
            </w:pPr>
          </w:p>
        </w:tc>
        <w:tc>
          <w:tcPr>
            <w:tcW w:w="1667" w:type="dxa"/>
            <w:tcBorders>
              <w:top w:val="nil"/>
              <w:bottom w:val="nil"/>
            </w:tcBorders>
          </w:tcPr>
          <w:p w:rsidR="00084E10" w:rsidRDefault="002D5EB3">
            <w:pPr>
              <w:pStyle w:val="TableParagraph"/>
              <w:spacing w:before="17"/>
              <w:ind w:left="111"/>
            </w:pPr>
            <w:r>
              <w:rPr>
                <w:spacing w:val="-2"/>
              </w:rPr>
              <w:t>relevant</w:t>
            </w:r>
          </w:p>
        </w:tc>
        <w:tc>
          <w:tcPr>
            <w:tcW w:w="1592" w:type="dxa"/>
            <w:tcBorders>
              <w:top w:val="nil"/>
              <w:bottom w:val="nil"/>
            </w:tcBorders>
          </w:tcPr>
          <w:p w:rsidR="00084E10" w:rsidRDefault="002D5EB3">
            <w:pPr>
              <w:pStyle w:val="TableParagraph"/>
              <w:spacing w:before="20"/>
              <w:ind w:left="110"/>
            </w:pPr>
            <w:r>
              <w:t>theenquiry,</w:t>
            </w:r>
            <w:r>
              <w:rPr>
                <w:spacing w:val="-5"/>
              </w:rPr>
              <w:t>it</w:t>
            </w:r>
          </w:p>
        </w:tc>
      </w:tr>
      <w:tr w:rsidR="00084E10">
        <w:trPr>
          <w:trHeight w:val="290"/>
        </w:trPr>
        <w:tc>
          <w:tcPr>
            <w:tcW w:w="850" w:type="dxa"/>
            <w:tcBorders>
              <w:top w:val="nil"/>
              <w:bottom w:val="nil"/>
            </w:tcBorders>
          </w:tcPr>
          <w:p w:rsidR="00084E10" w:rsidRDefault="00084E10">
            <w:pPr>
              <w:pStyle w:val="TableParagraph"/>
              <w:rPr>
                <w:rFonts w:ascii="Times New Roman"/>
                <w:sz w:val="20"/>
              </w:rPr>
            </w:pPr>
          </w:p>
        </w:tc>
        <w:tc>
          <w:tcPr>
            <w:tcW w:w="1832" w:type="dxa"/>
            <w:tcBorders>
              <w:top w:val="nil"/>
              <w:bottom w:val="nil"/>
            </w:tcBorders>
          </w:tcPr>
          <w:p w:rsidR="00084E10" w:rsidRDefault="00084E10">
            <w:pPr>
              <w:pStyle w:val="TableParagraph"/>
              <w:rPr>
                <w:rFonts w:ascii="Times New Roman"/>
                <w:sz w:val="20"/>
              </w:rPr>
            </w:pPr>
          </w:p>
        </w:tc>
        <w:tc>
          <w:tcPr>
            <w:tcW w:w="1772" w:type="dxa"/>
            <w:tcBorders>
              <w:top w:val="nil"/>
              <w:bottom w:val="nil"/>
            </w:tcBorders>
          </w:tcPr>
          <w:p w:rsidR="00084E10" w:rsidRDefault="00084E10">
            <w:pPr>
              <w:pStyle w:val="TableParagraph"/>
              <w:rPr>
                <w:rFonts w:ascii="Times New Roman"/>
                <w:sz w:val="20"/>
              </w:rPr>
            </w:pPr>
          </w:p>
        </w:tc>
        <w:tc>
          <w:tcPr>
            <w:tcW w:w="1510" w:type="dxa"/>
            <w:tcBorders>
              <w:top w:val="nil"/>
              <w:bottom w:val="nil"/>
            </w:tcBorders>
          </w:tcPr>
          <w:p w:rsidR="00084E10" w:rsidRDefault="00084E10">
            <w:pPr>
              <w:pStyle w:val="TableParagraph"/>
              <w:rPr>
                <w:rFonts w:ascii="Times New Roman"/>
                <w:sz w:val="20"/>
              </w:rPr>
            </w:pPr>
          </w:p>
        </w:tc>
        <w:tc>
          <w:tcPr>
            <w:tcW w:w="1667" w:type="dxa"/>
            <w:tcBorders>
              <w:top w:val="nil"/>
              <w:bottom w:val="nil"/>
            </w:tcBorders>
          </w:tcPr>
          <w:p w:rsidR="00084E10" w:rsidRDefault="002D5EB3">
            <w:pPr>
              <w:pStyle w:val="TableParagraph"/>
              <w:spacing w:before="19"/>
              <w:ind w:left="111"/>
            </w:pPr>
            <w:r>
              <w:rPr>
                <w:spacing w:val="-2"/>
              </w:rPr>
              <w:t>Technical</w:t>
            </w:r>
          </w:p>
        </w:tc>
        <w:tc>
          <w:tcPr>
            <w:tcW w:w="1592" w:type="dxa"/>
            <w:tcBorders>
              <w:top w:val="nil"/>
              <w:bottom w:val="nil"/>
            </w:tcBorders>
          </w:tcPr>
          <w:p w:rsidR="00084E10" w:rsidRDefault="002D5EB3">
            <w:pPr>
              <w:pStyle w:val="TableParagraph"/>
              <w:spacing w:before="19"/>
              <w:ind w:left="110"/>
            </w:pPr>
            <w:r>
              <w:t>should</w:t>
            </w:r>
            <w:r>
              <w:rPr>
                <w:spacing w:val="-5"/>
              </w:rPr>
              <w:t>be</w:t>
            </w:r>
          </w:p>
        </w:tc>
      </w:tr>
      <w:tr w:rsidR="00084E10">
        <w:trPr>
          <w:trHeight w:val="290"/>
        </w:trPr>
        <w:tc>
          <w:tcPr>
            <w:tcW w:w="850" w:type="dxa"/>
            <w:tcBorders>
              <w:top w:val="nil"/>
              <w:bottom w:val="nil"/>
            </w:tcBorders>
          </w:tcPr>
          <w:p w:rsidR="00084E10" w:rsidRDefault="00084E10">
            <w:pPr>
              <w:pStyle w:val="TableParagraph"/>
              <w:rPr>
                <w:rFonts w:ascii="Times New Roman"/>
                <w:sz w:val="20"/>
              </w:rPr>
            </w:pPr>
          </w:p>
        </w:tc>
        <w:tc>
          <w:tcPr>
            <w:tcW w:w="1832" w:type="dxa"/>
            <w:tcBorders>
              <w:top w:val="nil"/>
              <w:bottom w:val="nil"/>
            </w:tcBorders>
          </w:tcPr>
          <w:p w:rsidR="00084E10" w:rsidRDefault="00084E10">
            <w:pPr>
              <w:pStyle w:val="TableParagraph"/>
              <w:rPr>
                <w:rFonts w:ascii="Times New Roman"/>
                <w:sz w:val="20"/>
              </w:rPr>
            </w:pPr>
          </w:p>
        </w:tc>
        <w:tc>
          <w:tcPr>
            <w:tcW w:w="1772" w:type="dxa"/>
            <w:tcBorders>
              <w:top w:val="nil"/>
              <w:bottom w:val="nil"/>
            </w:tcBorders>
          </w:tcPr>
          <w:p w:rsidR="00084E10" w:rsidRDefault="00084E10">
            <w:pPr>
              <w:pStyle w:val="TableParagraph"/>
              <w:rPr>
                <w:rFonts w:ascii="Times New Roman"/>
                <w:sz w:val="20"/>
              </w:rPr>
            </w:pPr>
          </w:p>
        </w:tc>
        <w:tc>
          <w:tcPr>
            <w:tcW w:w="1510" w:type="dxa"/>
            <w:tcBorders>
              <w:top w:val="nil"/>
              <w:bottom w:val="nil"/>
            </w:tcBorders>
          </w:tcPr>
          <w:p w:rsidR="00084E10" w:rsidRDefault="00084E10">
            <w:pPr>
              <w:pStyle w:val="TableParagraph"/>
              <w:rPr>
                <w:rFonts w:ascii="Times New Roman"/>
                <w:sz w:val="20"/>
              </w:rPr>
            </w:pPr>
          </w:p>
        </w:tc>
        <w:tc>
          <w:tcPr>
            <w:tcW w:w="1667" w:type="dxa"/>
            <w:tcBorders>
              <w:top w:val="nil"/>
              <w:bottom w:val="nil"/>
            </w:tcBorders>
          </w:tcPr>
          <w:p w:rsidR="00084E10" w:rsidRDefault="002D5EB3">
            <w:pPr>
              <w:pStyle w:val="TableParagraph"/>
              <w:spacing w:before="19"/>
              <w:ind w:left="111"/>
            </w:pPr>
            <w:r>
              <w:rPr>
                <w:spacing w:val="-2"/>
              </w:rPr>
              <w:t>Literature)</w:t>
            </w:r>
          </w:p>
        </w:tc>
        <w:tc>
          <w:tcPr>
            <w:tcW w:w="1592" w:type="dxa"/>
            <w:tcBorders>
              <w:top w:val="nil"/>
              <w:bottom w:val="nil"/>
            </w:tcBorders>
          </w:tcPr>
          <w:p w:rsidR="00084E10" w:rsidRDefault="002D5EB3">
            <w:pPr>
              <w:pStyle w:val="TableParagraph"/>
              <w:spacing w:before="19"/>
              <w:ind w:left="110"/>
            </w:pPr>
            <w:r>
              <w:rPr>
                <w:spacing w:val="-2"/>
              </w:rPr>
              <w:t>clearly</w:t>
            </w:r>
          </w:p>
        </w:tc>
      </w:tr>
      <w:tr w:rsidR="00084E10">
        <w:trPr>
          <w:trHeight w:val="291"/>
        </w:trPr>
        <w:tc>
          <w:tcPr>
            <w:tcW w:w="850" w:type="dxa"/>
            <w:tcBorders>
              <w:top w:val="nil"/>
              <w:bottom w:val="nil"/>
            </w:tcBorders>
          </w:tcPr>
          <w:p w:rsidR="00084E10" w:rsidRDefault="00084E10">
            <w:pPr>
              <w:pStyle w:val="TableParagraph"/>
              <w:rPr>
                <w:rFonts w:ascii="Times New Roman"/>
                <w:sz w:val="20"/>
              </w:rPr>
            </w:pPr>
          </w:p>
        </w:tc>
        <w:tc>
          <w:tcPr>
            <w:tcW w:w="1832" w:type="dxa"/>
            <w:tcBorders>
              <w:top w:val="nil"/>
              <w:bottom w:val="nil"/>
            </w:tcBorders>
          </w:tcPr>
          <w:p w:rsidR="00084E10" w:rsidRDefault="00084E10">
            <w:pPr>
              <w:pStyle w:val="TableParagraph"/>
              <w:rPr>
                <w:rFonts w:ascii="Times New Roman"/>
                <w:sz w:val="20"/>
              </w:rPr>
            </w:pPr>
          </w:p>
        </w:tc>
        <w:tc>
          <w:tcPr>
            <w:tcW w:w="1772" w:type="dxa"/>
            <w:tcBorders>
              <w:top w:val="nil"/>
              <w:bottom w:val="nil"/>
            </w:tcBorders>
          </w:tcPr>
          <w:p w:rsidR="00084E10" w:rsidRDefault="00084E10">
            <w:pPr>
              <w:pStyle w:val="TableParagraph"/>
              <w:rPr>
                <w:rFonts w:ascii="Times New Roman"/>
                <w:sz w:val="20"/>
              </w:rPr>
            </w:pPr>
          </w:p>
        </w:tc>
        <w:tc>
          <w:tcPr>
            <w:tcW w:w="1510" w:type="dxa"/>
            <w:tcBorders>
              <w:top w:val="nil"/>
              <w:bottom w:val="nil"/>
            </w:tcBorders>
          </w:tcPr>
          <w:p w:rsidR="00084E10" w:rsidRDefault="00084E10">
            <w:pPr>
              <w:pStyle w:val="TableParagraph"/>
              <w:rPr>
                <w:rFonts w:ascii="Times New Roman"/>
                <w:sz w:val="20"/>
              </w:rPr>
            </w:pPr>
          </w:p>
        </w:tc>
        <w:tc>
          <w:tcPr>
            <w:tcW w:w="1667" w:type="dxa"/>
            <w:tcBorders>
              <w:top w:val="nil"/>
              <w:bottom w:val="nil"/>
            </w:tcBorders>
          </w:tcPr>
          <w:p w:rsidR="00084E10" w:rsidRDefault="00084E10">
            <w:pPr>
              <w:pStyle w:val="TableParagraph"/>
              <w:rPr>
                <w:rFonts w:ascii="Times New Roman"/>
                <w:sz w:val="20"/>
              </w:rPr>
            </w:pPr>
          </w:p>
        </w:tc>
        <w:tc>
          <w:tcPr>
            <w:tcW w:w="1592" w:type="dxa"/>
            <w:tcBorders>
              <w:top w:val="nil"/>
              <w:bottom w:val="nil"/>
            </w:tcBorders>
          </w:tcPr>
          <w:p w:rsidR="00084E10" w:rsidRDefault="002D5EB3">
            <w:pPr>
              <w:pStyle w:val="TableParagraph"/>
              <w:spacing w:before="19"/>
              <w:ind w:left="110"/>
            </w:pPr>
            <w:r>
              <w:t>broughtout</w:t>
            </w:r>
            <w:r>
              <w:rPr>
                <w:spacing w:val="-5"/>
              </w:rPr>
              <w:t>in</w:t>
            </w:r>
          </w:p>
        </w:tc>
      </w:tr>
      <w:tr w:rsidR="00084E10">
        <w:trPr>
          <w:trHeight w:val="291"/>
        </w:trPr>
        <w:tc>
          <w:tcPr>
            <w:tcW w:w="850" w:type="dxa"/>
            <w:tcBorders>
              <w:top w:val="nil"/>
              <w:bottom w:val="nil"/>
            </w:tcBorders>
          </w:tcPr>
          <w:p w:rsidR="00084E10" w:rsidRDefault="00084E10">
            <w:pPr>
              <w:pStyle w:val="TableParagraph"/>
              <w:rPr>
                <w:rFonts w:ascii="Times New Roman"/>
                <w:sz w:val="20"/>
              </w:rPr>
            </w:pPr>
          </w:p>
        </w:tc>
        <w:tc>
          <w:tcPr>
            <w:tcW w:w="1832" w:type="dxa"/>
            <w:tcBorders>
              <w:top w:val="nil"/>
              <w:bottom w:val="nil"/>
            </w:tcBorders>
          </w:tcPr>
          <w:p w:rsidR="00084E10" w:rsidRDefault="00084E10">
            <w:pPr>
              <w:pStyle w:val="TableParagraph"/>
              <w:rPr>
                <w:rFonts w:ascii="Times New Roman"/>
                <w:sz w:val="20"/>
              </w:rPr>
            </w:pPr>
          </w:p>
        </w:tc>
        <w:tc>
          <w:tcPr>
            <w:tcW w:w="1772" w:type="dxa"/>
            <w:tcBorders>
              <w:top w:val="nil"/>
              <w:bottom w:val="nil"/>
            </w:tcBorders>
          </w:tcPr>
          <w:p w:rsidR="00084E10" w:rsidRDefault="00084E10">
            <w:pPr>
              <w:pStyle w:val="TableParagraph"/>
              <w:rPr>
                <w:rFonts w:ascii="Times New Roman"/>
                <w:sz w:val="20"/>
              </w:rPr>
            </w:pPr>
          </w:p>
        </w:tc>
        <w:tc>
          <w:tcPr>
            <w:tcW w:w="1510" w:type="dxa"/>
            <w:tcBorders>
              <w:top w:val="nil"/>
              <w:bottom w:val="nil"/>
            </w:tcBorders>
          </w:tcPr>
          <w:p w:rsidR="00084E10" w:rsidRDefault="00084E10">
            <w:pPr>
              <w:pStyle w:val="TableParagraph"/>
              <w:rPr>
                <w:rFonts w:ascii="Times New Roman"/>
                <w:sz w:val="20"/>
              </w:rPr>
            </w:pPr>
          </w:p>
        </w:tc>
        <w:tc>
          <w:tcPr>
            <w:tcW w:w="1667" w:type="dxa"/>
            <w:tcBorders>
              <w:top w:val="nil"/>
              <w:bottom w:val="nil"/>
            </w:tcBorders>
          </w:tcPr>
          <w:p w:rsidR="00084E10" w:rsidRDefault="00084E10">
            <w:pPr>
              <w:pStyle w:val="TableParagraph"/>
              <w:rPr>
                <w:rFonts w:ascii="Times New Roman"/>
                <w:sz w:val="20"/>
              </w:rPr>
            </w:pPr>
          </w:p>
        </w:tc>
        <w:tc>
          <w:tcPr>
            <w:tcW w:w="1592" w:type="dxa"/>
            <w:tcBorders>
              <w:top w:val="nil"/>
              <w:bottom w:val="nil"/>
            </w:tcBorders>
          </w:tcPr>
          <w:p w:rsidR="00084E10" w:rsidRDefault="002D5EB3">
            <w:pPr>
              <w:pStyle w:val="TableParagraph"/>
              <w:spacing w:before="20"/>
              <w:ind w:left="110"/>
            </w:pPr>
            <w:r>
              <w:rPr>
                <w:spacing w:val="-5"/>
              </w:rPr>
              <w:t>the</w:t>
            </w:r>
          </w:p>
        </w:tc>
      </w:tr>
      <w:tr w:rsidR="00084E10">
        <w:trPr>
          <w:trHeight w:val="509"/>
        </w:trPr>
        <w:tc>
          <w:tcPr>
            <w:tcW w:w="850" w:type="dxa"/>
            <w:tcBorders>
              <w:top w:val="nil"/>
            </w:tcBorders>
          </w:tcPr>
          <w:p w:rsidR="00084E10" w:rsidRDefault="00084E10">
            <w:pPr>
              <w:pStyle w:val="TableParagraph"/>
              <w:rPr>
                <w:rFonts w:ascii="Times New Roman"/>
              </w:rPr>
            </w:pPr>
          </w:p>
        </w:tc>
        <w:tc>
          <w:tcPr>
            <w:tcW w:w="1832" w:type="dxa"/>
            <w:tcBorders>
              <w:top w:val="nil"/>
            </w:tcBorders>
          </w:tcPr>
          <w:p w:rsidR="00084E10" w:rsidRDefault="00084E10">
            <w:pPr>
              <w:pStyle w:val="TableParagraph"/>
              <w:rPr>
                <w:rFonts w:ascii="Times New Roman"/>
              </w:rPr>
            </w:pPr>
          </w:p>
        </w:tc>
        <w:tc>
          <w:tcPr>
            <w:tcW w:w="1772" w:type="dxa"/>
            <w:tcBorders>
              <w:top w:val="nil"/>
            </w:tcBorders>
          </w:tcPr>
          <w:p w:rsidR="00084E10" w:rsidRDefault="00084E10">
            <w:pPr>
              <w:pStyle w:val="TableParagraph"/>
              <w:rPr>
                <w:rFonts w:ascii="Times New Roman"/>
              </w:rPr>
            </w:pPr>
          </w:p>
        </w:tc>
        <w:tc>
          <w:tcPr>
            <w:tcW w:w="1510" w:type="dxa"/>
            <w:tcBorders>
              <w:top w:val="nil"/>
            </w:tcBorders>
          </w:tcPr>
          <w:p w:rsidR="00084E10" w:rsidRDefault="00084E10">
            <w:pPr>
              <w:pStyle w:val="TableParagraph"/>
              <w:rPr>
                <w:rFonts w:ascii="Times New Roman"/>
              </w:rPr>
            </w:pPr>
          </w:p>
        </w:tc>
        <w:tc>
          <w:tcPr>
            <w:tcW w:w="1667" w:type="dxa"/>
            <w:tcBorders>
              <w:top w:val="nil"/>
            </w:tcBorders>
          </w:tcPr>
          <w:p w:rsidR="00084E10" w:rsidRDefault="00084E10">
            <w:pPr>
              <w:pStyle w:val="TableParagraph"/>
              <w:rPr>
                <w:rFonts w:ascii="Times New Roman"/>
              </w:rPr>
            </w:pPr>
          </w:p>
        </w:tc>
        <w:tc>
          <w:tcPr>
            <w:tcW w:w="1592" w:type="dxa"/>
            <w:tcBorders>
              <w:top w:val="nil"/>
            </w:tcBorders>
          </w:tcPr>
          <w:p w:rsidR="00084E10" w:rsidRDefault="002D5EB3">
            <w:pPr>
              <w:pStyle w:val="TableParagraph"/>
              <w:spacing w:before="19"/>
              <w:ind w:left="110"/>
            </w:pPr>
            <w:r>
              <w:rPr>
                <w:spacing w:val="-2"/>
              </w:rPr>
              <w:t>justification</w:t>
            </w:r>
          </w:p>
        </w:tc>
      </w:tr>
      <w:tr w:rsidR="00084E10">
        <w:trPr>
          <w:trHeight w:val="419"/>
        </w:trPr>
        <w:tc>
          <w:tcPr>
            <w:tcW w:w="850" w:type="dxa"/>
          </w:tcPr>
          <w:p w:rsidR="00084E10" w:rsidRDefault="002D5EB3">
            <w:pPr>
              <w:pStyle w:val="TableParagraph"/>
              <w:spacing w:before="101"/>
              <w:ind w:left="112"/>
            </w:pPr>
            <w:r>
              <w:rPr>
                <w:spacing w:val="-5"/>
              </w:rPr>
              <w:t>1.</w:t>
            </w:r>
          </w:p>
        </w:tc>
        <w:tc>
          <w:tcPr>
            <w:tcW w:w="1832" w:type="dxa"/>
          </w:tcPr>
          <w:p w:rsidR="00084E10" w:rsidRDefault="00084E10">
            <w:pPr>
              <w:pStyle w:val="TableParagraph"/>
              <w:rPr>
                <w:rFonts w:ascii="Times New Roman"/>
              </w:rPr>
            </w:pPr>
          </w:p>
        </w:tc>
        <w:tc>
          <w:tcPr>
            <w:tcW w:w="1772" w:type="dxa"/>
          </w:tcPr>
          <w:p w:rsidR="00084E10" w:rsidRDefault="00084E10">
            <w:pPr>
              <w:pStyle w:val="TableParagraph"/>
              <w:rPr>
                <w:rFonts w:ascii="Times New Roman"/>
              </w:rPr>
            </w:pPr>
          </w:p>
        </w:tc>
        <w:tc>
          <w:tcPr>
            <w:tcW w:w="1510" w:type="dxa"/>
          </w:tcPr>
          <w:p w:rsidR="00084E10" w:rsidRDefault="00084E10">
            <w:pPr>
              <w:pStyle w:val="TableParagraph"/>
              <w:rPr>
                <w:rFonts w:ascii="Times New Roman"/>
              </w:rPr>
            </w:pPr>
          </w:p>
        </w:tc>
        <w:tc>
          <w:tcPr>
            <w:tcW w:w="1667" w:type="dxa"/>
          </w:tcPr>
          <w:p w:rsidR="00084E10" w:rsidRDefault="00084E10">
            <w:pPr>
              <w:pStyle w:val="TableParagraph"/>
              <w:rPr>
                <w:rFonts w:ascii="Times New Roman"/>
              </w:rPr>
            </w:pPr>
          </w:p>
        </w:tc>
        <w:tc>
          <w:tcPr>
            <w:tcW w:w="1592" w:type="dxa"/>
          </w:tcPr>
          <w:p w:rsidR="00084E10" w:rsidRDefault="00084E10">
            <w:pPr>
              <w:pStyle w:val="TableParagraph"/>
              <w:rPr>
                <w:rFonts w:ascii="Times New Roman"/>
              </w:rPr>
            </w:pPr>
          </w:p>
        </w:tc>
      </w:tr>
      <w:tr w:rsidR="00084E10">
        <w:trPr>
          <w:trHeight w:val="419"/>
        </w:trPr>
        <w:tc>
          <w:tcPr>
            <w:tcW w:w="850" w:type="dxa"/>
          </w:tcPr>
          <w:p w:rsidR="00084E10" w:rsidRDefault="002D5EB3">
            <w:pPr>
              <w:pStyle w:val="TableParagraph"/>
              <w:spacing w:before="99"/>
              <w:ind w:left="112"/>
            </w:pPr>
            <w:r>
              <w:rPr>
                <w:spacing w:val="-5"/>
              </w:rPr>
              <w:t>2.</w:t>
            </w:r>
          </w:p>
        </w:tc>
        <w:tc>
          <w:tcPr>
            <w:tcW w:w="1832" w:type="dxa"/>
          </w:tcPr>
          <w:p w:rsidR="00084E10" w:rsidRDefault="00084E10">
            <w:pPr>
              <w:pStyle w:val="TableParagraph"/>
              <w:rPr>
                <w:rFonts w:ascii="Times New Roman"/>
              </w:rPr>
            </w:pPr>
          </w:p>
        </w:tc>
        <w:tc>
          <w:tcPr>
            <w:tcW w:w="1772" w:type="dxa"/>
          </w:tcPr>
          <w:p w:rsidR="00084E10" w:rsidRDefault="00084E10">
            <w:pPr>
              <w:pStyle w:val="TableParagraph"/>
              <w:rPr>
                <w:rFonts w:ascii="Times New Roman"/>
              </w:rPr>
            </w:pPr>
          </w:p>
        </w:tc>
        <w:tc>
          <w:tcPr>
            <w:tcW w:w="1510" w:type="dxa"/>
          </w:tcPr>
          <w:p w:rsidR="00084E10" w:rsidRDefault="00084E10">
            <w:pPr>
              <w:pStyle w:val="TableParagraph"/>
              <w:rPr>
                <w:rFonts w:ascii="Times New Roman"/>
              </w:rPr>
            </w:pPr>
          </w:p>
        </w:tc>
        <w:tc>
          <w:tcPr>
            <w:tcW w:w="1667" w:type="dxa"/>
          </w:tcPr>
          <w:p w:rsidR="00084E10" w:rsidRDefault="00084E10">
            <w:pPr>
              <w:pStyle w:val="TableParagraph"/>
              <w:rPr>
                <w:rFonts w:ascii="Times New Roman"/>
              </w:rPr>
            </w:pPr>
          </w:p>
        </w:tc>
        <w:tc>
          <w:tcPr>
            <w:tcW w:w="1592" w:type="dxa"/>
          </w:tcPr>
          <w:p w:rsidR="00084E10" w:rsidRDefault="00084E10">
            <w:pPr>
              <w:pStyle w:val="TableParagraph"/>
              <w:rPr>
                <w:rFonts w:ascii="Times New Roman"/>
              </w:rPr>
            </w:pPr>
          </w:p>
        </w:tc>
      </w:tr>
      <w:tr w:rsidR="00084E10">
        <w:trPr>
          <w:trHeight w:val="419"/>
        </w:trPr>
        <w:tc>
          <w:tcPr>
            <w:tcW w:w="850" w:type="dxa"/>
          </w:tcPr>
          <w:p w:rsidR="00084E10" w:rsidRDefault="002D5EB3">
            <w:pPr>
              <w:pStyle w:val="TableParagraph"/>
              <w:spacing w:before="99"/>
              <w:ind w:left="112"/>
            </w:pPr>
            <w:r>
              <w:rPr>
                <w:spacing w:val="-5"/>
              </w:rPr>
              <w:t>3.</w:t>
            </w:r>
          </w:p>
        </w:tc>
        <w:tc>
          <w:tcPr>
            <w:tcW w:w="1832" w:type="dxa"/>
          </w:tcPr>
          <w:p w:rsidR="00084E10" w:rsidRDefault="00084E10">
            <w:pPr>
              <w:pStyle w:val="TableParagraph"/>
              <w:rPr>
                <w:rFonts w:ascii="Times New Roman"/>
              </w:rPr>
            </w:pPr>
          </w:p>
        </w:tc>
        <w:tc>
          <w:tcPr>
            <w:tcW w:w="1772" w:type="dxa"/>
          </w:tcPr>
          <w:p w:rsidR="00084E10" w:rsidRDefault="00084E10">
            <w:pPr>
              <w:pStyle w:val="TableParagraph"/>
              <w:rPr>
                <w:rFonts w:ascii="Times New Roman"/>
              </w:rPr>
            </w:pPr>
          </w:p>
        </w:tc>
        <w:tc>
          <w:tcPr>
            <w:tcW w:w="1510" w:type="dxa"/>
          </w:tcPr>
          <w:p w:rsidR="00084E10" w:rsidRDefault="00084E10">
            <w:pPr>
              <w:pStyle w:val="TableParagraph"/>
              <w:rPr>
                <w:rFonts w:ascii="Times New Roman"/>
              </w:rPr>
            </w:pPr>
          </w:p>
        </w:tc>
        <w:tc>
          <w:tcPr>
            <w:tcW w:w="1667" w:type="dxa"/>
          </w:tcPr>
          <w:p w:rsidR="00084E10" w:rsidRDefault="00084E10">
            <w:pPr>
              <w:pStyle w:val="TableParagraph"/>
              <w:rPr>
                <w:rFonts w:ascii="Times New Roman"/>
              </w:rPr>
            </w:pPr>
          </w:p>
        </w:tc>
        <w:tc>
          <w:tcPr>
            <w:tcW w:w="1592" w:type="dxa"/>
          </w:tcPr>
          <w:p w:rsidR="00084E10" w:rsidRDefault="00084E10">
            <w:pPr>
              <w:pStyle w:val="TableParagraph"/>
              <w:rPr>
                <w:rFonts w:ascii="Times New Roman"/>
              </w:rPr>
            </w:pPr>
          </w:p>
        </w:tc>
      </w:tr>
      <w:tr w:rsidR="00084E10">
        <w:trPr>
          <w:trHeight w:val="419"/>
        </w:trPr>
        <w:tc>
          <w:tcPr>
            <w:tcW w:w="850" w:type="dxa"/>
          </w:tcPr>
          <w:p w:rsidR="00084E10" w:rsidRDefault="002D5EB3">
            <w:pPr>
              <w:pStyle w:val="TableParagraph"/>
              <w:spacing w:before="99"/>
              <w:ind w:left="112"/>
            </w:pPr>
            <w:r>
              <w:rPr>
                <w:spacing w:val="-5"/>
              </w:rPr>
              <w:t>4.</w:t>
            </w:r>
          </w:p>
        </w:tc>
        <w:tc>
          <w:tcPr>
            <w:tcW w:w="1832" w:type="dxa"/>
          </w:tcPr>
          <w:p w:rsidR="00084E10" w:rsidRDefault="00084E10">
            <w:pPr>
              <w:pStyle w:val="TableParagraph"/>
              <w:rPr>
                <w:rFonts w:ascii="Times New Roman"/>
              </w:rPr>
            </w:pPr>
          </w:p>
        </w:tc>
        <w:tc>
          <w:tcPr>
            <w:tcW w:w="1772" w:type="dxa"/>
          </w:tcPr>
          <w:p w:rsidR="00084E10" w:rsidRDefault="00084E10">
            <w:pPr>
              <w:pStyle w:val="TableParagraph"/>
              <w:rPr>
                <w:rFonts w:ascii="Times New Roman"/>
              </w:rPr>
            </w:pPr>
          </w:p>
        </w:tc>
        <w:tc>
          <w:tcPr>
            <w:tcW w:w="1510" w:type="dxa"/>
          </w:tcPr>
          <w:p w:rsidR="00084E10" w:rsidRDefault="00084E10">
            <w:pPr>
              <w:pStyle w:val="TableParagraph"/>
              <w:rPr>
                <w:rFonts w:ascii="Times New Roman"/>
              </w:rPr>
            </w:pPr>
          </w:p>
        </w:tc>
        <w:tc>
          <w:tcPr>
            <w:tcW w:w="1667" w:type="dxa"/>
          </w:tcPr>
          <w:p w:rsidR="00084E10" w:rsidRDefault="00084E10">
            <w:pPr>
              <w:pStyle w:val="TableParagraph"/>
              <w:rPr>
                <w:rFonts w:ascii="Times New Roman"/>
              </w:rPr>
            </w:pPr>
          </w:p>
        </w:tc>
        <w:tc>
          <w:tcPr>
            <w:tcW w:w="1592" w:type="dxa"/>
          </w:tcPr>
          <w:p w:rsidR="00084E10" w:rsidRDefault="00084E10">
            <w:pPr>
              <w:pStyle w:val="TableParagraph"/>
              <w:rPr>
                <w:rFonts w:ascii="Times New Roman"/>
              </w:rPr>
            </w:pPr>
          </w:p>
        </w:tc>
      </w:tr>
    </w:tbl>
    <w:p w:rsidR="00084E10" w:rsidRDefault="00084E10">
      <w:pPr>
        <w:pStyle w:val="BodyText"/>
        <w:spacing w:before="125"/>
        <w:rPr>
          <w:rFonts w:ascii="Arial"/>
          <w:b/>
          <w:i/>
        </w:rPr>
      </w:pPr>
    </w:p>
    <w:p w:rsidR="00084E10" w:rsidRDefault="002D5EB3">
      <w:pPr>
        <w:pStyle w:val="Heading2"/>
        <w:ind w:left="0" w:right="1637"/>
        <w:jc w:val="right"/>
      </w:pPr>
      <w:r>
        <w:t>Signatureof</w:t>
      </w:r>
      <w:r>
        <w:rPr>
          <w:spacing w:val="-2"/>
        </w:rPr>
        <w:t>Bidder</w:t>
      </w:r>
    </w:p>
    <w:p w:rsidR="00084E10" w:rsidRDefault="002D5EB3">
      <w:pPr>
        <w:pStyle w:val="ListParagraph"/>
        <w:numPr>
          <w:ilvl w:val="1"/>
          <w:numId w:val="23"/>
        </w:numPr>
        <w:tabs>
          <w:tab w:val="left" w:pos="1653"/>
        </w:tabs>
        <w:spacing w:before="242" w:line="244" w:lineRule="auto"/>
        <w:ind w:left="1653" w:right="1787"/>
        <w:jc w:val="left"/>
      </w:pPr>
      <w:r>
        <w:t>If the bidder offers more than one model, then the Compliance Statement must beenclosed for each and every model separately.</w:t>
      </w:r>
    </w:p>
    <w:p w:rsidR="00084E10" w:rsidRDefault="002D5EB3">
      <w:pPr>
        <w:pStyle w:val="ListParagraph"/>
        <w:numPr>
          <w:ilvl w:val="1"/>
          <w:numId w:val="23"/>
        </w:numPr>
        <w:tabs>
          <w:tab w:val="left" w:pos="1652"/>
        </w:tabs>
        <w:spacing w:line="247" w:lineRule="exact"/>
        <w:ind w:left="1652" w:hanging="361"/>
        <w:jc w:val="left"/>
      </w:pPr>
      <w:r>
        <w:t>Thetechnicalandcommercialdeviationsshouldbeindicated</w:t>
      </w:r>
      <w:r>
        <w:rPr>
          <w:spacing w:val="-2"/>
        </w:rPr>
        <w:t>separately.</w:t>
      </w:r>
    </w:p>
    <w:p w:rsidR="00084E10" w:rsidRDefault="002D5EB3">
      <w:pPr>
        <w:pStyle w:val="ListParagraph"/>
        <w:numPr>
          <w:ilvl w:val="1"/>
          <w:numId w:val="23"/>
        </w:numPr>
        <w:tabs>
          <w:tab w:val="left" w:pos="1651"/>
        </w:tabs>
        <w:spacing w:before="6" w:line="338" w:lineRule="auto"/>
        <w:ind w:left="871" w:right="2502" w:firstLine="419"/>
        <w:jc w:val="left"/>
      </w:pPr>
      <w:r>
        <w:t>If thebidderfailstoenclosethecompliancestatement, hisbidislikelyto be rejected.Place:</w:t>
      </w:r>
    </w:p>
    <w:p w:rsidR="00084E10" w:rsidRDefault="002D5EB3">
      <w:pPr>
        <w:pStyle w:val="BodyText"/>
        <w:spacing w:before="138"/>
        <w:ind w:left="871"/>
      </w:pPr>
      <w:r>
        <w:rPr>
          <w:spacing w:val="-2"/>
        </w:rPr>
        <w:t>Date:</w:t>
      </w:r>
    </w:p>
    <w:p w:rsidR="00084E10" w:rsidRDefault="00084E10">
      <w:pPr>
        <w:pStyle w:val="BodyText"/>
      </w:pPr>
    </w:p>
    <w:p w:rsidR="00084E10" w:rsidRDefault="00084E10">
      <w:pPr>
        <w:pStyle w:val="BodyText"/>
        <w:spacing w:before="117"/>
      </w:pPr>
    </w:p>
    <w:p w:rsidR="00084E10" w:rsidRDefault="002D5EB3">
      <w:pPr>
        <w:pStyle w:val="BodyText"/>
        <w:ind w:left="360"/>
      </w:pPr>
      <w:r>
        <w:t>Signatureandsealof</w:t>
      </w:r>
      <w:r>
        <w:rPr>
          <w:spacing w:val="-2"/>
        </w:rPr>
        <w:t xml:space="preserve"> theManufacturer/Bidder</w:t>
      </w:r>
    </w:p>
    <w:p w:rsidR="00084E10" w:rsidRDefault="00084E10">
      <w:pPr>
        <w:pStyle w:val="BodyText"/>
      </w:pPr>
    </w:p>
    <w:p w:rsidR="00084E10" w:rsidRDefault="00084E10">
      <w:pPr>
        <w:pStyle w:val="BodyText"/>
      </w:pPr>
    </w:p>
    <w:p w:rsidR="00084E10" w:rsidRDefault="00084E10">
      <w:pPr>
        <w:pStyle w:val="BodyText"/>
      </w:pPr>
    </w:p>
    <w:p w:rsidR="00084E10" w:rsidRDefault="00084E10">
      <w:pPr>
        <w:pStyle w:val="BodyText"/>
      </w:pPr>
    </w:p>
    <w:p w:rsidR="00084E10" w:rsidRDefault="00084E10">
      <w:pPr>
        <w:pStyle w:val="BodyText"/>
        <w:spacing w:before="211"/>
      </w:pPr>
    </w:p>
    <w:p w:rsidR="00084E10" w:rsidRDefault="002D5EB3">
      <w:pPr>
        <w:pStyle w:val="BodyText"/>
        <w:spacing w:line="280" w:lineRule="auto"/>
        <w:ind w:left="871" w:right="1244"/>
      </w:pPr>
      <w:r>
        <w:rPr>
          <w:rFonts w:ascii="Arial" w:hAnsi="Arial"/>
          <w:b/>
        </w:rPr>
        <w:t>Note:</w:t>
      </w:r>
      <w:r>
        <w:t>Where there is no deviation, the statement should be returned duly signed with anendorsement indicating “No Deviations”.</w:t>
      </w:r>
    </w:p>
    <w:p w:rsidR="00084E10" w:rsidRDefault="00084E10">
      <w:pPr>
        <w:pStyle w:val="BodyText"/>
        <w:spacing w:line="280" w:lineRule="auto"/>
        <w:sectPr w:rsidR="00084E10">
          <w:pgSz w:w="12240" w:h="15840"/>
          <w:pgMar w:top="840" w:right="0" w:bottom="600" w:left="1080" w:header="0" w:footer="408" w:gutter="0"/>
          <w:cols w:space="720"/>
        </w:sectPr>
      </w:pPr>
    </w:p>
    <w:p w:rsidR="00084E10" w:rsidRDefault="002D5EB3">
      <w:pPr>
        <w:pStyle w:val="Heading2"/>
        <w:spacing w:before="75"/>
        <w:ind w:left="360"/>
      </w:pPr>
      <w:r>
        <w:lastRenderedPageBreak/>
        <w:t>Form –</w:t>
      </w:r>
      <w:r>
        <w:rPr>
          <w:spacing w:val="-10"/>
        </w:rPr>
        <w:t>6</w:t>
      </w:r>
    </w:p>
    <w:p w:rsidR="00084E10" w:rsidRDefault="002D5EB3">
      <w:pPr>
        <w:pStyle w:val="Heading3"/>
        <w:spacing w:before="249"/>
        <w:rPr>
          <w:u w:val="none"/>
        </w:rPr>
      </w:pPr>
      <w:r>
        <w:rPr>
          <w:u w:val="thick"/>
        </w:rPr>
        <w:t>SERVICESUPPORT</w:t>
      </w:r>
      <w:r>
        <w:rPr>
          <w:spacing w:val="-4"/>
          <w:u w:val="thick"/>
        </w:rPr>
        <w:t>FORM</w:t>
      </w:r>
    </w:p>
    <w:p w:rsidR="00084E10" w:rsidRDefault="00084E10">
      <w:pPr>
        <w:pStyle w:val="BodyText"/>
        <w:spacing w:before="124"/>
        <w:rPr>
          <w:rFonts w:ascii="Arial"/>
          <w:b/>
          <w:i/>
          <w:sz w:val="20"/>
        </w:rPr>
      </w:pPr>
    </w:p>
    <w:tbl>
      <w:tblPr>
        <w:tblW w:w="0" w:type="auto"/>
        <w:tblInd w:w="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29"/>
        <w:gridCol w:w="2156"/>
        <w:gridCol w:w="3015"/>
        <w:gridCol w:w="3116"/>
      </w:tblGrid>
      <w:tr w:rsidR="00084E10">
        <w:trPr>
          <w:trHeight w:val="1571"/>
        </w:trPr>
        <w:tc>
          <w:tcPr>
            <w:tcW w:w="929" w:type="dxa"/>
          </w:tcPr>
          <w:p w:rsidR="00084E10" w:rsidRDefault="002D5EB3">
            <w:pPr>
              <w:pStyle w:val="TableParagraph"/>
              <w:spacing w:before="101"/>
              <w:ind w:left="112"/>
            </w:pPr>
            <w:r>
              <w:t>Sl.</w:t>
            </w:r>
            <w:r>
              <w:rPr>
                <w:spacing w:val="-5"/>
              </w:rPr>
              <w:t>No.</w:t>
            </w:r>
          </w:p>
        </w:tc>
        <w:tc>
          <w:tcPr>
            <w:tcW w:w="2156" w:type="dxa"/>
          </w:tcPr>
          <w:p w:rsidR="00084E10" w:rsidRDefault="002D5EB3">
            <w:pPr>
              <w:pStyle w:val="TableParagraph"/>
              <w:spacing w:before="101" w:line="472" w:lineRule="auto"/>
              <w:ind w:left="114" w:right="342"/>
            </w:pPr>
            <w:r>
              <w:t xml:space="preserve">Natureoftraining </w:t>
            </w:r>
            <w:r>
              <w:rPr>
                <w:spacing w:val="-2"/>
              </w:rPr>
              <w:t>Imparted</w:t>
            </w:r>
          </w:p>
        </w:tc>
        <w:tc>
          <w:tcPr>
            <w:tcW w:w="3015" w:type="dxa"/>
          </w:tcPr>
          <w:p w:rsidR="00084E10" w:rsidRDefault="002D5EB3">
            <w:pPr>
              <w:pStyle w:val="TableParagraph"/>
              <w:spacing w:before="101" w:line="472" w:lineRule="auto"/>
              <w:ind w:left="114"/>
            </w:pPr>
            <w:r>
              <w:t>List of similar type of equipmentservicedin</w:t>
            </w:r>
          </w:p>
          <w:p w:rsidR="00084E10" w:rsidRDefault="002D5EB3">
            <w:pPr>
              <w:pStyle w:val="TableParagraph"/>
              <w:spacing w:line="247" w:lineRule="exact"/>
              <w:ind w:left="114"/>
            </w:pPr>
            <w:r>
              <w:t>thepast3</w:t>
            </w:r>
            <w:r>
              <w:rPr>
                <w:spacing w:val="-2"/>
              </w:rPr>
              <w:t>years</w:t>
            </w:r>
          </w:p>
        </w:tc>
        <w:tc>
          <w:tcPr>
            <w:tcW w:w="3116" w:type="dxa"/>
          </w:tcPr>
          <w:p w:rsidR="00084E10" w:rsidRDefault="002D5EB3">
            <w:pPr>
              <w:pStyle w:val="TableParagraph"/>
              <w:spacing w:before="101" w:line="472" w:lineRule="auto"/>
              <w:ind w:left="116" w:right="543"/>
            </w:pPr>
            <w:r>
              <w:t>Address,Telephone Nos., Fax Nos. and</w:t>
            </w:r>
          </w:p>
          <w:p w:rsidR="00084E10" w:rsidRDefault="002D5EB3">
            <w:pPr>
              <w:pStyle w:val="TableParagraph"/>
              <w:spacing w:line="247" w:lineRule="exact"/>
              <w:ind w:left="116"/>
            </w:pPr>
            <w:r>
              <w:t>e-mail</w:t>
            </w:r>
            <w:r>
              <w:rPr>
                <w:spacing w:val="-2"/>
              </w:rPr>
              <w:t>address</w:t>
            </w:r>
          </w:p>
        </w:tc>
      </w:tr>
      <w:tr w:rsidR="00084E10">
        <w:trPr>
          <w:trHeight w:val="386"/>
        </w:trPr>
        <w:tc>
          <w:tcPr>
            <w:tcW w:w="929" w:type="dxa"/>
          </w:tcPr>
          <w:p w:rsidR="00084E10" w:rsidRDefault="00084E10">
            <w:pPr>
              <w:pStyle w:val="TableParagraph"/>
              <w:rPr>
                <w:rFonts w:ascii="Times New Roman"/>
              </w:rPr>
            </w:pPr>
          </w:p>
        </w:tc>
        <w:tc>
          <w:tcPr>
            <w:tcW w:w="2156" w:type="dxa"/>
          </w:tcPr>
          <w:p w:rsidR="00084E10" w:rsidRDefault="00084E10">
            <w:pPr>
              <w:pStyle w:val="TableParagraph"/>
              <w:rPr>
                <w:rFonts w:ascii="Times New Roman"/>
              </w:rPr>
            </w:pPr>
          </w:p>
        </w:tc>
        <w:tc>
          <w:tcPr>
            <w:tcW w:w="3015" w:type="dxa"/>
          </w:tcPr>
          <w:p w:rsidR="00084E10" w:rsidRDefault="00084E10">
            <w:pPr>
              <w:pStyle w:val="TableParagraph"/>
              <w:rPr>
                <w:rFonts w:ascii="Times New Roman"/>
              </w:rPr>
            </w:pPr>
          </w:p>
        </w:tc>
        <w:tc>
          <w:tcPr>
            <w:tcW w:w="3116" w:type="dxa"/>
          </w:tcPr>
          <w:p w:rsidR="00084E10" w:rsidRDefault="00084E10">
            <w:pPr>
              <w:pStyle w:val="TableParagraph"/>
              <w:rPr>
                <w:rFonts w:ascii="Times New Roman"/>
              </w:rPr>
            </w:pPr>
          </w:p>
        </w:tc>
      </w:tr>
      <w:tr w:rsidR="00084E10">
        <w:trPr>
          <w:trHeight w:val="383"/>
        </w:trPr>
        <w:tc>
          <w:tcPr>
            <w:tcW w:w="929" w:type="dxa"/>
          </w:tcPr>
          <w:p w:rsidR="00084E10" w:rsidRDefault="00084E10">
            <w:pPr>
              <w:pStyle w:val="TableParagraph"/>
              <w:rPr>
                <w:rFonts w:ascii="Times New Roman"/>
              </w:rPr>
            </w:pPr>
          </w:p>
        </w:tc>
        <w:tc>
          <w:tcPr>
            <w:tcW w:w="2156" w:type="dxa"/>
          </w:tcPr>
          <w:p w:rsidR="00084E10" w:rsidRDefault="00084E10">
            <w:pPr>
              <w:pStyle w:val="TableParagraph"/>
              <w:rPr>
                <w:rFonts w:ascii="Times New Roman"/>
              </w:rPr>
            </w:pPr>
          </w:p>
        </w:tc>
        <w:tc>
          <w:tcPr>
            <w:tcW w:w="3015" w:type="dxa"/>
          </w:tcPr>
          <w:p w:rsidR="00084E10" w:rsidRDefault="00084E10">
            <w:pPr>
              <w:pStyle w:val="TableParagraph"/>
              <w:rPr>
                <w:rFonts w:ascii="Times New Roman"/>
              </w:rPr>
            </w:pPr>
          </w:p>
        </w:tc>
        <w:tc>
          <w:tcPr>
            <w:tcW w:w="3116" w:type="dxa"/>
          </w:tcPr>
          <w:p w:rsidR="00084E10" w:rsidRDefault="00084E10">
            <w:pPr>
              <w:pStyle w:val="TableParagraph"/>
              <w:rPr>
                <w:rFonts w:ascii="Times New Roman"/>
              </w:rPr>
            </w:pPr>
          </w:p>
        </w:tc>
      </w:tr>
      <w:tr w:rsidR="00084E10">
        <w:trPr>
          <w:trHeight w:val="386"/>
        </w:trPr>
        <w:tc>
          <w:tcPr>
            <w:tcW w:w="929" w:type="dxa"/>
          </w:tcPr>
          <w:p w:rsidR="00084E10" w:rsidRDefault="00084E10">
            <w:pPr>
              <w:pStyle w:val="TableParagraph"/>
              <w:rPr>
                <w:rFonts w:ascii="Times New Roman"/>
              </w:rPr>
            </w:pPr>
          </w:p>
        </w:tc>
        <w:tc>
          <w:tcPr>
            <w:tcW w:w="2156" w:type="dxa"/>
          </w:tcPr>
          <w:p w:rsidR="00084E10" w:rsidRDefault="00084E10">
            <w:pPr>
              <w:pStyle w:val="TableParagraph"/>
              <w:rPr>
                <w:rFonts w:ascii="Times New Roman"/>
              </w:rPr>
            </w:pPr>
          </w:p>
        </w:tc>
        <w:tc>
          <w:tcPr>
            <w:tcW w:w="3015" w:type="dxa"/>
          </w:tcPr>
          <w:p w:rsidR="00084E10" w:rsidRDefault="00084E10">
            <w:pPr>
              <w:pStyle w:val="TableParagraph"/>
              <w:rPr>
                <w:rFonts w:ascii="Times New Roman"/>
              </w:rPr>
            </w:pPr>
          </w:p>
        </w:tc>
        <w:tc>
          <w:tcPr>
            <w:tcW w:w="3116" w:type="dxa"/>
          </w:tcPr>
          <w:p w:rsidR="00084E10" w:rsidRDefault="00084E10">
            <w:pPr>
              <w:pStyle w:val="TableParagraph"/>
              <w:rPr>
                <w:rFonts w:ascii="Times New Roman"/>
              </w:rPr>
            </w:pPr>
          </w:p>
        </w:tc>
      </w:tr>
      <w:tr w:rsidR="00084E10">
        <w:trPr>
          <w:trHeight w:val="385"/>
        </w:trPr>
        <w:tc>
          <w:tcPr>
            <w:tcW w:w="929" w:type="dxa"/>
          </w:tcPr>
          <w:p w:rsidR="00084E10" w:rsidRDefault="00084E10">
            <w:pPr>
              <w:pStyle w:val="TableParagraph"/>
              <w:rPr>
                <w:rFonts w:ascii="Times New Roman"/>
              </w:rPr>
            </w:pPr>
          </w:p>
        </w:tc>
        <w:tc>
          <w:tcPr>
            <w:tcW w:w="2156" w:type="dxa"/>
          </w:tcPr>
          <w:p w:rsidR="00084E10" w:rsidRDefault="00084E10">
            <w:pPr>
              <w:pStyle w:val="TableParagraph"/>
              <w:rPr>
                <w:rFonts w:ascii="Times New Roman"/>
              </w:rPr>
            </w:pPr>
          </w:p>
        </w:tc>
        <w:tc>
          <w:tcPr>
            <w:tcW w:w="3015" w:type="dxa"/>
          </w:tcPr>
          <w:p w:rsidR="00084E10" w:rsidRDefault="00084E10">
            <w:pPr>
              <w:pStyle w:val="TableParagraph"/>
              <w:rPr>
                <w:rFonts w:ascii="Times New Roman"/>
              </w:rPr>
            </w:pPr>
          </w:p>
        </w:tc>
        <w:tc>
          <w:tcPr>
            <w:tcW w:w="3116" w:type="dxa"/>
          </w:tcPr>
          <w:p w:rsidR="00084E10" w:rsidRDefault="00084E10">
            <w:pPr>
              <w:pStyle w:val="TableParagraph"/>
              <w:rPr>
                <w:rFonts w:ascii="Times New Roman"/>
              </w:rPr>
            </w:pPr>
          </w:p>
        </w:tc>
      </w:tr>
    </w:tbl>
    <w:p w:rsidR="00084E10" w:rsidRDefault="00084E10">
      <w:pPr>
        <w:pStyle w:val="BodyText"/>
        <w:rPr>
          <w:rFonts w:ascii="Arial"/>
          <w:b/>
          <w:i/>
        </w:rPr>
      </w:pPr>
    </w:p>
    <w:p w:rsidR="00084E10" w:rsidRDefault="00084E10">
      <w:pPr>
        <w:pStyle w:val="BodyText"/>
        <w:rPr>
          <w:rFonts w:ascii="Arial"/>
          <w:b/>
          <w:i/>
        </w:rPr>
      </w:pPr>
    </w:p>
    <w:p w:rsidR="00084E10" w:rsidRDefault="00084E10">
      <w:pPr>
        <w:pStyle w:val="BodyText"/>
        <w:rPr>
          <w:rFonts w:ascii="Arial"/>
          <w:b/>
          <w:i/>
        </w:rPr>
      </w:pPr>
    </w:p>
    <w:p w:rsidR="00084E10" w:rsidRDefault="00084E10">
      <w:pPr>
        <w:pStyle w:val="BodyText"/>
        <w:rPr>
          <w:rFonts w:ascii="Arial"/>
          <w:b/>
          <w:i/>
        </w:rPr>
      </w:pPr>
    </w:p>
    <w:p w:rsidR="00084E10" w:rsidRDefault="00084E10">
      <w:pPr>
        <w:pStyle w:val="BodyText"/>
        <w:rPr>
          <w:rFonts w:ascii="Arial"/>
          <w:b/>
          <w:i/>
        </w:rPr>
      </w:pPr>
    </w:p>
    <w:p w:rsidR="00084E10" w:rsidRDefault="00084E10">
      <w:pPr>
        <w:pStyle w:val="BodyText"/>
        <w:rPr>
          <w:rFonts w:ascii="Arial"/>
          <w:b/>
          <w:i/>
        </w:rPr>
      </w:pPr>
    </w:p>
    <w:p w:rsidR="00084E10" w:rsidRDefault="00084E10">
      <w:pPr>
        <w:pStyle w:val="BodyText"/>
        <w:rPr>
          <w:rFonts w:ascii="Arial"/>
          <w:b/>
          <w:i/>
        </w:rPr>
      </w:pPr>
    </w:p>
    <w:p w:rsidR="00084E10" w:rsidRDefault="00084E10">
      <w:pPr>
        <w:pStyle w:val="BodyText"/>
        <w:rPr>
          <w:rFonts w:ascii="Arial"/>
          <w:b/>
          <w:i/>
        </w:rPr>
      </w:pPr>
    </w:p>
    <w:p w:rsidR="00084E10" w:rsidRDefault="00084E10">
      <w:pPr>
        <w:pStyle w:val="BodyText"/>
        <w:rPr>
          <w:rFonts w:ascii="Arial"/>
          <w:b/>
          <w:i/>
        </w:rPr>
      </w:pPr>
    </w:p>
    <w:p w:rsidR="00084E10" w:rsidRDefault="00084E10">
      <w:pPr>
        <w:pStyle w:val="BodyText"/>
        <w:spacing w:before="82"/>
        <w:rPr>
          <w:rFonts w:ascii="Arial"/>
          <w:b/>
          <w:i/>
        </w:rPr>
      </w:pPr>
    </w:p>
    <w:p w:rsidR="00084E10" w:rsidRDefault="002D5EB3">
      <w:pPr>
        <w:pStyle w:val="BodyText"/>
        <w:spacing w:line="244" w:lineRule="auto"/>
        <w:ind w:left="3466" w:right="2044"/>
      </w:pPr>
      <w:r>
        <w:rPr>
          <w:spacing w:val="-2"/>
          <w:w w:val="110"/>
        </w:rPr>
        <w:t>SignatureandSealofthe manufacturer/Bidder…………………………….</w:t>
      </w:r>
    </w:p>
    <w:p w:rsidR="00084E10" w:rsidRDefault="00084E10">
      <w:pPr>
        <w:pStyle w:val="BodyText"/>
      </w:pPr>
    </w:p>
    <w:p w:rsidR="00084E10" w:rsidRDefault="00084E10">
      <w:pPr>
        <w:pStyle w:val="BodyText"/>
      </w:pPr>
    </w:p>
    <w:p w:rsidR="00084E10" w:rsidRDefault="00084E10">
      <w:pPr>
        <w:pStyle w:val="BodyText"/>
      </w:pPr>
    </w:p>
    <w:p w:rsidR="00084E10" w:rsidRDefault="00084E10">
      <w:pPr>
        <w:pStyle w:val="BodyText"/>
      </w:pPr>
    </w:p>
    <w:p w:rsidR="00084E10" w:rsidRDefault="00084E10">
      <w:pPr>
        <w:pStyle w:val="BodyText"/>
      </w:pPr>
    </w:p>
    <w:p w:rsidR="00084E10" w:rsidRDefault="00084E10">
      <w:pPr>
        <w:pStyle w:val="BodyText"/>
        <w:spacing w:before="118"/>
      </w:pPr>
    </w:p>
    <w:p w:rsidR="00084E10" w:rsidRDefault="002D5EB3">
      <w:pPr>
        <w:pStyle w:val="BodyText"/>
        <w:ind w:left="871"/>
      </w:pPr>
      <w:r>
        <w:rPr>
          <w:spacing w:val="-2"/>
        </w:rPr>
        <w:t>Place:</w:t>
      </w:r>
    </w:p>
    <w:p w:rsidR="00084E10" w:rsidRDefault="00084E10">
      <w:pPr>
        <w:pStyle w:val="BodyText"/>
      </w:pPr>
    </w:p>
    <w:p w:rsidR="00084E10" w:rsidRDefault="00084E10">
      <w:pPr>
        <w:pStyle w:val="BodyText"/>
        <w:spacing w:before="57"/>
      </w:pPr>
    </w:p>
    <w:p w:rsidR="00084E10" w:rsidRDefault="002D5EB3">
      <w:pPr>
        <w:pStyle w:val="BodyText"/>
        <w:ind w:left="871"/>
      </w:pPr>
      <w:r>
        <w:rPr>
          <w:spacing w:val="-2"/>
        </w:rPr>
        <w:t>Date:</w:t>
      </w:r>
    </w:p>
    <w:p w:rsidR="00084E10" w:rsidRDefault="00084E10">
      <w:pPr>
        <w:pStyle w:val="BodyText"/>
        <w:sectPr w:rsidR="00084E10">
          <w:pgSz w:w="12240" w:h="15840"/>
          <w:pgMar w:top="880" w:right="0" w:bottom="600" w:left="1080" w:header="0" w:footer="408" w:gutter="0"/>
          <w:cols w:space="720"/>
        </w:sectPr>
      </w:pPr>
    </w:p>
    <w:p w:rsidR="00084E10" w:rsidRDefault="002D5EB3" w:rsidP="001E225B">
      <w:pPr>
        <w:spacing w:before="75"/>
        <w:ind w:left="3" w:right="9458" w:hanging="3"/>
        <w:jc w:val="center"/>
        <w:rPr>
          <w:rFonts w:ascii="Arial" w:hAnsi="Arial"/>
          <w:b/>
        </w:rPr>
      </w:pPr>
      <w:r>
        <w:rPr>
          <w:rFonts w:ascii="Arial" w:hAnsi="Arial"/>
          <w:b/>
          <w:u w:val="thick"/>
        </w:rPr>
        <w:lastRenderedPageBreak/>
        <w:t>Form–</w:t>
      </w:r>
      <w:r>
        <w:rPr>
          <w:rFonts w:ascii="Arial" w:hAnsi="Arial"/>
          <w:b/>
          <w:spacing w:val="-10"/>
          <w:u w:val="thick"/>
        </w:rPr>
        <w:t>7</w:t>
      </w:r>
    </w:p>
    <w:p w:rsidR="00084E10" w:rsidRDefault="002D5EB3" w:rsidP="001E225B">
      <w:pPr>
        <w:spacing w:before="95"/>
        <w:ind w:right="2742" w:hanging="3"/>
        <w:rPr>
          <w:rFonts w:ascii="Arial"/>
          <w:b/>
          <w:i/>
        </w:rPr>
      </w:pPr>
      <w:r>
        <w:rPr>
          <w:rFonts w:ascii="Arial"/>
          <w:b/>
          <w:i/>
          <w:u w:val="thick"/>
        </w:rPr>
        <w:t>Bid</w:t>
      </w:r>
      <w:r>
        <w:rPr>
          <w:rFonts w:ascii="Arial"/>
          <w:b/>
          <w:i/>
          <w:spacing w:val="-4"/>
          <w:u w:val="thick"/>
        </w:rPr>
        <w:t xml:space="preserve"> Form</w:t>
      </w:r>
    </w:p>
    <w:p w:rsidR="00084E10" w:rsidRDefault="002D5EB3" w:rsidP="001E225B">
      <w:pPr>
        <w:spacing w:before="151" w:line="278" w:lineRule="auto"/>
        <w:ind w:left="871" w:right="2044" w:hanging="3"/>
        <w:rPr>
          <w:rFonts w:ascii="Arial"/>
          <w:i/>
        </w:rPr>
      </w:pPr>
      <w:r>
        <w:rPr>
          <w:rFonts w:ascii="Arial"/>
          <w:i/>
        </w:rPr>
        <w:t>[TheBiddershallfillinthisForminaccordancewiththeinstructionsindicated.No alterationstoitsformatshallbepermittedandnosubstitutionsshallbe</w:t>
      </w:r>
      <w:r>
        <w:rPr>
          <w:rFonts w:ascii="Arial"/>
          <w:i/>
          <w:spacing w:val="-2"/>
        </w:rPr>
        <w:t>accepted.]</w:t>
      </w:r>
    </w:p>
    <w:p w:rsidR="00084E10" w:rsidRDefault="002D5EB3" w:rsidP="001E225B">
      <w:pPr>
        <w:spacing w:before="197"/>
        <w:ind w:left="871" w:hanging="3"/>
        <w:rPr>
          <w:rFonts w:ascii="Arial"/>
          <w:i/>
        </w:rPr>
      </w:pPr>
      <w:r>
        <w:t>Date:</w:t>
      </w:r>
      <w:r>
        <w:rPr>
          <w:rFonts w:ascii="Arial"/>
          <w:i/>
        </w:rPr>
        <w:t>[insert date(asday,monthandyear)ofBid</w:t>
      </w:r>
      <w:r>
        <w:rPr>
          <w:rFonts w:ascii="Arial"/>
          <w:i/>
          <w:spacing w:val="-2"/>
        </w:rPr>
        <w:t>Submission]</w:t>
      </w:r>
    </w:p>
    <w:p w:rsidR="00084E10" w:rsidRDefault="00084E10" w:rsidP="001E225B">
      <w:pPr>
        <w:pStyle w:val="BodyText"/>
        <w:ind w:hanging="3"/>
        <w:rPr>
          <w:rFonts w:ascii="Arial"/>
          <w:i/>
        </w:rPr>
      </w:pPr>
    </w:p>
    <w:p w:rsidR="00084E10" w:rsidRDefault="00084E10" w:rsidP="001E225B">
      <w:pPr>
        <w:pStyle w:val="BodyText"/>
        <w:spacing w:before="12"/>
        <w:ind w:hanging="3"/>
        <w:rPr>
          <w:rFonts w:ascii="Arial"/>
          <w:i/>
        </w:rPr>
      </w:pPr>
    </w:p>
    <w:p w:rsidR="00084E10" w:rsidRDefault="002D5EB3" w:rsidP="001E225B">
      <w:pPr>
        <w:ind w:left="993" w:hanging="229"/>
        <w:rPr>
          <w:rFonts w:ascii="Arial"/>
          <w:i/>
        </w:rPr>
      </w:pPr>
      <w:r>
        <w:t>TenderNo.:</w:t>
      </w:r>
      <w:r>
        <w:rPr>
          <w:rFonts w:ascii="Arial"/>
          <w:i/>
        </w:rPr>
        <w:t>[insertnumberfromInvitationfor</w:t>
      </w:r>
      <w:r>
        <w:rPr>
          <w:rFonts w:ascii="Arial"/>
          <w:i/>
          <w:spacing w:val="-4"/>
        </w:rPr>
        <w:t>Bids]</w:t>
      </w:r>
    </w:p>
    <w:p w:rsidR="00084E10" w:rsidRDefault="002D5EB3" w:rsidP="001E225B">
      <w:pPr>
        <w:pStyle w:val="BodyText"/>
        <w:spacing w:before="240"/>
        <w:ind w:left="993" w:hanging="229"/>
      </w:pPr>
      <w:r>
        <w:t>InvitationtoBidNo.:(InsertNo. of</w:t>
      </w:r>
      <w:r>
        <w:rPr>
          <w:spacing w:val="-4"/>
        </w:rPr>
        <w:t>IFB)</w:t>
      </w:r>
    </w:p>
    <w:p w:rsidR="001E225B" w:rsidRDefault="002D5EB3" w:rsidP="001E225B">
      <w:pPr>
        <w:pStyle w:val="BodyText"/>
        <w:spacing w:before="243" w:line="475" w:lineRule="auto"/>
        <w:ind w:left="993" w:right="5468" w:hanging="229"/>
      </w:pPr>
      <w:r>
        <w:t>To:InsertthecompletenameofthePurchaser)</w:t>
      </w:r>
    </w:p>
    <w:p w:rsidR="00084E10" w:rsidRDefault="002D5EB3" w:rsidP="001E225B">
      <w:pPr>
        <w:pStyle w:val="BodyText"/>
        <w:spacing w:before="243" w:line="475" w:lineRule="auto"/>
        <w:ind w:left="993" w:right="5468" w:hanging="229"/>
      </w:pPr>
      <w:r>
        <w:t xml:space="preserve"> We, the undersigned, declare that:</w:t>
      </w:r>
    </w:p>
    <w:p w:rsidR="00084E10" w:rsidRDefault="002D5EB3" w:rsidP="001E225B">
      <w:pPr>
        <w:pStyle w:val="ListParagraph"/>
        <w:numPr>
          <w:ilvl w:val="0"/>
          <w:numId w:val="22"/>
        </w:numPr>
        <w:spacing w:before="204" w:line="237" w:lineRule="auto"/>
        <w:ind w:left="1276" w:right="1873" w:hanging="873"/>
        <w:jc w:val="left"/>
        <w:rPr>
          <w:rFonts w:ascii="Arial"/>
          <w:i/>
        </w:rPr>
      </w:pPr>
      <w:r>
        <w:t xml:space="preserve">We have examined and have no reservations to the Bidding Documents, including Addenda No.: </w:t>
      </w:r>
      <w:r>
        <w:rPr>
          <w:rFonts w:ascii="Arial"/>
          <w:i/>
        </w:rPr>
        <w:t>[insert the number and issuing date of each Addenda];</w:t>
      </w:r>
    </w:p>
    <w:p w:rsidR="00084E10" w:rsidRDefault="002D5EB3" w:rsidP="001E225B">
      <w:pPr>
        <w:pStyle w:val="ListParagraph"/>
        <w:numPr>
          <w:ilvl w:val="0"/>
          <w:numId w:val="22"/>
        </w:numPr>
        <w:spacing w:before="99"/>
        <w:ind w:left="1276" w:right="1866" w:hanging="873"/>
        <w:jc w:val="left"/>
        <w:rPr>
          <w:rFonts w:ascii="Arial"/>
          <w:i/>
        </w:rPr>
      </w:pPr>
      <w:r>
        <w:t xml:space="preserve">We offer to supply in conformity with the Bidding Documents and inaccordance with the Delivery Schedules specified in the Schedule of Requirements the following Goods and Related Services </w:t>
      </w:r>
      <w:r>
        <w:rPr>
          <w:rFonts w:ascii="Arial"/>
          <w:i/>
        </w:rPr>
        <w:t>[insert a brief description of the Goods and Related Services];</w:t>
      </w:r>
    </w:p>
    <w:p w:rsidR="00084E10" w:rsidRDefault="002D5EB3" w:rsidP="001E225B">
      <w:pPr>
        <w:pStyle w:val="ListParagraph"/>
        <w:numPr>
          <w:ilvl w:val="0"/>
          <w:numId w:val="22"/>
        </w:numPr>
        <w:tabs>
          <w:tab w:val="left" w:pos="1726"/>
        </w:tabs>
        <w:spacing w:line="237" w:lineRule="auto"/>
        <w:ind w:left="1276" w:right="1864" w:hanging="873"/>
        <w:jc w:val="left"/>
        <w:rPr>
          <w:rFonts w:ascii="Arial"/>
          <w:i/>
        </w:rPr>
      </w:pPr>
      <w:r>
        <w:t xml:space="preserve">The total price of our Bid, excluding any discounts offered in item (d) below, is: </w:t>
      </w:r>
      <w:r>
        <w:rPr>
          <w:rFonts w:ascii="Arial"/>
          <w:i/>
        </w:rPr>
        <w:t>[insert thetotal bid price in words and figures, indicating the various amounts and the respective currencies];</w:t>
      </w:r>
    </w:p>
    <w:p w:rsidR="00084E10" w:rsidRDefault="002D5EB3" w:rsidP="001E225B">
      <w:pPr>
        <w:pStyle w:val="ListParagraph"/>
        <w:numPr>
          <w:ilvl w:val="0"/>
          <w:numId w:val="22"/>
        </w:numPr>
        <w:spacing w:line="251" w:lineRule="exact"/>
        <w:ind w:left="1276" w:hanging="873"/>
        <w:jc w:val="left"/>
        <w:rPr>
          <w:rFonts w:ascii="Arial"/>
          <w:i/>
        </w:rPr>
      </w:pPr>
      <w:r>
        <w:t>Thediscountsofferedandthemethodologyfortheirapplication</w:t>
      </w:r>
      <w:r>
        <w:rPr>
          <w:spacing w:val="-4"/>
        </w:rPr>
        <w:t>are:</w:t>
      </w:r>
    </w:p>
    <w:p w:rsidR="00084E10" w:rsidRDefault="002D5EB3" w:rsidP="001E225B">
      <w:pPr>
        <w:spacing w:before="90" w:line="276" w:lineRule="auto"/>
        <w:ind w:left="1276" w:right="1864" w:hanging="873"/>
        <w:rPr>
          <w:rFonts w:ascii="Arial"/>
          <w:i/>
        </w:rPr>
      </w:pPr>
      <w:r>
        <w:rPr>
          <w:rFonts w:ascii="Arial"/>
          <w:b/>
        </w:rPr>
        <w:t xml:space="preserve">Discounts: </w:t>
      </w:r>
      <w:r>
        <w:t>If our bid is accepted, the following discounts shall apply.</w:t>
      </w:r>
      <w:r>
        <w:rPr>
          <w:rFonts w:ascii="Arial"/>
          <w:i/>
        </w:rPr>
        <w:t>[Specify in detail each discount offered and the specific item of the Schedule of Requirements to which it applies.]</w:t>
      </w:r>
    </w:p>
    <w:p w:rsidR="00084E10" w:rsidRDefault="002D5EB3" w:rsidP="001E225B">
      <w:pPr>
        <w:pStyle w:val="ListParagraph"/>
        <w:numPr>
          <w:ilvl w:val="0"/>
          <w:numId w:val="22"/>
        </w:numPr>
        <w:tabs>
          <w:tab w:val="left" w:pos="1726"/>
        </w:tabs>
        <w:spacing w:before="200"/>
        <w:ind w:left="1276" w:right="1856" w:hanging="873"/>
        <w:jc w:val="left"/>
        <w:rPr>
          <w:rFonts w:ascii="Arial"/>
          <w:i/>
        </w:rPr>
      </w:pPr>
      <w:r>
        <w:t>Our bid shall be valid for the period of time specified in ITB Sub-Clause 1.17.1 from the date fixed for the bid opening, and it shall remain binding upon us and may be acceptedat any time before the expiration of that period;</w:t>
      </w:r>
    </w:p>
    <w:p w:rsidR="00084E10" w:rsidRDefault="002D5EB3" w:rsidP="001E225B">
      <w:pPr>
        <w:pStyle w:val="ListParagraph"/>
        <w:numPr>
          <w:ilvl w:val="0"/>
          <w:numId w:val="22"/>
        </w:numPr>
        <w:spacing w:before="99" w:line="244" w:lineRule="auto"/>
        <w:ind w:left="1276" w:right="1864" w:hanging="873"/>
        <w:jc w:val="left"/>
        <w:rPr>
          <w:rFonts w:ascii="Arial"/>
          <w:i/>
        </w:rPr>
      </w:pPr>
      <w:r>
        <w:t xml:space="preserve">Ifour bid is accepted, we commit to obtain a performance security in accordance with ITB Clause 1.43 and GCC Clause 2.13 for the due performance of the Contract and also submit order acceptance within 14 days from the date of contract in accordance with ITB Clause 1.42 and GCC </w:t>
      </w:r>
      <w:r>
        <w:rPr>
          <w:spacing w:val="-2"/>
        </w:rPr>
        <w:t>Clause2.44;</w:t>
      </w:r>
    </w:p>
    <w:p w:rsidR="00084E10" w:rsidRDefault="002D5EB3" w:rsidP="001E225B">
      <w:pPr>
        <w:pStyle w:val="ListParagraph"/>
        <w:numPr>
          <w:ilvl w:val="0"/>
          <w:numId w:val="22"/>
        </w:numPr>
        <w:spacing w:before="87"/>
        <w:ind w:left="1276" w:right="1867" w:hanging="873"/>
        <w:jc w:val="left"/>
        <w:rPr>
          <w:rFonts w:ascii="Arial"/>
          <w:i/>
        </w:rPr>
      </w:pPr>
      <w:r>
        <w:t xml:space="preserve">The following commissions, gratuities, orfees have been paid or are to be paid with respect to the bidding process or execution of the Contract: </w:t>
      </w:r>
      <w:r>
        <w:rPr>
          <w:rFonts w:ascii="Arial"/>
          <w:i/>
        </w:rPr>
        <w:t>[insert complete name of each Recipient, its full address, the reason for which each commission or gratuity was paid and the amount and currency of each such commission or gratuity]</w:t>
      </w:r>
    </w:p>
    <w:p w:rsidR="00084E10" w:rsidRDefault="002D5EB3" w:rsidP="001E225B">
      <w:pPr>
        <w:pStyle w:val="BodyText"/>
        <w:tabs>
          <w:tab w:val="left" w:pos="3809"/>
          <w:tab w:val="left" w:pos="6061"/>
          <w:tab w:val="left" w:pos="8087"/>
        </w:tabs>
        <w:spacing w:before="184"/>
        <w:ind w:left="667" w:hanging="3"/>
      </w:pPr>
      <w:r>
        <w:t>Nameof</w:t>
      </w:r>
      <w:r>
        <w:rPr>
          <w:spacing w:val="-2"/>
        </w:rPr>
        <w:t>Recipient</w:t>
      </w:r>
      <w:r>
        <w:tab/>
      </w:r>
      <w:r>
        <w:rPr>
          <w:spacing w:val="-2"/>
        </w:rPr>
        <w:t>Address</w:t>
      </w:r>
      <w:r>
        <w:tab/>
      </w:r>
      <w:r>
        <w:rPr>
          <w:spacing w:val="-2"/>
        </w:rPr>
        <w:t>Reason</w:t>
      </w:r>
      <w:r>
        <w:tab/>
      </w:r>
      <w:r>
        <w:rPr>
          <w:spacing w:val="-2"/>
        </w:rPr>
        <w:t>Amount</w:t>
      </w:r>
    </w:p>
    <w:p w:rsidR="00084E10" w:rsidRDefault="008B39EB" w:rsidP="001E225B">
      <w:pPr>
        <w:pStyle w:val="BodyText"/>
        <w:spacing w:before="197"/>
        <w:ind w:hanging="3"/>
        <w:rPr>
          <w:sz w:val="20"/>
        </w:rPr>
      </w:pPr>
      <w:r w:rsidRPr="008B39EB">
        <w:rPr>
          <w:noProof/>
          <w:sz w:val="20"/>
          <w:lang w:val="en-IN" w:eastAsia="en-IN" w:bidi="hi-IN"/>
        </w:rPr>
        <w:pict>
          <v:shape id="Graphic 12" o:spid="_x0000_s1045" style="position:absolute;margin-left:85.1pt;margin-top:22.35pt;width:96pt;height:.1pt;z-index:-251661312;visibility:visible;mso-wrap-style:square;mso-wrap-distance-left:0;mso-wrap-distance-top:0;mso-wrap-distance-right:0;mso-wrap-distance-bottom:0;mso-position-horizontal:absolute;mso-position-horizontal-relative:page;mso-position-vertical:absolute;mso-position-vertical-relative:text;v-text-anchor:top" coordsize="1219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" path="m,l1219200,e" filled="f" strokeweight=".28364mm">
            <v:path arrowok="t"/>
            <w10:wrap type="topAndBottom" anchorx="page"/>
          </v:shape>
        </w:pict>
      </w:r>
      <w:r w:rsidRPr="008B39EB">
        <w:rPr>
          <w:noProof/>
          <w:sz w:val="20"/>
          <w:lang w:val="en-IN" w:eastAsia="en-IN" w:bidi="hi-IN"/>
        </w:rPr>
        <w:pict>
          <v:shape id="Graphic 13" o:spid="_x0000_s1044" style="position:absolute;margin-left:229.15pt;margin-top:22.35pt;width:78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990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" path="m,l990599,e" filled="f" strokeweight=".28364mm">
            <v:path arrowok="t"/>
            <w10:wrap type="topAndBottom" anchorx="page"/>
          </v:shape>
        </w:pict>
      </w:r>
      <w:r w:rsidRPr="008B39EB">
        <w:rPr>
          <w:noProof/>
          <w:sz w:val="20"/>
          <w:lang w:val="en-IN" w:eastAsia="en-IN" w:bidi="hi-IN"/>
        </w:rPr>
        <w:pict>
          <v:shape id="Graphic 14" o:spid="_x0000_s1043" style="position:absolute;margin-left:337.15pt;margin-top:22.35pt;width:78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990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" path="m,l990600,e" filled="f" strokeweight=".28364mm">
            <v:path arrowok="t"/>
            <w10:wrap type="topAndBottom" anchorx="page"/>
          </v:shape>
        </w:pict>
      </w:r>
      <w:r w:rsidRPr="008B39EB">
        <w:rPr>
          <w:noProof/>
          <w:sz w:val="20"/>
          <w:lang w:val="en-IN" w:eastAsia="en-IN" w:bidi="hi-IN"/>
        </w:rPr>
        <w:pict>
          <v:shape id="Graphic 15" o:spid="_x0000_s1042" style="position:absolute;margin-left:445.2pt;margin-top:22.35pt;width:66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838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" path="m,l838200,e" filled="f" strokeweight=".28364mm">
            <v:path arrowok="t"/>
            <w10:wrap type="topAndBottom" anchorx="page"/>
          </v:shape>
        </w:pict>
      </w:r>
    </w:p>
    <w:p w:rsidR="00084E10" w:rsidRDefault="00084E10">
      <w:pPr>
        <w:pStyle w:val="BodyText"/>
        <w:rPr>
          <w:sz w:val="20"/>
        </w:rPr>
        <w:sectPr w:rsidR="00084E10">
          <w:pgSz w:w="12240" w:h="15840"/>
          <w:pgMar w:top="880" w:right="0" w:bottom="600" w:left="1080" w:header="0" w:footer="408" w:gutter="0"/>
          <w:cols w:space="720"/>
        </w:sectPr>
      </w:pPr>
    </w:p>
    <w:p w:rsidR="00084E10" w:rsidRDefault="002D5EB3">
      <w:pPr>
        <w:pStyle w:val="BodyText"/>
        <w:spacing w:before="77"/>
        <w:ind w:left="1080"/>
      </w:pPr>
      <w:r>
        <w:rPr>
          <w:spacing w:val="-2"/>
          <w:w w:val="105"/>
        </w:rPr>
        <w:lastRenderedPageBreak/>
        <w:t>(Ifnonehasbeenpaidoristobepaid,indicate</w:t>
      </w:r>
      <w:r>
        <w:rPr>
          <w:spacing w:val="-2"/>
          <w:w w:val="125"/>
        </w:rPr>
        <w:t>—</w:t>
      </w:r>
      <w:r>
        <w:rPr>
          <w:spacing w:val="-2"/>
          <w:w w:val="105"/>
        </w:rPr>
        <w:t>“</w:t>
      </w:r>
      <w:r>
        <w:rPr>
          <w:rFonts w:ascii="Arial" w:hAnsi="Arial"/>
          <w:b/>
          <w:i/>
          <w:spacing w:val="-2"/>
          <w:w w:val="105"/>
        </w:rPr>
        <w:t>None</w:t>
      </w:r>
      <w:r>
        <w:rPr>
          <w:spacing w:val="-2"/>
          <w:w w:val="105"/>
        </w:rPr>
        <w:t>.”)</w:t>
      </w:r>
    </w:p>
    <w:p w:rsidR="00084E10" w:rsidRDefault="00084E10">
      <w:pPr>
        <w:pStyle w:val="BodyText"/>
      </w:pPr>
    </w:p>
    <w:p w:rsidR="00084E10" w:rsidRDefault="00084E10">
      <w:pPr>
        <w:pStyle w:val="BodyText"/>
        <w:spacing w:before="234"/>
      </w:pPr>
    </w:p>
    <w:p w:rsidR="00084E10" w:rsidRDefault="002D5EB3">
      <w:pPr>
        <w:pStyle w:val="ListParagraph"/>
        <w:numPr>
          <w:ilvl w:val="0"/>
          <w:numId w:val="22"/>
        </w:numPr>
        <w:tabs>
          <w:tab w:val="left" w:pos="1405"/>
        </w:tabs>
        <w:spacing w:line="280" w:lineRule="auto"/>
        <w:ind w:left="1080" w:right="1442" w:firstLine="0"/>
        <w:jc w:val="left"/>
      </w:pPr>
      <w:r>
        <w:t>Weunderstandthatthis bid,together withyour writtenacceptancethereof included in your notification of award, shall constitute a binding contract between us, until a formal contract is prepared and executed.</w:t>
      </w:r>
    </w:p>
    <w:p w:rsidR="00084E10" w:rsidRDefault="002D5EB3">
      <w:pPr>
        <w:pStyle w:val="ListParagraph"/>
        <w:numPr>
          <w:ilvl w:val="0"/>
          <w:numId w:val="22"/>
        </w:numPr>
        <w:tabs>
          <w:tab w:val="left" w:pos="1329"/>
        </w:tabs>
        <w:spacing w:before="199" w:line="280" w:lineRule="auto"/>
        <w:ind w:left="1080" w:right="1458" w:firstLine="0"/>
        <w:jc w:val="left"/>
      </w:pPr>
      <w:r>
        <w:t>Weunderstandthat you arenot boundto accept the lowest evaluated bid or anyother bid that you may receive.</w:t>
      </w:r>
    </w:p>
    <w:p w:rsidR="00084E10" w:rsidRDefault="00084E10">
      <w:pPr>
        <w:pStyle w:val="BodyText"/>
      </w:pPr>
    </w:p>
    <w:p w:rsidR="00084E10" w:rsidRDefault="00084E10">
      <w:pPr>
        <w:pStyle w:val="BodyText"/>
        <w:spacing w:before="187"/>
      </w:pPr>
    </w:p>
    <w:p w:rsidR="00084E10" w:rsidRDefault="002D5EB3">
      <w:pPr>
        <w:spacing w:before="1"/>
        <w:ind w:left="1080"/>
        <w:rPr>
          <w:rFonts w:ascii="Arial"/>
          <w:i/>
        </w:rPr>
      </w:pPr>
      <w:r>
        <w:rPr>
          <w:rFonts w:ascii="Arial"/>
          <w:i/>
        </w:rPr>
        <w:t>Signed:[insertsignatureofpersonwhosenameandcapacityare</w:t>
      </w:r>
      <w:r>
        <w:rPr>
          <w:rFonts w:ascii="Arial"/>
          <w:i/>
          <w:spacing w:val="-2"/>
        </w:rPr>
        <w:t>shown]</w:t>
      </w:r>
    </w:p>
    <w:p w:rsidR="00084E10" w:rsidRDefault="002D5EB3">
      <w:pPr>
        <w:spacing w:before="239" w:line="465" w:lineRule="auto"/>
        <w:ind w:left="1080" w:right="2044"/>
        <w:rPr>
          <w:rFonts w:ascii="Arial"/>
          <w:i/>
        </w:rPr>
      </w:pPr>
      <w:r>
        <w:rPr>
          <w:rFonts w:ascii="Arial"/>
          <w:i/>
        </w:rPr>
        <w:t>Inthecapacityof[insertlegalcapacityofpersonsigningtheBidSubmissionForm] Name: [insert complete name of person signing the Bid Submission Form]</w:t>
      </w:r>
    </w:p>
    <w:p w:rsidR="00084E10" w:rsidRDefault="002D5EB3">
      <w:pPr>
        <w:tabs>
          <w:tab w:val="left" w:pos="3573"/>
          <w:tab w:val="left" w:pos="6196"/>
          <w:tab w:val="left" w:pos="7234"/>
        </w:tabs>
        <w:spacing w:line="465" w:lineRule="auto"/>
        <w:ind w:left="1097" w:right="1757" w:hanging="17"/>
        <w:rPr>
          <w:rFonts w:ascii="Arial"/>
          <w:i/>
        </w:rPr>
      </w:pPr>
      <w:r>
        <w:rPr>
          <w:rFonts w:ascii="Arial"/>
          <w:i/>
        </w:rPr>
        <w:t xml:space="preserve">Duly authorized to sign the bid for and on behalf of: [insert complete name of Bidder] Dated on </w:t>
      </w:r>
      <w:r>
        <w:rPr>
          <w:rFonts w:ascii="Arial"/>
          <w:i/>
          <w:u w:val="single"/>
        </w:rPr>
        <w:tab/>
      </w:r>
      <w:r>
        <w:rPr>
          <w:rFonts w:ascii="Arial"/>
          <w:i/>
        </w:rPr>
        <w:t xml:space="preserve">day of </w:t>
      </w:r>
      <w:r>
        <w:rPr>
          <w:rFonts w:ascii="Arial"/>
          <w:i/>
          <w:u w:val="single"/>
        </w:rPr>
        <w:tab/>
      </w:r>
      <w:r>
        <w:rPr>
          <w:rFonts w:ascii="Arial"/>
          <w:i/>
        </w:rPr>
        <w:t xml:space="preserve">, </w:t>
      </w:r>
      <w:r>
        <w:rPr>
          <w:rFonts w:ascii="Arial"/>
          <w:i/>
          <w:u w:val="single"/>
        </w:rPr>
        <w:tab/>
      </w:r>
      <w:r>
        <w:rPr>
          <w:rFonts w:ascii="Arial"/>
          <w:i/>
        </w:rPr>
        <w:t>[insertdateofsigning)</w:t>
      </w:r>
    </w:p>
    <w:p w:rsidR="00084E10" w:rsidRDefault="00084E10">
      <w:pPr>
        <w:spacing w:line="465" w:lineRule="auto"/>
        <w:rPr>
          <w:rFonts w:ascii="Arial"/>
          <w:i/>
        </w:rPr>
        <w:sectPr w:rsidR="00084E10">
          <w:pgSz w:w="12240" w:h="15840"/>
          <w:pgMar w:top="840" w:right="0" w:bottom="600" w:left="1080" w:header="0" w:footer="408" w:gutter="0"/>
          <w:cols w:space="720"/>
        </w:sectPr>
      </w:pPr>
    </w:p>
    <w:p w:rsidR="00084E10" w:rsidRDefault="002D5EB3">
      <w:pPr>
        <w:spacing w:before="74"/>
        <w:ind w:left="360"/>
        <w:rPr>
          <w:rFonts w:ascii="Arial" w:hAnsi="Arial"/>
          <w:b/>
        </w:rPr>
      </w:pPr>
      <w:r>
        <w:rPr>
          <w:rFonts w:ascii="Arial" w:hAnsi="Arial"/>
          <w:b/>
          <w:u w:val="thick"/>
        </w:rPr>
        <w:lastRenderedPageBreak/>
        <w:t>Form–</w:t>
      </w:r>
      <w:r>
        <w:rPr>
          <w:rFonts w:ascii="Arial" w:hAnsi="Arial"/>
          <w:b/>
          <w:spacing w:val="-10"/>
          <w:u w:val="thick"/>
        </w:rPr>
        <w:t>8</w:t>
      </w:r>
    </w:p>
    <w:p w:rsidR="00084E10" w:rsidRDefault="00084E10">
      <w:pPr>
        <w:pStyle w:val="BodyText"/>
        <w:spacing w:before="183"/>
        <w:rPr>
          <w:rFonts w:ascii="Arial"/>
          <w:b/>
        </w:rPr>
      </w:pPr>
    </w:p>
    <w:p w:rsidR="00084E10" w:rsidRDefault="002D5EB3">
      <w:pPr>
        <w:spacing w:line="276" w:lineRule="auto"/>
        <w:ind w:left="3642" w:right="4409"/>
        <w:jc w:val="center"/>
        <w:rPr>
          <w:rFonts w:ascii="Arial"/>
          <w:b/>
          <w:i/>
        </w:rPr>
      </w:pPr>
      <w:r>
        <w:rPr>
          <w:rFonts w:ascii="Arial"/>
          <w:b/>
          <w:i/>
          <w:u w:val="thick"/>
        </w:rPr>
        <w:t>PERFORMANCESECURITY</w:t>
      </w:r>
      <w:r>
        <w:rPr>
          <w:rFonts w:ascii="Arial"/>
          <w:b/>
          <w:i/>
          <w:spacing w:val="-4"/>
          <w:u w:val="thick"/>
        </w:rPr>
        <w:t>FORM</w:t>
      </w:r>
    </w:p>
    <w:p w:rsidR="00084E10" w:rsidRDefault="00084E10">
      <w:pPr>
        <w:pStyle w:val="BodyText"/>
        <w:spacing w:before="178"/>
        <w:rPr>
          <w:rFonts w:ascii="Arial"/>
          <w:b/>
          <w:i/>
        </w:rPr>
      </w:pPr>
    </w:p>
    <w:p w:rsidR="00084E10" w:rsidRDefault="002D5EB3">
      <w:pPr>
        <w:pStyle w:val="Heading1"/>
        <w:spacing w:line="276" w:lineRule="auto"/>
        <w:ind w:left="4635" w:right="2044" w:hanging="2564"/>
      </w:pPr>
      <w:r>
        <w:t xml:space="preserve">MODELBANKGUARANTEEFORMATFORPERFORMANCE </w:t>
      </w:r>
      <w:r>
        <w:rPr>
          <w:spacing w:val="-2"/>
        </w:rPr>
        <w:t>SECURITY</w:t>
      </w:r>
    </w:p>
    <w:p w:rsidR="00084E10" w:rsidRDefault="00084E10">
      <w:pPr>
        <w:pStyle w:val="BodyText"/>
        <w:rPr>
          <w:rFonts w:ascii="Arial"/>
          <w:b/>
        </w:rPr>
      </w:pPr>
    </w:p>
    <w:p w:rsidR="00084E10" w:rsidRDefault="00084E10">
      <w:pPr>
        <w:pStyle w:val="BodyText"/>
        <w:spacing w:before="73"/>
        <w:rPr>
          <w:rFonts w:ascii="Arial"/>
          <w:b/>
        </w:rPr>
      </w:pPr>
    </w:p>
    <w:p w:rsidR="00084E10" w:rsidRDefault="002D5EB3">
      <w:pPr>
        <w:pStyle w:val="BodyText"/>
        <w:ind w:left="871"/>
      </w:pPr>
      <w:r>
        <w:rPr>
          <w:spacing w:val="-5"/>
        </w:rPr>
        <w:t>To,</w:t>
      </w:r>
    </w:p>
    <w:p w:rsidR="00084E10" w:rsidRDefault="00084E10">
      <w:pPr>
        <w:pStyle w:val="BodyText"/>
        <w:spacing w:before="248"/>
      </w:pPr>
    </w:p>
    <w:p w:rsidR="00084E10" w:rsidRDefault="002D5EB3">
      <w:pPr>
        <w:ind w:left="871"/>
      </w:pPr>
      <w:r>
        <w:rPr>
          <w:spacing w:val="-2"/>
          <w:w w:val="165"/>
        </w:rPr>
        <w:t>…………………………..</w:t>
      </w:r>
    </w:p>
    <w:p w:rsidR="00084E10" w:rsidRDefault="00084E10">
      <w:pPr>
        <w:pStyle w:val="BodyText"/>
        <w:spacing w:before="247"/>
      </w:pPr>
    </w:p>
    <w:p w:rsidR="00084E10" w:rsidRDefault="002D5EB3">
      <w:pPr>
        <w:pStyle w:val="BodyText"/>
        <w:tabs>
          <w:tab w:val="left" w:leader="dot" w:pos="4808"/>
        </w:tabs>
        <w:ind w:left="871"/>
      </w:pPr>
      <w:r>
        <w:rPr>
          <w:spacing w:val="-2"/>
        </w:rPr>
        <w:t>WHEREAS</w:t>
      </w:r>
      <w:r>
        <w:tab/>
        <w:t>(nameandaddressofthesupplier)(hereinafter</w:t>
      </w:r>
      <w:r>
        <w:rPr>
          <w:spacing w:val="-2"/>
        </w:rPr>
        <w:t>called</w:t>
      </w:r>
    </w:p>
    <w:p w:rsidR="00084E10" w:rsidRDefault="002D5EB3">
      <w:pPr>
        <w:pStyle w:val="BodyText"/>
        <w:spacing w:before="5"/>
        <w:ind w:left="871"/>
      </w:pPr>
      <w:r>
        <w:rPr>
          <w:spacing w:val="-4"/>
        </w:rPr>
        <w:t>“the</w:t>
      </w:r>
    </w:p>
    <w:p w:rsidR="00084E10" w:rsidRDefault="002D5EB3">
      <w:pPr>
        <w:pStyle w:val="BodyText"/>
        <w:spacing w:before="123"/>
        <w:ind w:left="871"/>
      </w:pPr>
      <w:r>
        <w:t>supplier”)hasundertaken,inpursuanceofcontract</w:t>
      </w:r>
      <w:r>
        <w:rPr>
          <w:spacing w:val="-5"/>
        </w:rPr>
        <w:t>No.</w:t>
      </w:r>
    </w:p>
    <w:p w:rsidR="00084E10" w:rsidRDefault="002D5EB3">
      <w:pPr>
        <w:spacing w:before="6"/>
        <w:ind w:left="871"/>
      </w:pPr>
      <w:r>
        <w:rPr>
          <w:spacing w:val="-2"/>
          <w:w w:val="170"/>
        </w:rPr>
        <w:t>……………………………………….….</w:t>
      </w:r>
    </w:p>
    <w:p w:rsidR="00084E10" w:rsidRDefault="002D5EB3">
      <w:pPr>
        <w:pStyle w:val="BodyText"/>
        <w:spacing w:before="123" w:line="283" w:lineRule="auto"/>
        <w:ind w:left="871" w:right="2579"/>
      </w:pPr>
      <w:r>
        <w:rPr>
          <w:w w:val="105"/>
        </w:rPr>
        <w:t xml:space="preserve">dated </w:t>
      </w:r>
      <w:r>
        <w:rPr>
          <w:w w:val="130"/>
        </w:rPr>
        <w:t>……………….to</w:t>
      </w:r>
      <w:r>
        <w:rPr>
          <w:w w:val="105"/>
        </w:rPr>
        <w:t>supply (description of goods and services) (herein after called “thecontract”).</w:t>
      </w:r>
    </w:p>
    <w:p w:rsidR="00084E10" w:rsidRDefault="002D5EB3">
      <w:pPr>
        <w:pStyle w:val="BodyText"/>
        <w:spacing w:before="192" w:line="280" w:lineRule="auto"/>
        <w:ind w:left="871" w:right="1642"/>
        <w:jc w:val="both"/>
      </w:pPr>
      <w:r>
        <w:t>AND WHEREASithasbeenstipulatedbyyouinthesaidcontractthatthesupplier shall furnishyou with a bank guarantee by a scheduled commercial bank recognized by you for the sum specified therein as security for compliance with its obligations in accordance with the contract;</w:t>
      </w:r>
    </w:p>
    <w:p w:rsidR="00084E10" w:rsidRDefault="002D5EB3">
      <w:pPr>
        <w:pStyle w:val="BodyText"/>
        <w:spacing w:before="201"/>
        <w:ind w:left="871"/>
      </w:pPr>
      <w:r>
        <w:t>ANDWHEREAS wehaveagreedtogivethesuppliersuchabank</w:t>
      </w:r>
      <w:r>
        <w:rPr>
          <w:spacing w:val="-2"/>
        </w:rPr>
        <w:t xml:space="preserve"> guarantee;</w:t>
      </w:r>
    </w:p>
    <w:p w:rsidR="00084E10" w:rsidRDefault="00084E10">
      <w:pPr>
        <w:pStyle w:val="BodyText"/>
        <w:spacing w:before="248"/>
      </w:pPr>
    </w:p>
    <w:p w:rsidR="00084E10" w:rsidRDefault="002D5EB3">
      <w:pPr>
        <w:pStyle w:val="BodyText"/>
        <w:spacing w:line="280" w:lineRule="auto"/>
        <w:ind w:left="871" w:right="1643"/>
        <w:jc w:val="both"/>
      </w:pPr>
      <w:r>
        <w:t>NOW THEREFORE we hereby affirm that we are guarantors and responsible to you, on behalf of the supplier, up to a total of..................................(amountofthe guaranteein words and</w:t>
      </w:r>
    </w:p>
    <w:p w:rsidR="00084E10" w:rsidRDefault="002D5EB3">
      <w:pPr>
        <w:pStyle w:val="BodyText"/>
        <w:spacing w:before="120" w:line="280" w:lineRule="auto"/>
        <w:ind w:left="871" w:right="1644"/>
        <w:jc w:val="both"/>
      </w:pPr>
      <w:r>
        <w:t>figures), and we undertake to pay you, upon your first written demand declaring the supplier to be in default under the contract and without cavil or argument, any sum or sums within the limits of (amount of guarantee) as aforesaid, without your needing to prove or to show grounds or reasons for your demand or the sum specified therein.</w:t>
      </w:r>
    </w:p>
    <w:p w:rsidR="00084E10" w:rsidRDefault="002D5EB3">
      <w:pPr>
        <w:pStyle w:val="BodyText"/>
        <w:spacing w:before="196" w:line="283" w:lineRule="auto"/>
        <w:ind w:left="871" w:right="1642"/>
        <w:jc w:val="both"/>
      </w:pPr>
      <w:r>
        <w:t>Wehereby waive the necessityof your demanding the said debtfrom thesupplier before presenting us with the demand.</w:t>
      </w:r>
    </w:p>
    <w:p w:rsidR="00084E10" w:rsidRDefault="002D5EB3">
      <w:pPr>
        <w:pStyle w:val="BodyText"/>
        <w:spacing w:before="194" w:line="280" w:lineRule="auto"/>
        <w:ind w:left="871" w:right="1645"/>
        <w:jc w:val="both"/>
      </w:pPr>
      <w:r>
        <w:t>We further agree that no change or addition to or other modification of the terms of the contract to be performed there under or of any of the contract documents which may be made between you and the supplier shall in any way release us from any liability under this guarantee and we hereby waive notice of any such change, addition or modification.</w:t>
      </w:r>
    </w:p>
    <w:p w:rsidR="00084E10" w:rsidRDefault="002D5EB3">
      <w:pPr>
        <w:pStyle w:val="BodyText"/>
        <w:spacing w:before="198" w:line="720" w:lineRule="auto"/>
        <w:ind w:left="871" w:right="1129"/>
      </w:pPr>
      <w:r>
        <w:rPr>
          <w:w w:val="110"/>
        </w:rPr>
        <w:t>Thisguaranteeshallbevaliduntilthe</w:t>
      </w:r>
      <w:r>
        <w:rPr>
          <w:w w:val="150"/>
        </w:rPr>
        <w:t>………………….</w:t>
      </w:r>
      <w:r>
        <w:rPr>
          <w:w w:val="110"/>
        </w:rPr>
        <w:t>dayof</w:t>
      </w:r>
      <w:r>
        <w:rPr>
          <w:w w:val="150"/>
        </w:rPr>
        <w:t xml:space="preserve">……………………,20…………. </w:t>
      </w:r>
      <w:r>
        <w:t>(Signature of the authorized officer of the Bank)</w:t>
      </w:r>
    </w:p>
    <w:p w:rsidR="00084E10" w:rsidRDefault="00084E10">
      <w:pPr>
        <w:pStyle w:val="BodyText"/>
        <w:spacing w:line="720" w:lineRule="auto"/>
        <w:sectPr w:rsidR="00084E10">
          <w:footerReference w:type="default" r:id="rId26"/>
          <w:pgSz w:w="12240" w:h="15840"/>
          <w:pgMar w:top="840" w:right="0" w:bottom="280" w:left="1080" w:header="0" w:footer="0" w:gutter="0"/>
          <w:cols w:space="720"/>
        </w:sectPr>
      </w:pPr>
    </w:p>
    <w:p w:rsidR="00084E10" w:rsidRDefault="002D5EB3">
      <w:pPr>
        <w:spacing w:before="72"/>
        <w:ind w:left="871"/>
      </w:pPr>
      <w:r>
        <w:rPr>
          <w:spacing w:val="-2"/>
          <w:w w:val="175"/>
        </w:rPr>
        <w:lastRenderedPageBreak/>
        <w:t>……………………………………………………</w:t>
      </w:r>
    </w:p>
    <w:p w:rsidR="00084E10" w:rsidRDefault="002D5EB3">
      <w:pPr>
        <w:pStyle w:val="BodyText"/>
        <w:spacing w:before="243"/>
        <w:ind w:left="871"/>
      </w:pPr>
      <w:r>
        <w:rPr>
          <w:w w:val="105"/>
        </w:rPr>
        <w:t>…….Nameanddesignationofthe</w:t>
      </w:r>
      <w:r>
        <w:rPr>
          <w:spacing w:val="-2"/>
          <w:w w:val="105"/>
        </w:rPr>
        <w:t>officer</w:t>
      </w:r>
    </w:p>
    <w:p w:rsidR="00084E10" w:rsidRDefault="00084E10">
      <w:pPr>
        <w:pStyle w:val="BodyText"/>
        <w:spacing w:before="112"/>
      </w:pPr>
    </w:p>
    <w:p w:rsidR="00084E10" w:rsidRDefault="002D5EB3">
      <w:pPr>
        <w:ind w:left="871"/>
      </w:pPr>
      <w:r>
        <w:rPr>
          <w:spacing w:val="-2"/>
          <w:w w:val="175"/>
        </w:rPr>
        <w:t>………………………………………………………….</w:t>
      </w:r>
    </w:p>
    <w:p w:rsidR="00084E10" w:rsidRDefault="00084E10">
      <w:pPr>
        <w:pStyle w:val="BodyText"/>
        <w:spacing w:before="248"/>
      </w:pPr>
    </w:p>
    <w:p w:rsidR="00084E10" w:rsidRDefault="002D5EB3">
      <w:pPr>
        <w:pStyle w:val="BodyText"/>
        <w:ind w:left="871"/>
      </w:pPr>
      <w:r>
        <w:t>Seal,Name&amp;AddressoftheIssuingBranchofthe</w:t>
      </w:r>
      <w:r>
        <w:rPr>
          <w:spacing w:val="-4"/>
        </w:rPr>
        <w:t>Bank</w:t>
      </w:r>
    </w:p>
    <w:p w:rsidR="00084E10" w:rsidRDefault="00084E10">
      <w:pPr>
        <w:pStyle w:val="BodyText"/>
      </w:pPr>
    </w:p>
    <w:p w:rsidR="00084E10" w:rsidRDefault="00084E10">
      <w:pPr>
        <w:pStyle w:val="BodyText"/>
        <w:spacing w:before="44"/>
      </w:pPr>
    </w:p>
    <w:p w:rsidR="00084E10" w:rsidRDefault="002D5EB3">
      <w:pPr>
        <w:pStyle w:val="Heading2"/>
        <w:spacing w:line="276" w:lineRule="auto"/>
        <w:ind w:left="871" w:right="1637"/>
        <w:jc w:val="both"/>
      </w:pPr>
      <w:r>
        <w:t>Note:Whenever, the bidder chooses to submit the Performance Security in the form of Bank Guarantee, then he should advise the banker issuing the Bank Guarantee to immediately send by Registered Post (A.D.) an unstamped duplicate copy of the Guarantee directly to the Purchaser with a covering letter to compare with the original BG for the correctness, genuineness, etc.</w:t>
      </w:r>
    </w:p>
    <w:p w:rsidR="00084E10" w:rsidRDefault="00084E10">
      <w:pPr>
        <w:pStyle w:val="Heading2"/>
        <w:spacing w:line="276" w:lineRule="auto"/>
        <w:jc w:val="both"/>
        <w:sectPr w:rsidR="00084E10">
          <w:footerReference w:type="default" r:id="rId27"/>
          <w:pgSz w:w="12240" w:h="15840"/>
          <w:pgMar w:top="1220" w:right="0" w:bottom="280" w:left="1080" w:header="0" w:footer="0" w:gutter="0"/>
          <w:cols w:space="720"/>
        </w:sectPr>
      </w:pPr>
    </w:p>
    <w:p w:rsidR="00084E10" w:rsidRDefault="002D5EB3">
      <w:pPr>
        <w:spacing w:before="75"/>
        <w:ind w:right="1438"/>
        <w:jc w:val="right"/>
        <w:rPr>
          <w:rFonts w:ascii="Arial" w:hAnsi="Arial"/>
          <w:b/>
        </w:rPr>
      </w:pPr>
      <w:r>
        <w:rPr>
          <w:rFonts w:ascii="Arial" w:hAnsi="Arial"/>
          <w:b/>
          <w:u w:val="thick"/>
        </w:rPr>
        <w:lastRenderedPageBreak/>
        <w:t>Form–</w:t>
      </w:r>
      <w:r>
        <w:rPr>
          <w:rFonts w:ascii="Arial" w:hAnsi="Arial"/>
          <w:b/>
          <w:spacing w:val="-5"/>
          <w:u w:val="thick"/>
        </w:rPr>
        <w:t xml:space="preserve"> 09</w:t>
      </w:r>
    </w:p>
    <w:p w:rsidR="00084E10" w:rsidRDefault="00084E10">
      <w:pPr>
        <w:pStyle w:val="BodyText"/>
        <w:spacing w:before="181"/>
        <w:rPr>
          <w:rFonts w:ascii="Arial"/>
          <w:b/>
        </w:rPr>
      </w:pPr>
    </w:p>
    <w:p w:rsidR="00084E10" w:rsidRDefault="002D5EB3">
      <w:pPr>
        <w:pStyle w:val="Heading3"/>
        <w:ind w:left="2338" w:right="0"/>
        <w:jc w:val="left"/>
        <w:rPr>
          <w:u w:val="none"/>
        </w:rPr>
      </w:pPr>
      <w:r>
        <w:rPr>
          <w:u w:val="thick"/>
        </w:rPr>
        <w:t>ACCEPTANCECERTIFICATE</w:t>
      </w:r>
      <w:r>
        <w:rPr>
          <w:spacing w:val="-4"/>
          <w:u w:val="thick"/>
        </w:rPr>
        <w:t>FORM</w:t>
      </w:r>
    </w:p>
    <w:p w:rsidR="00084E10" w:rsidRDefault="002D5EB3">
      <w:pPr>
        <w:pStyle w:val="BodyText"/>
        <w:tabs>
          <w:tab w:val="left" w:pos="1593"/>
          <w:tab w:val="left" w:pos="7220"/>
          <w:tab w:val="left" w:pos="8337"/>
        </w:tabs>
        <w:spacing w:before="103"/>
        <w:ind w:left="871"/>
      </w:pPr>
      <w:r>
        <w:rPr>
          <w:spacing w:val="-4"/>
        </w:rPr>
        <w:t>M/s.</w:t>
      </w:r>
      <w:r>
        <w:tab/>
      </w:r>
      <w:r>
        <w:rPr>
          <w:u w:val="single"/>
        </w:rPr>
        <w:tab/>
      </w:r>
      <w:r>
        <w:t xml:space="preserve">Dated: </w:t>
      </w:r>
      <w:r>
        <w:rPr>
          <w:u w:val="single"/>
        </w:rPr>
        <w:tab/>
      </w:r>
    </w:p>
    <w:p w:rsidR="00084E10" w:rsidRDefault="00084E10">
      <w:pPr>
        <w:pStyle w:val="BodyText"/>
        <w:rPr>
          <w:sz w:val="20"/>
        </w:rPr>
      </w:pPr>
    </w:p>
    <w:p w:rsidR="00084E10" w:rsidRDefault="00084E10">
      <w:pPr>
        <w:pStyle w:val="BodyText"/>
        <w:rPr>
          <w:sz w:val="20"/>
        </w:rPr>
      </w:pPr>
    </w:p>
    <w:p w:rsidR="00084E10" w:rsidRDefault="008B39EB">
      <w:pPr>
        <w:pStyle w:val="BodyText"/>
        <w:spacing w:before="168"/>
        <w:rPr>
          <w:sz w:val="20"/>
        </w:rPr>
      </w:pPr>
      <w:r w:rsidRPr="008B39EB">
        <w:rPr>
          <w:noProof/>
          <w:sz w:val="20"/>
          <w:lang w:val="en-IN" w:eastAsia="en-IN" w:bidi="hi-IN"/>
        </w:rPr>
        <w:pict>
          <v:shape id="Graphic 16" o:spid="_x0000_s1041" style="position:absolute;margin-left:133.85pt;margin-top:20.95pt;width:220.3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2797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" path="m,l2797810,e" filled="f" strokeweight=".24533mm">
            <v:path arrowok="t"/>
            <w10:wrap type="topAndBottom" anchorx="page"/>
          </v:shape>
        </w:pict>
      </w:r>
    </w:p>
    <w:p w:rsidR="00084E10" w:rsidRDefault="00084E10">
      <w:pPr>
        <w:pStyle w:val="BodyText"/>
        <w:rPr>
          <w:sz w:val="20"/>
        </w:rPr>
      </w:pPr>
    </w:p>
    <w:p w:rsidR="00084E10" w:rsidRDefault="00084E10">
      <w:pPr>
        <w:pStyle w:val="BodyText"/>
        <w:rPr>
          <w:sz w:val="20"/>
        </w:rPr>
      </w:pPr>
    </w:p>
    <w:p w:rsidR="00084E10" w:rsidRDefault="008B39EB">
      <w:pPr>
        <w:pStyle w:val="BodyText"/>
        <w:spacing w:before="45"/>
        <w:rPr>
          <w:sz w:val="20"/>
        </w:rPr>
      </w:pPr>
      <w:r w:rsidRPr="008B39EB">
        <w:rPr>
          <w:noProof/>
          <w:sz w:val="20"/>
          <w:lang w:val="en-IN" w:eastAsia="en-IN" w:bidi="hi-IN"/>
        </w:rPr>
        <w:pict>
          <v:shape id="Graphic 17" o:spid="_x0000_s1040" style="position:absolute;margin-left:92.65pt;margin-top:14.8pt;width:220.3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27984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" path="m,l2798445,e" filled="f" strokeweight=".24533mm">
            <v:path arrowok="t"/>
            <w10:wrap type="topAndBottom" anchorx="page"/>
          </v:shape>
        </w:pict>
      </w:r>
    </w:p>
    <w:p w:rsidR="00084E10" w:rsidRDefault="00084E10">
      <w:pPr>
        <w:pStyle w:val="BodyText"/>
      </w:pPr>
    </w:p>
    <w:p w:rsidR="00084E10" w:rsidRDefault="00084E10">
      <w:pPr>
        <w:pStyle w:val="BodyText"/>
        <w:spacing w:before="248"/>
      </w:pPr>
    </w:p>
    <w:p w:rsidR="00084E10" w:rsidRDefault="002D5EB3">
      <w:pPr>
        <w:pStyle w:val="Heading2"/>
        <w:tabs>
          <w:tab w:val="left" w:pos="3034"/>
        </w:tabs>
        <w:ind w:left="2313"/>
      </w:pPr>
      <w:r>
        <w:rPr>
          <w:spacing w:val="-4"/>
        </w:rPr>
        <w:t>Sub:</w:t>
      </w:r>
      <w:r>
        <w:tab/>
        <w:t>Certificateofcommissioningof</w:t>
      </w:r>
      <w:r>
        <w:rPr>
          <w:spacing w:val="-2"/>
        </w:rPr>
        <w:t>equipment</w:t>
      </w:r>
    </w:p>
    <w:p w:rsidR="00084E10" w:rsidRDefault="00084E10">
      <w:pPr>
        <w:pStyle w:val="BodyText"/>
        <w:rPr>
          <w:rFonts w:ascii="Arial"/>
          <w:b/>
          <w:sz w:val="20"/>
        </w:rPr>
      </w:pPr>
    </w:p>
    <w:p w:rsidR="00084E10" w:rsidRDefault="008B39EB">
      <w:pPr>
        <w:pStyle w:val="BodyText"/>
        <w:spacing w:before="25"/>
        <w:rPr>
          <w:rFonts w:ascii="Arial"/>
          <w:b/>
          <w:sz w:val="20"/>
        </w:rPr>
      </w:pPr>
      <w:r w:rsidRPr="008B39EB">
        <w:rPr>
          <w:rFonts w:ascii="Arial"/>
          <w:b/>
          <w:noProof/>
          <w:sz w:val="20"/>
          <w:lang w:val="en-IN" w:eastAsia="en-IN" w:bidi="hi-IN"/>
        </w:rPr>
        <w:pict>
          <v:shape id="Graphic 18" o:spid="_x0000_s1039" style="position:absolute;margin-left:236.7pt;margin-top:13.95pt;width:76.8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97599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" path="m,l975995,e" filled="f" strokeweight=".34272mm">
            <v:stroke dashstyle="3 1"/>
            <v:path arrowok="t"/>
            <w10:wrap type="topAndBottom" anchorx="page"/>
          </v:shape>
        </w:pict>
      </w:r>
    </w:p>
    <w:p w:rsidR="00084E10" w:rsidRDefault="00084E10">
      <w:pPr>
        <w:pStyle w:val="BodyText"/>
        <w:rPr>
          <w:rFonts w:ascii="Arial"/>
          <w:b/>
        </w:rPr>
      </w:pPr>
    </w:p>
    <w:p w:rsidR="00084E10" w:rsidRDefault="00084E10">
      <w:pPr>
        <w:pStyle w:val="BodyText"/>
        <w:spacing w:before="245"/>
        <w:rPr>
          <w:rFonts w:ascii="Arial"/>
          <w:b/>
        </w:rPr>
      </w:pPr>
    </w:p>
    <w:p w:rsidR="00084E10" w:rsidRDefault="002D5EB3">
      <w:pPr>
        <w:pStyle w:val="ListParagraph"/>
        <w:numPr>
          <w:ilvl w:val="0"/>
          <w:numId w:val="21"/>
        </w:numPr>
        <w:tabs>
          <w:tab w:val="left" w:pos="1590"/>
          <w:tab w:val="left" w:pos="1593"/>
        </w:tabs>
        <w:spacing w:line="280" w:lineRule="auto"/>
        <w:ind w:left="1593" w:right="1952"/>
      </w:pPr>
      <w:r>
        <w:t>This is to certify that theequipment as detailed below has/have been received in good condition along with all the standard and special accessories (subject to remarks in Para2).The same has been installed and commissioned.</w:t>
      </w:r>
    </w:p>
    <w:p w:rsidR="00084E10" w:rsidRDefault="00084E10">
      <w:pPr>
        <w:pStyle w:val="BodyText"/>
        <w:spacing w:before="125"/>
      </w:pPr>
    </w:p>
    <w:p w:rsidR="00084E10" w:rsidRDefault="002D5EB3">
      <w:pPr>
        <w:pStyle w:val="ListParagraph"/>
        <w:numPr>
          <w:ilvl w:val="1"/>
          <w:numId w:val="21"/>
        </w:numPr>
        <w:tabs>
          <w:tab w:val="left" w:pos="1593"/>
          <w:tab w:val="left" w:pos="6495"/>
          <w:tab w:val="left" w:pos="8548"/>
        </w:tabs>
        <w:ind w:left="1593" w:hanging="722"/>
      </w:pPr>
      <w:r>
        <w:t>Contract</w:t>
      </w:r>
      <w:r>
        <w:rPr>
          <w:spacing w:val="-5"/>
        </w:rPr>
        <w:t>No.</w:t>
      </w:r>
      <w:r>
        <w:rPr>
          <w:u w:val="single"/>
        </w:rPr>
        <w:tab/>
      </w:r>
      <w:r>
        <w:rPr>
          <w:spacing w:val="-4"/>
        </w:rPr>
        <w:t>Date</w:t>
      </w:r>
      <w:r>
        <w:rPr>
          <w:u w:val="single"/>
        </w:rPr>
        <w:tab/>
      </w:r>
    </w:p>
    <w:p w:rsidR="00084E10" w:rsidRDefault="00084E10">
      <w:pPr>
        <w:pStyle w:val="BodyText"/>
        <w:spacing w:before="136"/>
      </w:pPr>
    </w:p>
    <w:p w:rsidR="00084E10" w:rsidRDefault="002D5EB3">
      <w:pPr>
        <w:pStyle w:val="ListParagraph"/>
        <w:numPr>
          <w:ilvl w:val="1"/>
          <w:numId w:val="21"/>
        </w:numPr>
        <w:tabs>
          <w:tab w:val="left" w:pos="1593"/>
          <w:tab w:val="left" w:pos="8301"/>
        </w:tabs>
        <w:ind w:left="1593" w:hanging="722"/>
      </w:pPr>
      <w:r>
        <w:t>Descriptionofthe</w:t>
      </w:r>
      <w:r>
        <w:rPr>
          <w:spacing w:val="-2"/>
        </w:rPr>
        <w:t>equipment</w:t>
      </w:r>
      <w:r>
        <w:rPr>
          <w:u w:val="single"/>
        </w:rPr>
        <w:tab/>
      </w:r>
    </w:p>
    <w:p w:rsidR="00084E10" w:rsidRDefault="00084E10">
      <w:pPr>
        <w:pStyle w:val="BodyText"/>
        <w:spacing w:before="133"/>
      </w:pPr>
    </w:p>
    <w:p w:rsidR="00084E10" w:rsidRDefault="002D5EB3">
      <w:pPr>
        <w:pStyle w:val="ListParagraph"/>
        <w:numPr>
          <w:ilvl w:val="1"/>
          <w:numId w:val="21"/>
        </w:numPr>
        <w:tabs>
          <w:tab w:val="left" w:pos="1593"/>
          <w:tab w:val="left" w:pos="8253"/>
        </w:tabs>
        <w:ind w:left="1593" w:hanging="722"/>
      </w:pPr>
      <w:r>
        <w:t>Name of the</w:t>
      </w:r>
      <w:r>
        <w:rPr>
          <w:spacing w:val="-2"/>
        </w:rPr>
        <w:t>consignee</w:t>
      </w:r>
      <w:r>
        <w:rPr>
          <w:u w:val="single"/>
        </w:rPr>
        <w:tab/>
      </w:r>
    </w:p>
    <w:p w:rsidR="00084E10" w:rsidRDefault="00084E10">
      <w:pPr>
        <w:pStyle w:val="BodyText"/>
        <w:spacing w:before="138"/>
      </w:pPr>
    </w:p>
    <w:p w:rsidR="00084E10" w:rsidRDefault="002D5EB3">
      <w:pPr>
        <w:pStyle w:val="ListParagraph"/>
        <w:numPr>
          <w:ilvl w:val="1"/>
          <w:numId w:val="21"/>
        </w:numPr>
        <w:tabs>
          <w:tab w:val="left" w:pos="1593"/>
          <w:tab w:val="left" w:pos="8702"/>
        </w:tabs>
        <w:ind w:left="1593" w:hanging="722"/>
      </w:pPr>
      <w:r>
        <w:t>Scheduleddateofdeliveryoftheconsignmenttothe</w:t>
      </w:r>
      <w:r>
        <w:rPr>
          <w:spacing w:val="-2"/>
        </w:rPr>
        <w:t>Lab./Instts.</w:t>
      </w:r>
      <w:r>
        <w:rPr>
          <w:u w:val="single"/>
        </w:rPr>
        <w:tab/>
      </w:r>
    </w:p>
    <w:p w:rsidR="00084E10" w:rsidRDefault="00084E10">
      <w:pPr>
        <w:pStyle w:val="BodyText"/>
        <w:spacing w:before="133"/>
      </w:pPr>
    </w:p>
    <w:p w:rsidR="00084E10" w:rsidRDefault="002D5EB3">
      <w:pPr>
        <w:pStyle w:val="ListParagraph"/>
        <w:numPr>
          <w:ilvl w:val="1"/>
          <w:numId w:val="21"/>
        </w:numPr>
        <w:tabs>
          <w:tab w:val="left" w:pos="1593"/>
          <w:tab w:val="left" w:pos="8716"/>
        </w:tabs>
        <w:ind w:left="1593" w:hanging="722"/>
      </w:pPr>
      <w:r>
        <w:t>Actualdateofreceiptofconsignmentbythe</w:t>
      </w:r>
      <w:r>
        <w:rPr>
          <w:spacing w:val="-2"/>
        </w:rPr>
        <w:t>Lab./Instts.</w:t>
      </w:r>
      <w:r>
        <w:rPr>
          <w:u w:val="single"/>
        </w:rPr>
        <w:tab/>
      </w:r>
    </w:p>
    <w:p w:rsidR="00084E10" w:rsidRDefault="00084E10">
      <w:pPr>
        <w:pStyle w:val="BodyText"/>
        <w:spacing w:before="138"/>
      </w:pPr>
    </w:p>
    <w:p w:rsidR="00084E10" w:rsidRDefault="002D5EB3">
      <w:pPr>
        <w:pStyle w:val="ListParagraph"/>
        <w:numPr>
          <w:ilvl w:val="1"/>
          <w:numId w:val="21"/>
        </w:numPr>
        <w:tabs>
          <w:tab w:val="left" w:pos="1593"/>
          <w:tab w:val="left" w:pos="8642"/>
        </w:tabs>
        <w:ind w:left="1593" w:hanging="722"/>
      </w:pPr>
      <w:r>
        <w:t>Scheduleddateforcompletionof</w:t>
      </w:r>
      <w:r>
        <w:rPr>
          <w:spacing w:val="-2"/>
        </w:rPr>
        <w:t xml:space="preserve"> installation/commissioning</w:t>
      </w:r>
      <w:r>
        <w:rPr>
          <w:u w:val="single"/>
        </w:rPr>
        <w:tab/>
      </w:r>
    </w:p>
    <w:p w:rsidR="00084E10" w:rsidRDefault="00084E10">
      <w:pPr>
        <w:pStyle w:val="BodyText"/>
        <w:spacing w:before="136"/>
      </w:pPr>
    </w:p>
    <w:p w:rsidR="00084E10" w:rsidRDefault="002D5EB3">
      <w:pPr>
        <w:pStyle w:val="ListParagraph"/>
        <w:numPr>
          <w:ilvl w:val="1"/>
          <w:numId w:val="21"/>
        </w:numPr>
        <w:tabs>
          <w:tab w:val="left" w:pos="1593"/>
          <w:tab w:val="left" w:pos="8150"/>
        </w:tabs>
        <w:spacing w:before="1"/>
        <w:ind w:left="1593" w:hanging="722"/>
      </w:pPr>
      <w:r>
        <w:t>TrainingStarting</w:t>
      </w:r>
      <w:r>
        <w:rPr>
          <w:spacing w:val="-4"/>
        </w:rPr>
        <w:t>Date</w:t>
      </w:r>
      <w:r>
        <w:rPr>
          <w:u w:val="single"/>
        </w:rPr>
        <w:tab/>
      </w:r>
    </w:p>
    <w:p w:rsidR="00084E10" w:rsidRDefault="00084E10">
      <w:pPr>
        <w:pStyle w:val="BodyText"/>
        <w:spacing w:before="135"/>
      </w:pPr>
    </w:p>
    <w:p w:rsidR="00084E10" w:rsidRDefault="002D5EB3">
      <w:pPr>
        <w:pStyle w:val="ListParagraph"/>
        <w:numPr>
          <w:ilvl w:val="1"/>
          <w:numId w:val="21"/>
        </w:numPr>
        <w:tabs>
          <w:tab w:val="left" w:pos="1593"/>
          <w:tab w:val="left" w:pos="4474"/>
          <w:tab w:val="left" w:pos="8870"/>
        </w:tabs>
        <w:ind w:left="1593" w:hanging="722"/>
      </w:pPr>
      <w:r>
        <w:t>TrainingCompletion</w:t>
      </w:r>
      <w:r>
        <w:rPr>
          <w:spacing w:val="-4"/>
        </w:rPr>
        <w:t>Date</w:t>
      </w:r>
      <w:r>
        <w:tab/>
      </w:r>
      <w:r>
        <w:rPr>
          <w:u w:val="single"/>
        </w:rPr>
        <w:tab/>
      </w:r>
    </w:p>
    <w:p w:rsidR="00084E10" w:rsidRDefault="00084E10">
      <w:pPr>
        <w:pStyle w:val="BodyText"/>
        <w:spacing w:before="136"/>
      </w:pPr>
    </w:p>
    <w:p w:rsidR="00084E10" w:rsidRDefault="002D5EB3">
      <w:pPr>
        <w:pStyle w:val="ListParagraph"/>
        <w:numPr>
          <w:ilvl w:val="1"/>
          <w:numId w:val="21"/>
        </w:numPr>
        <w:tabs>
          <w:tab w:val="left" w:pos="1593"/>
          <w:tab w:val="left" w:pos="4474"/>
          <w:tab w:val="left" w:pos="8870"/>
        </w:tabs>
        <w:ind w:left="1593" w:hanging="722"/>
      </w:pPr>
      <w:r>
        <w:t>NamesofPeople</w:t>
      </w:r>
      <w:r>
        <w:rPr>
          <w:spacing w:val="-2"/>
        </w:rPr>
        <w:t>Trained</w:t>
      </w:r>
      <w:r>
        <w:tab/>
      </w:r>
      <w:r>
        <w:rPr>
          <w:u w:val="single"/>
        </w:rPr>
        <w:tab/>
      </w:r>
    </w:p>
    <w:p w:rsidR="00084E10" w:rsidRDefault="00084E10">
      <w:pPr>
        <w:pStyle w:val="BodyText"/>
        <w:spacing w:before="135"/>
      </w:pPr>
    </w:p>
    <w:p w:rsidR="00084E10" w:rsidRDefault="002D5EB3">
      <w:pPr>
        <w:pStyle w:val="ListParagraph"/>
        <w:numPr>
          <w:ilvl w:val="1"/>
          <w:numId w:val="21"/>
        </w:numPr>
        <w:tabs>
          <w:tab w:val="left" w:pos="1593"/>
          <w:tab w:val="left" w:pos="8630"/>
        </w:tabs>
        <w:ind w:left="1593" w:hanging="722"/>
      </w:pPr>
      <w:r>
        <w:t>Actualdateofcompletionof</w:t>
      </w:r>
      <w:r>
        <w:rPr>
          <w:spacing w:val="-2"/>
        </w:rPr>
        <w:t>installation/commissioning</w:t>
      </w:r>
      <w:r>
        <w:rPr>
          <w:u w:val="single"/>
        </w:rPr>
        <w:tab/>
      </w:r>
    </w:p>
    <w:p w:rsidR="00084E10" w:rsidRDefault="00084E10">
      <w:pPr>
        <w:pStyle w:val="BodyText"/>
        <w:spacing w:before="138"/>
      </w:pPr>
    </w:p>
    <w:p w:rsidR="00084E10" w:rsidRDefault="002D5EB3">
      <w:pPr>
        <w:pStyle w:val="ListParagraph"/>
        <w:numPr>
          <w:ilvl w:val="1"/>
          <w:numId w:val="21"/>
        </w:numPr>
        <w:tabs>
          <w:tab w:val="left" w:pos="1593"/>
          <w:tab w:val="left" w:pos="8471"/>
        </w:tabs>
        <w:ind w:left="1593" w:hanging="722"/>
        <w:rPr>
          <w:rFonts w:ascii="Times New Roman" w:hAnsi="Times New Roman"/>
        </w:rPr>
      </w:pPr>
      <w:r>
        <w:t>Penaltyforlatedelivery(atLab./Instts.</w:t>
      </w:r>
      <w:r>
        <w:rPr>
          <w:spacing w:val="-2"/>
        </w:rPr>
        <w:t>level)₹</w:t>
      </w:r>
      <w:r>
        <w:rPr>
          <w:rFonts w:ascii="Times New Roman" w:hAnsi="Times New Roman"/>
          <w:u w:val="single"/>
        </w:rPr>
        <w:tab/>
      </w:r>
    </w:p>
    <w:p w:rsidR="00084E10" w:rsidRDefault="00084E10">
      <w:pPr>
        <w:pStyle w:val="BodyText"/>
        <w:spacing w:before="129"/>
        <w:rPr>
          <w:rFonts w:ascii="Times New Roman"/>
        </w:rPr>
      </w:pPr>
    </w:p>
    <w:p w:rsidR="00084E10" w:rsidRDefault="002D5EB3">
      <w:pPr>
        <w:pStyle w:val="ListParagraph"/>
        <w:numPr>
          <w:ilvl w:val="1"/>
          <w:numId w:val="21"/>
        </w:numPr>
        <w:tabs>
          <w:tab w:val="left" w:pos="1593"/>
          <w:tab w:val="left" w:pos="8372"/>
        </w:tabs>
        <w:ind w:left="1593" w:hanging="722"/>
        <w:rPr>
          <w:rFonts w:ascii="Times New Roman" w:hAnsi="Times New Roman"/>
        </w:rPr>
      </w:pPr>
      <w:r>
        <w:t>Penaltyforlateinstallation(atLab./Instts.level</w:t>
      </w:r>
      <w:r>
        <w:rPr>
          <w:spacing w:val="-10"/>
        </w:rPr>
        <w:t xml:space="preserve"> ₹</w:t>
      </w:r>
      <w:r>
        <w:rPr>
          <w:rFonts w:ascii="Times New Roman" w:hAnsi="Times New Roman"/>
          <w:u w:val="single"/>
        </w:rPr>
        <w:tab/>
      </w:r>
    </w:p>
    <w:p w:rsidR="00084E10" w:rsidRDefault="00084E10">
      <w:pPr>
        <w:pStyle w:val="ListParagraph"/>
        <w:jc w:val="left"/>
        <w:rPr>
          <w:rFonts w:ascii="Times New Roman" w:hAnsi="Times New Roman"/>
        </w:rPr>
        <w:sectPr w:rsidR="00084E10">
          <w:footerReference w:type="default" r:id="rId28"/>
          <w:pgSz w:w="12240" w:h="15840"/>
          <w:pgMar w:top="880" w:right="0" w:bottom="280" w:left="1080" w:header="0" w:footer="0" w:gutter="0"/>
          <w:cols w:space="720"/>
        </w:sectPr>
      </w:pPr>
    </w:p>
    <w:p w:rsidR="00084E10" w:rsidRDefault="002D5EB3">
      <w:pPr>
        <w:pStyle w:val="BodyText"/>
        <w:spacing w:before="67"/>
        <w:ind w:left="871"/>
      </w:pPr>
      <w:r>
        <w:lastRenderedPageBreak/>
        <w:t>Detailsof accessories/itemsnotyetsuppliedandrecoveriestobemadeonthat</w:t>
      </w:r>
      <w:r>
        <w:rPr>
          <w:spacing w:val="-2"/>
        </w:rPr>
        <w:t>account:</w:t>
      </w:r>
    </w:p>
    <w:p w:rsidR="00084E10" w:rsidRDefault="00084E10">
      <w:pPr>
        <w:pStyle w:val="BodyText"/>
        <w:rPr>
          <w:sz w:val="20"/>
        </w:rPr>
      </w:pPr>
    </w:p>
    <w:p w:rsidR="00084E10" w:rsidRDefault="00084E10">
      <w:pPr>
        <w:pStyle w:val="BodyText"/>
        <w:spacing w:before="43"/>
        <w:rPr>
          <w:sz w:val="20"/>
        </w:rPr>
      </w:pPr>
    </w:p>
    <w:tbl>
      <w:tblPr>
        <w:tblW w:w="0" w:type="auto"/>
        <w:tblInd w:w="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08"/>
        <w:gridCol w:w="5762"/>
        <w:gridCol w:w="2778"/>
      </w:tblGrid>
      <w:tr w:rsidR="00084E10">
        <w:trPr>
          <w:trHeight w:val="590"/>
        </w:trPr>
        <w:tc>
          <w:tcPr>
            <w:tcW w:w="1008" w:type="dxa"/>
          </w:tcPr>
          <w:p w:rsidR="00084E10" w:rsidRDefault="002D5EB3">
            <w:pPr>
              <w:pStyle w:val="TableParagraph"/>
              <w:spacing w:before="91"/>
              <w:ind w:left="165"/>
              <w:rPr>
                <w:rFonts w:ascii="Arial"/>
                <w:b/>
              </w:rPr>
            </w:pPr>
            <w:r>
              <w:rPr>
                <w:rFonts w:ascii="Arial"/>
                <w:b/>
              </w:rPr>
              <w:t>Sl.</w:t>
            </w:r>
            <w:r>
              <w:rPr>
                <w:rFonts w:ascii="Arial"/>
                <w:b/>
                <w:spacing w:val="-5"/>
              </w:rPr>
              <w:t>No.</w:t>
            </w:r>
          </w:p>
        </w:tc>
        <w:tc>
          <w:tcPr>
            <w:tcW w:w="5762" w:type="dxa"/>
          </w:tcPr>
          <w:p w:rsidR="00084E10" w:rsidRDefault="002D5EB3">
            <w:pPr>
              <w:pStyle w:val="TableParagraph"/>
              <w:spacing w:before="91"/>
              <w:ind w:left="26"/>
              <w:jc w:val="center"/>
              <w:rPr>
                <w:rFonts w:ascii="Arial"/>
                <w:b/>
              </w:rPr>
            </w:pPr>
            <w:r>
              <w:rPr>
                <w:rFonts w:ascii="Arial"/>
                <w:b/>
                <w:spacing w:val="-2"/>
              </w:rPr>
              <w:t>Description</w:t>
            </w:r>
          </w:p>
        </w:tc>
        <w:tc>
          <w:tcPr>
            <w:tcW w:w="2778" w:type="dxa"/>
          </w:tcPr>
          <w:p w:rsidR="00084E10" w:rsidRDefault="002D5EB3">
            <w:pPr>
              <w:pStyle w:val="TableParagraph"/>
              <w:spacing w:before="91"/>
              <w:ind w:left="126"/>
              <w:rPr>
                <w:rFonts w:ascii="Arial"/>
                <w:b/>
              </w:rPr>
            </w:pPr>
            <w:r>
              <w:rPr>
                <w:rFonts w:ascii="Arial"/>
                <w:b/>
              </w:rPr>
              <w:t>Amounttobe</w:t>
            </w:r>
            <w:r>
              <w:rPr>
                <w:rFonts w:ascii="Arial"/>
                <w:b/>
                <w:spacing w:val="-2"/>
              </w:rPr>
              <w:t>recovered</w:t>
            </w:r>
          </w:p>
        </w:tc>
      </w:tr>
      <w:tr w:rsidR="00084E10">
        <w:trPr>
          <w:trHeight w:val="592"/>
        </w:trPr>
        <w:tc>
          <w:tcPr>
            <w:tcW w:w="1008" w:type="dxa"/>
          </w:tcPr>
          <w:p w:rsidR="00084E10" w:rsidRDefault="00084E10">
            <w:pPr>
              <w:pStyle w:val="TableParagraph"/>
              <w:rPr>
                <w:rFonts w:ascii="Times New Roman"/>
              </w:rPr>
            </w:pPr>
          </w:p>
        </w:tc>
        <w:tc>
          <w:tcPr>
            <w:tcW w:w="5762" w:type="dxa"/>
          </w:tcPr>
          <w:p w:rsidR="00084E10" w:rsidRDefault="00084E10">
            <w:pPr>
              <w:pStyle w:val="TableParagraph"/>
              <w:rPr>
                <w:rFonts w:ascii="Times New Roman"/>
              </w:rPr>
            </w:pPr>
          </w:p>
        </w:tc>
        <w:tc>
          <w:tcPr>
            <w:tcW w:w="2778" w:type="dxa"/>
          </w:tcPr>
          <w:p w:rsidR="00084E10" w:rsidRDefault="00084E10">
            <w:pPr>
              <w:pStyle w:val="TableParagraph"/>
              <w:rPr>
                <w:rFonts w:ascii="Times New Roman"/>
              </w:rPr>
            </w:pPr>
          </w:p>
        </w:tc>
      </w:tr>
    </w:tbl>
    <w:p w:rsidR="00084E10" w:rsidRDefault="002D5EB3">
      <w:pPr>
        <w:pStyle w:val="ListParagraph"/>
        <w:numPr>
          <w:ilvl w:val="0"/>
          <w:numId w:val="21"/>
        </w:numPr>
        <w:tabs>
          <w:tab w:val="left" w:pos="1593"/>
        </w:tabs>
        <w:spacing w:before="70" w:line="283" w:lineRule="auto"/>
        <w:ind w:left="1593" w:right="1644"/>
      </w:pPr>
      <w:r>
        <w:t>The acceptance test has been done to our entire satisfaction. The supplier hasfulfilled hiscontractual obligations satisfactorily</w:t>
      </w:r>
    </w:p>
    <w:p w:rsidR="00084E10" w:rsidRDefault="00084E10">
      <w:pPr>
        <w:pStyle w:val="BodyText"/>
        <w:spacing w:before="131"/>
      </w:pPr>
    </w:p>
    <w:p w:rsidR="00084E10" w:rsidRDefault="002D5EB3">
      <w:pPr>
        <w:pStyle w:val="BodyText"/>
        <w:spacing w:before="1"/>
        <w:ind w:left="3" w:right="777"/>
        <w:jc w:val="center"/>
      </w:pPr>
      <w:r>
        <w:rPr>
          <w:spacing w:val="-5"/>
        </w:rPr>
        <w:t>or</w:t>
      </w:r>
    </w:p>
    <w:p w:rsidR="00084E10" w:rsidRDefault="00084E10">
      <w:pPr>
        <w:pStyle w:val="BodyText"/>
        <w:spacing w:before="173"/>
        <w:rPr>
          <w:sz w:val="20"/>
        </w:rPr>
      </w:pPr>
    </w:p>
    <w:p w:rsidR="00084E10" w:rsidRDefault="00084E10">
      <w:pPr>
        <w:pStyle w:val="BodyText"/>
        <w:rPr>
          <w:sz w:val="20"/>
        </w:rPr>
        <w:sectPr w:rsidR="00084E10">
          <w:footerReference w:type="default" r:id="rId29"/>
          <w:pgSz w:w="12240" w:h="15840"/>
          <w:pgMar w:top="1600" w:right="0" w:bottom="280" w:left="1080" w:header="0" w:footer="0" w:gutter="0"/>
          <w:cols w:space="720"/>
        </w:sectPr>
      </w:pPr>
    </w:p>
    <w:p w:rsidR="00084E10" w:rsidRDefault="002D5EB3">
      <w:pPr>
        <w:pStyle w:val="BodyText"/>
        <w:spacing w:before="98" w:line="487" w:lineRule="auto"/>
        <w:ind w:left="1593" w:right="66"/>
      </w:pPr>
      <w:r>
        <w:lastRenderedPageBreak/>
        <w:t xml:space="preserve">Thesupplier hasfailedtofulfilhiscontractualobligationswithregardtothe </w:t>
      </w:r>
      <w:r>
        <w:rPr>
          <w:spacing w:val="-2"/>
        </w:rPr>
        <w:t>wing:</w:t>
      </w:r>
    </w:p>
    <w:p w:rsidR="00084E10" w:rsidRDefault="00084E10">
      <w:pPr>
        <w:pStyle w:val="BodyText"/>
        <w:spacing w:before="244"/>
      </w:pPr>
    </w:p>
    <w:p w:rsidR="00084E10" w:rsidRDefault="002D5EB3">
      <w:pPr>
        <w:pStyle w:val="ListParagraph"/>
        <w:numPr>
          <w:ilvl w:val="1"/>
          <w:numId w:val="21"/>
        </w:numPr>
        <w:tabs>
          <w:tab w:val="left" w:pos="2313"/>
        </w:tabs>
        <w:spacing w:before="1"/>
        <w:ind w:left="2313" w:hanging="720"/>
      </w:pPr>
      <w:r>
        <w:rPr>
          <w:spacing w:val="-2"/>
          <w:w w:val="175"/>
        </w:rPr>
        <w:t>………………………………</w:t>
      </w:r>
    </w:p>
    <w:p w:rsidR="00084E10" w:rsidRDefault="00084E10">
      <w:pPr>
        <w:pStyle w:val="BodyText"/>
      </w:pPr>
    </w:p>
    <w:p w:rsidR="00084E10" w:rsidRDefault="00084E10">
      <w:pPr>
        <w:pStyle w:val="BodyText"/>
        <w:spacing w:before="13"/>
      </w:pPr>
    </w:p>
    <w:p w:rsidR="00084E10" w:rsidRDefault="002D5EB3">
      <w:pPr>
        <w:pStyle w:val="ListParagraph"/>
        <w:numPr>
          <w:ilvl w:val="1"/>
          <w:numId w:val="21"/>
        </w:numPr>
        <w:tabs>
          <w:tab w:val="left" w:pos="2313"/>
        </w:tabs>
        <w:ind w:left="2313" w:hanging="720"/>
      </w:pPr>
      <w:r>
        <w:rPr>
          <w:spacing w:val="-2"/>
          <w:w w:val="165"/>
        </w:rPr>
        <w:t>………………………….….</w:t>
      </w:r>
    </w:p>
    <w:p w:rsidR="00084E10" w:rsidRDefault="00084E10">
      <w:pPr>
        <w:pStyle w:val="BodyText"/>
      </w:pPr>
    </w:p>
    <w:p w:rsidR="00084E10" w:rsidRDefault="00084E10">
      <w:pPr>
        <w:pStyle w:val="BodyText"/>
        <w:spacing w:before="12"/>
      </w:pPr>
    </w:p>
    <w:p w:rsidR="00084E10" w:rsidRDefault="002D5EB3">
      <w:pPr>
        <w:pStyle w:val="ListParagraph"/>
        <w:numPr>
          <w:ilvl w:val="1"/>
          <w:numId w:val="21"/>
        </w:numPr>
        <w:tabs>
          <w:tab w:val="left" w:pos="2313"/>
        </w:tabs>
        <w:ind w:left="2313" w:hanging="720"/>
      </w:pPr>
      <w:r>
        <w:rPr>
          <w:spacing w:val="-2"/>
          <w:w w:val="175"/>
        </w:rPr>
        <w:t>………………………………</w:t>
      </w:r>
    </w:p>
    <w:p w:rsidR="00084E10" w:rsidRDefault="00084E10">
      <w:pPr>
        <w:pStyle w:val="BodyText"/>
      </w:pPr>
    </w:p>
    <w:p w:rsidR="00084E10" w:rsidRDefault="00084E10">
      <w:pPr>
        <w:pStyle w:val="BodyText"/>
        <w:spacing w:before="11"/>
      </w:pPr>
    </w:p>
    <w:p w:rsidR="00084E10" w:rsidRDefault="002D5EB3">
      <w:pPr>
        <w:pStyle w:val="ListParagraph"/>
        <w:numPr>
          <w:ilvl w:val="1"/>
          <w:numId w:val="21"/>
        </w:numPr>
        <w:tabs>
          <w:tab w:val="left" w:pos="2313"/>
        </w:tabs>
        <w:ind w:left="2313" w:hanging="720"/>
      </w:pPr>
      <w:r>
        <w:rPr>
          <w:spacing w:val="-2"/>
          <w:w w:val="160"/>
        </w:rPr>
        <w:t>……………………………...</w:t>
      </w:r>
    </w:p>
    <w:p w:rsidR="00084E10" w:rsidRDefault="00084E10">
      <w:pPr>
        <w:pStyle w:val="BodyText"/>
      </w:pPr>
    </w:p>
    <w:p w:rsidR="00084E10" w:rsidRDefault="00084E10">
      <w:pPr>
        <w:pStyle w:val="BodyText"/>
      </w:pPr>
    </w:p>
    <w:p w:rsidR="00084E10" w:rsidRDefault="00084E10">
      <w:pPr>
        <w:pStyle w:val="BodyText"/>
        <w:spacing w:before="58"/>
      </w:pPr>
    </w:p>
    <w:p w:rsidR="00084E10" w:rsidRDefault="002D5EB3">
      <w:pPr>
        <w:pStyle w:val="BodyText"/>
        <w:spacing w:line="285" w:lineRule="auto"/>
        <w:ind w:left="871" w:right="66" w:firstLine="719"/>
      </w:pPr>
      <w:r>
        <w:t xml:space="preserve">The amount of recoveryon account offailure of the supplier tomeethis </w:t>
      </w:r>
      <w:r w:rsidR="00363A7B">
        <w:t>contractual obligations</w:t>
      </w:r>
      <w:r>
        <w:t xml:space="preserve"> is as indicated at Sr. No. 3.</w:t>
      </w:r>
    </w:p>
    <w:p w:rsidR="00084E10" w:rsidRDefault="00084E10">
      <w:pPr>
        <w:pStyle w:val="BodyText"/>
      </w:pPr>
    </w:p>
    <w:p w:rsidR="00084E10" w:rsidRDefault="00084E10">
      <w:pPr>
        <w:pStyle w:val="BodyText"/>
      </w:pPr>
    </w:p>
    <w:p w:rsidR="00084E10" w:rsidRDefault="00084E10">
      <w:pPr>
        <w:pStyle w:val="BodyText"/>
        <w:spacing w:before="115"/>
      </w:pPr>
    </w:p>
    <w:p w:rsidR="00084E10" w:rsidRDefault="002D5EB3">
      <w:pPr>
        <w:pStyle w:val="BodyText"/>
        <w:tabs>
          <w:tab w:val="left" w:pos="5914"/>
        </w:tabs>
        <w:ind w:left="871"/>
      </w:pPr>
      <w:r>
        <w:t xml:space="preserve">For </w:t>
      </w:r>
      <w:r>
        <w:rPr>
          <w:spacing w:val="-2"/>
        </w:rPr>
        <w:t>Supplier</w:t>
      </w:r>
      <w:r>
        <w:tab/>
        <w:t xml:space="preserve">For </w:t>
      </w:r>
      <w:r>
        <w:rPr>
          <w:spacing w:val="-2"/>
        </w:rPr>
        <w:t>Purchaser</w:t>
      </w:r>
    </w:p>
    <w:p w:rsidR="00084E10" w:rsidRDefault="00084E10">
      <w:pPr>
        <w:pStyle w:val="BodyText"/>
        <w:spacing w:before="9"/>
      </w:pPr>
    </w:p>
    <w:p w:rsidR="00084E10" w:rsidRDefault="002D5EB3">
      <w:pPr>
        <w:pStyle w:val="BodyText"/>
        <w:tabs>
          <w:tab w:val="left" w:pos="2313"/>
          <w:tab w:val="left" w:pos="5914"/>
        </w:tabs>
        <w:spacing w:line="487" w:lineRule="auto"/>
        <w:ind w:left="871"/>
      </w:pPr>
      <w:r>
        <w:rPr>
          <w:w w:val="120"/>
        </w:rPr>
        <w:t>Signature</w:t>
      </w:r>
      <w:r>
        <w:rPr>
          <w:w w:val="155"/>
        </w:rPr>
        <w:t xml:space="preserve"> ….………………………….</w:t>
      </w:r>
      <w:r>
        <w:tab/>
      </w:r>
      <w:r>
        <w:rPr>
          <w:spacing w:val="-2"/>
          <w:w w:val="140"/>
        </w:rPr>
        <w:t xml:space="preserve">Signature…………………………. </w:t>
      </w:r>
      <w:r>
        <w:rPr>
          <w:w w:val="120"/>
        </w:rPr>
        <w:t xml:space="preserve">Name </w:t>
      </w:r>
      <w:r>
        <w:rPr>
          <w:w w:val="155"/>
        </w:rPr>
        <w:t>………………………………….</w:t>
      </w:r>
      <w:r>
        <w:tab/>
      </w:r>
      <w:r>
        <w:rPr>
          <w:spacing w:val="-2"/>
          <w:w w:val="140"/>
        </w:rPr>
        <w:t>Name………………………………...</w:t>
      </w:r>
      <w:r>
        <w:rPr>
          <w:spacing w:val="-2"/>
          <w:w w:val="120"/>
        </w:rPr>
        <w:t>Designation</w:t>
      </w:r>
      <w:r>
        <w:tab/>
      </w:r>
      <w:r>
        <w:rPr>
          <w:spacing w:val="-2"/>
          <w:w w:val="150"/>
        </w:rPr>
        <w:t>………………………….</w:t>
      </w:r>
      <w:r>
        <w:tab/>
      </w:r>
      <w:r>
        <w:rPr>
          <w:spacing w:val="-2"/>
          <w:w w:val="135"/>
        </w:rPr>
        <w:t xml:space="preserve">Designation…………………………. </w:t>
      </w:r>
      <w:r>
        <w:rPr>
          <w:w w:val="120"/>
        </w:rPr>
        <w:t xml:space="preserve">Name of the </w:t>
      </w:r>
      <w:r>
        <w:rPr>
          <w:w w:val="140"/>
        </w:rPr>
        <w:t>firm……………………….</w:t>
      </w:r>
      <w:r>
        <w:tab/>
      </w:r>
      <w:r>
        <w:rPr>
          <w:w w:val="115"/>
        </w:rPr>
        <w:t xml:space="preserve">NameoftheLab/Instt.……………... </w:t>
      </w:r>
      <w:r>
        <w:t>Date</w:t>
      </w:r>
      <w:r>
        <w:rPr>
          <w:spacing w:val="-2"/>
          <w:w w:val="155"/>
        </w:rPr>
        <w:t>……….……………………………</w:t>
      </w:r>
      <w:r>
        <w:tab/>
      </w:r>
      <w:r>
        <w:rPr>
          <w:spacing w:val="-2"/>
          <w:w w:val="140"/>
        </w:rPr>
        <w:t>Date………………………………….</w:t>
      </w:r>
    </w:p>
    <w:p w:rsidR="00084E10" w:rsidRDefault="002D5EB3">
      <w:pPr>
        <w:pStyle w:val="BodyText"/>
        <w:spacing w:before="103"/>
      </w:pPr>
      <w:r>
        <w:br w:type="column"/>
      </w:r>
    </w:p>
    <w:p w:rsidR="00084E10" w:rsidRDefault="002D5EB3">
      <w:pPr>
        <w:pStyle w:val="BodyText"/>
        <w:ind w:left="127"/>
      </w:pPr>
      <w:r>
        <w:rPr>
          <w:spacing w:val="-2"/>
        </w:rPr>
        <w:t>follo</w:t>
      </w:r>
    </w:p>
    <w:p w:rsidR="00084E10" w:rsidRDefault="00084E10">
      <w:pPr>
        <w:pStyle w:val="BodyText"/>
        <w:sectPr w:rsidR="00084E10">
          <w:type w:val="continuous"/>
          <w:pgSz w:w="12240" w:h="15840"/>
          <w:pgMar w:top="900" w:right="0" w:bottom="600" w:left="1080" w:header="0" w:footer="0" w:gutter="0"/>
          <w:cols w:num="2" w:space="720" w:equalWidth="0">
            <w:col w:w="9349" w:space="40"/>
            <w:col w:w="1771"/>
          </w:cols>
        </w:sectPr>
      </w:pPr>
    </w:p>
    <w:p w:rsidR="00084E10" w:rsidRDefault="002D5EB3">
      <w:pPr>
        <w:spacing w:before="77"/>
        <w:ind w:right="1865"/>
        <w:jc w:val="right"/>
        <w:rPr>
          <w:rFonts w:ascii="Arial" w:hAnsi="Arial"/>
          <w:b/>
        </w:rPr>
      </w:pPr>
      <w:r>
        <w:rPr>
          <w:rFonts w:ascii="Arial" w:hAnsi="Arial"/>
          <w:b/>
          <w:u w:val="thick"/>
        </w:rPr>
        <w:lastRenderedPageBreak/>
        <w:t>Form–</w:t>
      </w:r>
      <w:r>
        <w:rPr>
          <w:rFonts w:ascii="Arial" w:hAnsi="Arial"/>
          <w:b/>
          <w:spacing w:val="-5"/>
          <w:u w:val="thick"/>
        </w:rPr>
        <w:t>10</w:t>
      </w:r>
    </w:p>
    <w:p w:rsidR="00084E10" w:rsidRDefault="00084E10">
      <w:pPr>
        <w:pStyle w:val="BodyText"/>
        <w:spacing w:before="166"/>
        <w:rPr>
          <w:rFonts w:ascii="Arial"/>
          <w:b/>
        </w:rPr>
      </w:pPr>
    </w:p>
    <w:p w:rsidR="00084E10" w:rsidRDefault="002D5EB3">
      <w:pPr>
        <w:ind w:left="1915"/>
        <w:rPr>
          <w:rFonts w:ascii="Arial"/>
          <w:b/>
        </w:rPr>
      </w:pPr>
      <w:r>
        <w:rPr>
          <w:rFonts w:ascii="Arial"/>
          <w:b/>
          <w:u w:val="thick"/>
        </w:rPr>
        <w:t>FormatofIntegrity</w:t>
      </w:r>
      <w:r>
        <w:rPr>
          <w:rFonts w:ascii="Arial"/>
          <w:b/>
          <w:spacing w:val="-4"/>
          <w:u w:val="thick"/>
        </w:rPr>
        <w:t>Pact</w:t>
      </w:r>
    </w:p>
    <w:p w:rsidR="00084E10" w:rsidRDefault="00084E10">
      <w:pPr>
        <w:pStyle w:val="BodyText"/>
        <w:rPr>
          <w:rFonts w:ascii="Arial"/>
          <w:b/>
        </w:rPr>
      </w:pPr>
    </w:p>
    <w:p w:rsidR="00084E10" w:rsidRDefault="00084E10">
      <w:pPr>
        <w:pStyle w:val="BodyText"/>
        <w:rPr>
          <w:rFonts w:ascii="Arial"/>
          <w:b/>
        </w:rPr>
      </w:pPr>
    </w:p>
    <w:p w:rsidR="00084E10" w:rsidRDefault="00084E10">
      <w:pPr>
        <w:pStyle w:val="BodyText"/>
        <w:spacing w:before="38"/>
        <w:rPr>
          <w:rFonts w:ascii="Arial"/>
          <w:b/>
        </w:rPr>
      </w:pPr>
    </w:p>
    <w:p w:rsidR="00084E10" w:rsidRDefault="002D5EB3">
      <w:pPr>
        <w:pStyle w:val="BodyText"/>
        <w:ind w:left="871"/>
      </w:pPr>
      <w:r>
        <w:rPr>
          <w:spacing w:val="-2"/>
        </w:rPr>
        <w:t>Between</w:t>
      </w:r>
    </w:p>
    <w:p w:rsidR="00084E10" w:rsidRDefault="002D5EB3">
      <w:pPr>
        <w:pStyle w:val="BodyText"/>
        <w:tabs>
          <w:tab w:val="left" w:pos="2438"/>
          <w:tab w:val="left" w:pos="4222"/>
          <w:tab w:val="left" w:pos="5509"/>
          <w:tab w:val="left" w:pos="6961"/>
          <w:tab w:val="left" w:pos="9097"/>
        </w:tabs>
        <w:spacing w:before="123" w:line="242" w:lineRule="auto"/>
        <w:ind w:left="871" w:right="1827"/>
      </w:pPr>
      <w:r>
        <w:t xml:space="preserve">CouncilofScientific&amp;IndustrialResearch(CSIR)aSocietyregisteredunderthe </w:t>
      </w:r>
      <w:r>
        <w:rPr>
          <w:spacing w:val="-2"/>
        </w:rPr>
        <w:t>Indian</w:t>
      </w:r>
      <w:r>
        <w:tab/>
      </w:r>
      <w:r>
        <w:rPr>
          <w:spacing w:val="-2"/>
        </w:rPr>
        <w:t>Societies</w:t>
      </w:r>
      <w:r>
        <w:tab/>
      </w:r>
      <w:r>
        <w:rPr>
          <w:spacing w:val="-5"/>
        </w:rPr>
        <w:t>Act</w:t>
      </w:r>
      <w:r>
        <w:tab/>
      </w:r>
      <w:r>
        <w:rPr>
          <w:spacing w:val="-4"/>
        </w:rPr>
        <w:t>1860</w:t>
      </w:r>
      <w:r>
        <w:tab/>
      </w:r>
      <w:r>
        <w:rPr>
          <w:spacing w:val="-2"/>
        </w:rPr>
        <w:t>represented</w:t>
      </w:r>
      <w:r>
        <w:tab/>
      </w:r>
      <w:r>
        <w:rPr>
          <w:spacing w:val="-5"/>
        </w:rPr>
        <w:t>by</w:t>
      </w:r>
    </w:p>
    <w:p w:rsidR="00084E10" w:rsidRDefault="002D5EB3">
      <w:pPr>
        <w:pStyle w:val="BodyText"/>
        <w:tabs>
          <w:tab w:val="left" w:pos="8406"/>
        </w:tabs>
        <w:spacing w:before="3" w:line="242" w:lineRule="auto"/>
        <w:ind w:left="871" w:right="1897"/>
      </w:pPr>
      <w:r>
        <w:rPr>
          <w:u w:val="single"/>
        </w:rPr>
        <w:tab/>
      </w:r>
      <w:r w:rsidR="00363A7B">
        <w:rPr>
          <w:spacing w:val="-2"/>
        </w:rPr>
        <w:t>Here in after</w:t>
      </w:r>
      <w:r w:rsidR="00363A7B">
        <w:t>referred to</w:t>
      </w:r>
      <w:r>
        <w:t xml:space="preserve"> as “The Principal”.</w:t>
      </w:r>
    </w:p>
    <w:p w:rsidR="00084E10" w:rsidRDefault="002D5EB3">
      <w:pPr>
        <w:pStyle w:val="BodyText"/>
        <w:tabs>
          <w:tab w:val="left" w:leader="dot" w:pos="5511"/>
        </w:tabs>
        <w:spacing w:before="124"/>
        <w:ind w:left="871"/>
      </w:pPr>
      <w:r>
        <w:rPr>
          <w:spacing w:val="-5"/>
        </w:rPr>
        <w:t>And</w:t>
      </w:r>
      <w:r>
        <w:tab/>
        <w:t>hereinreferredtoas“TheBidder/</w:t>
      </w:r>
      <w:r>
        <w:rPr>
          <w:spacing w:val="-2"/>
        </w:rPr>
        <w:t>Contractor.”</w:t>
      </w:r>
    </w:p>
    <w:p w:rsidR="00084E10" w:rsidRDefault="002D5EB3">
      <w:pPr>
        <w:pStyle w:val="BodyText"/>
        <w:spacing w:before="123"/>
        <w:ind w:left="871"/>
      </w:pPr>
      <w:r>
        <w:rPr>
          <w:spacing w:val="-2"/>
        </w:rPr>
        <w:t>Preamble</w:t>
      </w:r>
    </w:p>
    <w:p w:rsidR="00084E10" w:rsidRDefault="002D5EB3">
      <w:pPr>
        <w:pStyle w:val="BodyText"/>
        <w:spacing w:before="121" w:line="242" w:lineRule="auto"/>
        <w:ind w:left="871" w:right="1129"/>
      </w:pPr>
      <w:r>
        <w:t xml:space="preserve">ThePrincipalintendstoaward,underlaiddownorganizationalprocedures,contract/s </w:t>
      </w:r>
      <w:r>
        <w:rPr>
          <w:spacing w:val="-4"/>
        </w:rPr>
        <w:t>for</w:t>
      </w:r>
    </w:p>
    <w:p w:rsidR="00084E10" w:rsidRDefault="002D5EB3">
      <w:pPr>
        <w:pStyle w:val="BodyText"/>
        <w:spacing w:before="123" w:line="244" w:lineRule="auto"/>
        <w:ind w:left="871" w:right="1642"/>
        <w:jc w:val="both"/>
      </w:pPr>
      <w:r>
        <w:rPr>
          <w:w w:val="140"/>
        </w:rPr>
        <w:t>……………………………………</w:t>
      </w:r>
      <w:r w:rsidR="00363A7B">
        <w:rPr>
          <w:w w:val="140"/>
        </w:rPr>
        <w:t>…. The</w:t>
      </w:r>
      <w:r>
        <w:t>Principalvaluesfullcompliancewithallrelevant laws of the land, rules, regulations, economic use of resources and of fairness/ transparency in its relations with its Bidder(s) and/or Contractor(s).</w:t>
      </w:r>
    </w:p>
    <w:p w:rsidR="00084E10" w:rsidRDefault="00084E10">
      <w:pPr>
        <w:pStyle w:val="BodyText"/>
      </w:pPr>
    </w:p>
    <w:p w:rsidR="00084E10" w:rsidRDefault="00084E10">
      <w:pPr>
        <w:pStyle w:val="BodyText"/>
        <w:spacing w:before="51"/>
      </w:pPr>
    </w:p>
    <w:p w:rsidR="00084E10" w:rsidRDefault="002D5EB3">
      <w:pPr>
        <w:pStyle w:val="BodyText"/>
        <w:spacing w:line="244" w:lineRule="auto"/>
        <w:ind w:left="871" w:right="1640"/>
        <w:jc w:val="both"/>
      </w:pPr>
      <w:r>
        <w:t>In order to achieve these goals, the Principal will appoint an Independent External Monitor (IEM), who will monitor the tender process and the execution of the contract for compliance with the principles mentioned above.</w:t>
      </w:r>
    </w:p>
    <w:p w:rsidR="00084E10" w:rsidRDefault="002D5EB3">
      <w:pPr>
        <w:pStyle w:val="Heading4"/>
        <w:spacing w:before="113"/>
        <w:jc w:val="both"/>
      </w:pPr>
      <w:r>
        <w:t>Section1–Commitmentsofthe</w:t>
      </w:r>
      <w:r>
        <w:rPr>
          <w:spacing w:val="-2"/>
        </w:rPr>
        <w:t>Principal</w:t>
      </w:r>
    </w:p>
    <w:p w:rsidR="00084E10" w:rsidRDefault="002D5EB3">
      <w:pPr>
        <w:pStyle w:val="ListParagraph"/>
        <w:numPr>
          <w:ilvl w:val="0"/>
          <w:numId w:val="20"/>
        </w:numPr>
        <w:tabs>
          <w:tab w:val="left" w:pos="1591"/>
          <w:tab w:val="left" w:pos="1593"/>
        </w:tabs>
        <w:spacing w:before="142" w:line="244" w:lineRule="auto"/>
        <w:ind w:left="1593" w:right="1649"/>
      </w:pPr>
      <w:r>
        <w:t>The Principal commits itself to take all measures necessary to prevent corruption and to observe the following principles:</w:t>
      </w:r>
    </w:p>
    <w:p w:rsidR="00084E10" w:rsidRDefault="002D5EB3">
      <w:pPr>
        <w:pStyle w:val="ListParagraph"/>
        <w:numPr>
          <w:ilvl w:val="1"/>
          <w:numId w:val="20"/>
        </w:numPr>
        <w:tabs>
          <w:tab w:val="left" w:pos="1591"/>
          <w:tab w:val="left" w:pos="1593"/>
        </w:tabs>
        <w:spacing w:before="102" w:line="244" w:lineRule="auto"/>
        <w:ind w:left="1593" w:right="1650"/>
      </w:pPr>
      <w:r>
        <w:t>No employee of the Principal, personally or through family members, will in connection withthe tender for, or the execution of a contract, demand, take a promise for or accept, for self or third person, any material or immaterial benefit which the person is not legally entitled to.</w:t>
      </w:r>
    </w:p>
    <w:p w:rsidR="00084E10" w:rsidRDefault="002D5EB3">
      <w:pPr>
        <w:pStyle w:val="ListParagraph"/>
        <w:numPr>
          <w:ilvl w:val="1"/>
          <w:numId w:val="20"/>
        </w:numPr>
        <w:tabs>
          <w:tab w:val="left" w:pos="1591"/>
          <w:tab w:val="left" w:pos="1593"/>
        </w:tabs>
        <w:spacing w:before="97" w:line="242" w:lineRule="auto"/>
        <w:ind w:left="1593" w:right="1642"/>
      </w:pPr>
      <w:r>
        <w:t>The Principal will, during the tender process treat all Bidder(s) with equity and reason. ThePrincipal will in particular, before and during the tender process, provide to all Bidder(s) the same information</w:t>
      </w:r>
      <w:r w:rsidR="00363A7B">
        <w:t>and</w:t>
      </w:r>
      <w:r w:rsidR="00363A7B">
        <w:rPr>
          <w:spacing w:val="80"/>
        </w:rPr>
        <w:t xml:space="preserve"> will</w:t>
      </w:r>
      <w:r>
        <w:t>notprovidetoany Bidder(s) confidential/additionalinformation through which the Bidder(s) could obtain an advantage in relation to the tender process or the contract execution.</w:t>
      </w:r>
    </w:p>
    <w:p w:rsidR="00084E10" w:rsidRDefault="002D5EB3">
      <w:pPr>
        <w:pStyle w:val="ListParagraph"/>
        <w:numPr>
          <w:ilvl w:val="1"/>
          <w:numId w:val="20"/>
        </w:numPr>
        <w:tabs>
          <w:tab w:val="left" w:pos="1591"/>
        </w:tabs>
        <w:spacing w:before="104"/>
        <w:ind w:left="1591" w:hanging="720"/>
      </w:pPr>
      <w:r>
        <w:t>ThePrincipalwillexcludefromtheprocessallknownprejudiced</w:t>
      </w:r>
      <w:r>
        <w:rPr>
          <w:spacing w:val="-2"/>
        </w:rPr>
        <w:t>persons.</w:t>
      </w:r>
    </w:p>
    <w:p w:rsidR="00084E10" w:rsidRDefault="002D5EB3">
      <w:pPr>
        <w:pStyle w:val="ListParagraph"/>
        <w:numPr>
          <w:ilvl w:val="0"/>
          <w:numId w:val="20"/>
        </w:numPr>
        <w:tabs>
          <w:tab w:val="left" w:pos="1591"/>
          <w:tab w:val="left" w:pos="1593"/>
        </w:tabs>
        <w:spacing w:before="104" w:line="244" w:lineRule="auto"/>
        <w:ind w:left="1593" w:right="1644"/>
      </w:pPr>
      <w:r>
        <w:t>If the Principal obtains information on the conduct of any of its employees whichis a criminal offence under the IPC/PC Act, or if there be a substantive suspicion in this regard, the Principal will inform the Chief Vigilance Officer and in addition can initiate disciplinary action.</w:t>
      </w:r>
    </w:p>
    <w:p w:rsidR="00084E10" w:rsidRDefault="00084E10">
      <w:pPr>
        <w:pStyle w:val="BodyText"/>
        <w:spacing w:before="171"/>
      </w:pPr>
    </w:p>
    <w:p w:rsidR="00084E10" w:rsidRDefault="002D5EB3">
      <w:pPr>
        <w:pStyle w:val="Heading4"/>
        <w:jc w:val="both"/>
      </w:pPr>
      <w:r>
        <w:t>Section2–Commitmentsofthe</w:t>
      </w:r>
      <w:r>
        <w:rPr>
          <w:spacing w:val="-2"/>
        </w:rPr>
        <w:t>Bidder(s)/Contractor(s)</w:t>
      </w:r>
    </w:p>
    <w:p w:rsidR="00084E10" w:rsidRDefault="002D5EB3">
      <w:pPr>
        <w:pStyle w:val="ListParagraph"/>
        <w:numPr>
          <w:ilvl w:val="0"/>
          <w:numId w:val="19"/>
        </w:numPr>
        <w:tabs>
          <w:tab w:val="left" w:pos="1591"/>
          <w:tab w:val="left" w:pos="1593"/>
        </w:tabs>
        <w:spacing w:before="145" w:line="244" w:lineRule="auto"/>
        <w:ind w:left="1593" w:right="1642"/>
      </w:pPr>
      <w:r>
        <w:t>The Bidder(s)/Contractor(s) commit himself to take all measures necessary to prevent corruption. He commits himself to observe the following principles during his participation inthe tender process and during the contract execution.</w:t>
      </w:r>
    </w:p>
    <w:p w:rsidR="00084E10" w:rsidRDefault="002D5EB3">
      <w:pPr>
        <w:pStyle w:val="ListParagraph"/>
        <w:numPr>
          <w:ilvl w:val="1"/>
          <w:numId w:val="19"/>
        </w:numPr>
        <w:tabs>
          <w:tab w:val="left" w:pos="1591"/>
          <w:tab w:val="left" w:pos="1593"/>
        </w:tabs>
        <w:spacing w:before="99" w:line="242" w:lineRule="auto"/>
        <w:ind w:left="1593" w:right="1648"/>
      </w:pPr>
      <w:r>
        <w:t>The Bidder(s)/Contractor(s) will not, directly or through any other Person or firm, offer,promiseor givetoanyofthe Principal’semployeesinvolvedinthetender</w:t>
      </w:r>
    </w:p>
    <w:p w:rsidR="00084E10" w:rsidRDefault="00084E10">
      <w:pPr>
        <w:pStyle w:val="ListParagraph"/>
        <w:spacing w:line="242" w:lineRule="auto"/>
        <w:sectPr w:rsidR="00084E10">
          <w:footerReference w:type="default" r:id="rId30"/>
          <w:pgSz w:w="12240" w:h="15840"/>
          <w:pgMar w:top="840" w:right="0" w:bottom="280" w:left="1080" w:header="0" w:footer="0" w:gutter="0"/>
          <w:cols w:space="720"/>
        </w:sectPr>
      </w:pPr>
    </w:p>
    <w:p w:rsidR="00084E10" w:rsidRDefault="002D5EB3">
      <w:pPr>
        <w:pStyle w:val="BodyText"/>
        <w:spacing w:before="80" w:line="244" w:lineRule="auto"/>
        <w:ind w:left="1593" w:right="1641"/>
        <w:jc w:val="both"/>
      </w:pPr>
      <w:r>
        <w:lastRenderedPageBreak/>
        <w:t>process or the execution of the contract or to any third person any material or other benefit which he/sheis not legally entitled to, in order to obtain in exchange any advantage of any kind whatsoever during the tender process or during the execution of the contract.</w:t>
      </w:r>
    </w:p>
    <w:p w:rsidR="00084E10" w:rsidRDefault="002D5EB3">
      <w:pPr>
        <w:pStyle w:val="ListParagraph"/>
        <w:numPr>
          <w:ilvl w:val="1"/>
          <w:numId w:val="19"/>
        </w:numPr>
        <w:tabs>
          <w:tab w:val="left" w:pos="1591"/>
          <w:tab w:val="left" w:pos="1593"/>
        </w:tabs>
        <w:spacing w:before="96" w:line="242" w:lineRule="auto"/>
        <w:ind w:left="1593" w:right="1639"/>
      </w:pPr>
      <w:r>
        <w:t>The Bidder(s)/Contractor(s) will not enter with other Bidders into any undisclosed agreement or understanding, whether formal or informal.This applies in particular to prices, specifications, Certifications, subsidiary contracts,submission or non-submission of bids or any other actions to restrict competitiveness or to introduce cartelization in the bidding process.</w:t>
      </w:r>
    </w:p>
    <w:p w:rsidR="00084E10" w:rsidRDefault="002D5EB3">
      <w:pPr>
        <w:pStyle w:val="ListParagraph"/>
        <w:numPr>
          <w:ilvl w:val="1"/>
          <w:numId w:val="19"/>
        </w:numPr>
        <w:tabs>
          <w:tab w:val="left" w:pos="1590"/>
          <w:tab w:val="left" w:pos="1593"/>
        </w:tabs>
        <w:spacing w:before="69" w:line="244" w:lineRule="auto"/>
        <w:ind w:left="1593" w:right="1643"/>
      </w:pPr>
      <w:r>
        <w:t>The Bidder(s)/Contractor(s) will not commit any offence under the relevant IPC/PC Act; further the Bidder(s)/Contractor(s) will not use improperly, for purposes of competition or personal gain, or pass on to others, any informationor document provided by the Principal as part of the business relationship, regarding plans, technical proposals and business details, including information contained or transmitted electronically.</w:t>
      </w:r>
    </w:p>
    <w:p w:rsidR="00084E10" w:rsidRDefault="002D5EB3">
      <w:pPr>
        <w:pStyle w:val="ListParagraph"/>
        <w:numPr>
          <w:ilvl w:val="1"/>
          <w:numId w:val="19"/>
        </w:numPr>
        <w:tabs>
          <w:tab w:val="left" w:pos="1591"/>
          <w:tab w:val="left" w:pos="1593"/>
        </w:tabs>
        <w:spacing w:before="97" w:line="244" w:lineRule="auto"/>
        <w:ind w:left="1593" w:right="1638"/>
      </w:pPr>
      <w:r>
        <w:t xml:space="preserve">The Bidder(s)/Contractor(s) of foreign origin shall disclose the name and address of the Agents/representatives in India, if any. </w:t>
      </w:r>
      <w:r w:rsidR="00363A7B">
        <w:t>Similarly,</w:t>
      </w:r>
      <w:r>
        <w:t xml:space="preserve"> the Bidder(s)//Contractors(s) of Indian Nationalityshall furnishthe name and address of theforeignprincipals, if any. Further details asmentionedinthe“Guidelines on Indian Agents of Foreign Suppliers” shall be disclosed by the Bidder(s)/Contractor(s). Further, as mentioned in the Guidelines all the payments made to the Indian agent/representative have to be in Indian Rupees only. Copy of the “Guidelines onIndian Agents of ForeignSuppliers” is annexed andmarked as Annexure.</w:t>
      </w:r>
    </w:p>
    <w:p w:rsidR="00084E10" w:rsidRDefault="002D5EB3">
      <w:pPr>
        <w:pStyle w:val="ListParagraph"/>
        <w:numPr>
          <w:ilvl w:val="1"/>
          <w:numId w:val="19"/>
        </w:numPr>
        <w:tabs>
          <w:tab w:val="left" w:pos="1591"/>
          <w:tab w:val="left" w:pos="1593"/>
        </w:tabs>
        <w:spacing w:before="93" w:line="244" w:lineRule="auto"/>
        <w:ind w:left="1593" w:right="1634"/>
      </w:pPr>
      <w:r>
        <w:t>The Bidder(s)/Contractor(s) will, when presenting his bid, disclose any and all payments he has made, is committed to or intends to make to agents, brokers or anyother intermediaries in connection with the award of the contract.</w:t>
      </w:r>
    </w:p>
    <w:p w:rsidR="00084E10" w:rsidRDefault="002D5EB3">
      <w:pPr>
        <w:pStyle w:val="ListParagraph"/>
        <w:numPr>
          <w:ilvl w:val="0"/>
          <w:numId w:val="19"/>
        </w:numPr>
        <w:tabs>
          <w:tab w:val="left" w:pos="1590"/>
          <w:tab w:val="left" w:pos="1593"/>
        </w:tabs>
        <w:spacing w:before="95" w:line="242" w:lineRule="auto"/>
        <w:ind w:left="1593" w:right="1652" w:hanging="663"/>
      </w:pPr>
      <w:r>
        <w:t>The Bidder(s)/Contractor(s) will not instigate third persons to commit offences outlined above or be an accessory to such offences.</w:t>
      </w:r>
    </w:p>
    <w:p w:rsidR="00084E10" w:rsidRDefault="00084E10">
      <w:pPr>
        <w:pStyle w:val="BodyText"/>
        <w:spacing w:before="178"/>
      </w:pPr>
    </w:p>
    <w:p w:rsidR="00084E10" w:rsidRDefault="002D5EB3">
      <w:pPr>
        <w:pStyle w:val="Heading4"/>
      </w:pPr>
      <w:r>
        <w:t>Section3–Disqualificationfromtenderprocessandexclusionfromfuture</w:t>
      </w:r>
      <w:r>
        <w:rPr>
          <w:spacing w:val="-2"/>
        </w:rPr>
        <w:t xml:space="preserve"> Contracts</w:t>
      </w:r>
    </w:p>
    <w:p w:rsidR="00084E10" w:rsidRDefault="002D5EB3">
      <w:pPr>
        <w:pStyle w:val="ListParagraph"/>
        <w:numPr>
          <w:ilvl w:val="0"/>
          <w:numId w:val="18"/>
        </w:numPr>
        <w:tabs>
          <w:tab w:val="left" w:pos="1230"/>
          <w:tab w:val="left" w:pos="1593"/>
        </w:tabs>
        <w:spacing w:before="144" w:line="244" w:lineRule="auto"/>
        <w:ind w:left="1593" w:right="1635" w:hanging="723"/>
      </w:pPr>
      <w:r>
        <w:t>If the Bidder(s)/Contractor(s), before award or during executionhascommitteda transgression through aviolation of Section 2, above or in anyother formsuch as toput hisreliability or credibility in question, the Principal is entitled to disqualify the Bidder(s)/Contractor(s) from the tender process or take action as per the procedure mentioned in the “Guidelines on Banning of business dealings”. Copy of the “Guidelines on Banning of business dealings” is annexed and marked as Annex -“B”.</w:t>
      </w:r>
    </w:p>
    <w:p w:rsidR="00084E10" w:rsidRDefault="002D5EB3">
      <w:pPr>
        <w:pStyle w:val="Heading4"/>
        <w:spacing w:before="111"/>
      </w:pPr>
      <w:r>
        <w:t>Section4–Compensationfor</w:t>
      </w:r>
      <w:r>
        <w:rPr>
          <w:spacing w:val="-2"/>
        </w:rPr>
        <w:t>Damages</w:t>
      </w:r>
    </w:p>
    <w:p w:rsidR="00084E10" w:rsidRDefault="002D5EB3">
      <w:pPr>
        <w:pStyle w:val="ListParagraph"/>
        <w:numPr>
          <w:ilvl w:val="0"/>
          <w:numId w:val="17"/>
        </w:numPr>
        <w:tabs>
          <w:tab w:val="left" w:pos="1593"/>
          <w:tab w:val="left" w:pos="1800"/>
        </w:tabs>
        <w:spacing w:before="141" w:line="244" w:lineRule="auto"/>
        <w:ind w:left="1593" w:right="1648" w:hanging="723"/>
      </w:pPr>
      <w:r>
        <w:tab/>
        <w:t>If the Principal has disqualified the Bidder(s) from the tender process prior to the award according to Section 3, the Principal is entitled to demand and recover the damages equivalent to Earnest Money Deposit/ Bid Security.</w:t>
      </w:r>
    </w:p>
    <w:p w:rsidR="00084E10" w:rsidRDefault="002D5EB3">
      <w:pPr>
        <w:pStyle w:val="ListParagraph"/>
        <w:numPr>
          <w:ilvl w:val="0"/>
          <w:numId w:val="17"/>
        </w:numPr>
        <w:tabs>
          <w:tab w:val="left" w:pos="1591"/>
          <w:tab w:val="left" w:pos="1593"/>
        </w:tabs>
        <w:spacing w:before="100" w:line="244" w:lineRule="auto"/>
        <w:ind w:left="1593" w:right="1638" w:hanging="723"/>
      </w:pPr>
      <w:r>
        <w:t>If the Principal has terminated the contract according to Section 3, or if the Principal is entitled to terminate the contract according to Section 3, the Principal shall be entitled to demand and recover from the Contractor liquidated damages of the contract value or the amount equivalent to Performance Bank Guarantee.</w:t>
      </w:r>
    </w:p>
    <w:p w:rsidR="00084E10" w:rsidRDefault="002D5EB3">
      <w:pPr>
        <w:pStyle w:val="Heading4"/>
        <w:spacing w:before="87"/>
      </w:pPr>
      <w:r>
        <w:t>Section5–Previous</w:t>
      </w:r>
      <w:r>
        <w:rPr>
          <w:spacing w:val="-2"/>
        </w:rPr>
        <w:t>transgression</w:t>
      </w:r>
    </w:p>
    <w:p w:rsidR="00084E10" w:rsidRDefault="002D5EB3">
      <w:pPr>
        <w:pStyle w:val="ListParagraph"/>
        <w:numPr>
          <w:ilvl w:val="0"/>
          <w:numId w:val="16"/>
        </w:numPr>
        <w:tabs>
          <w:tab w:val="left" w:pos="1591"/>
          <w:tab w:val="left" w:pos="1593"/>
        </w:tabs>
        <w:spacing w:before="149" w:line="242" w:lineRule="auto"/>
        <w:ind w:left="1593" w:right="1637"/>
      </w:pPr>
      <w:r>
        <w:t>The Bidder declares that no previous transgressions occurred in the last 3 Years with any other Company in any country conforming to the anti-corruption approach or with any other Public Sector Enterprise in India that could justify his</w:t>
      </w:r>
    </w:p>
    <w:p w:rsidR="00084E10" w:rsidRDefault="00084E10">
      <w:pPr>
        <w:pStyle w:val="ListParagraph"/>
        <w:spacing w:line="242" w:lineRule="auto"/>
        <w:sectPr w:rsidR="00084E10">
          <w:footerReference w:type="default" r:id="rId31"/>
          <w:pgSz w:w="12240" w:h="15840"/>
          <w:pgMar w:top="840" w:right="0" w:bottom="280" w:left="1080" w:header="0" w:footer="0" w:gutter="0"/>
          <w:cols w:space="720"/>
        </w:sectPr>
      </w:pPr>
    </w:p>
    <w:p w:rsidR="00084E10" w:rsidRDefault="002D5EB3">
      <w:pPr>
        <w:pStyle w:val="BodyText"/>
        <w:spacing w:before="80"/>
        <w:ind w:left="1593"/>
        <w:jc w:val="both"/>
      </w:pPr>
      <w:r>
        <w:lastRenderedPageBreak/>
        <w:t>exclusionfromthetender</w:t>
      </w:r>
      <w:r>
        <w:rPr>
          <w:spacing w:val="-2"/>
        </w:rPr>
        <w:t xml:space="preserve"> process.</w:t>
      </w:r>
    </w:p>
    <w:p w:rsidR="00084E10" w:rsidRDefault="002D5EB3">
      <w:pPr>
        <w:pStyle w:val="ListParagraph"/>
        <w:numPr>
          <w:ilvl w:val="0"/>
          <w:numId w:val="16"/>
        </w:numPr>
        <w:tabs>
          <w:tab w:val="left" w:pos="1591"/>
          <w:tab w:val="left" w:pos="1593"/>
        </w:tabs>
        <w:spacing w:before="101" w:line="244" w:lineRule="auto"/>
        <w:ind w:left="1593" w:right="1644"/>
      </w:pPr>
      <w:r>
        <w:t>If the Bidder makes incorrect statement on this subject, he can be disqualified from the tender process or action can be taken as per the procedure mentionedin “Guidelines on Banning of business dealings.”</w:t>
      </w:r>
    </w:p>
    <w:p w:rsidR="00084E10" w:rsidRDefault="002D5EB3">
      <w:pPr>
        <w:pStyle w:val="Heading4"/>
        <w:spacing w:before="92"/>
      </w:pPr>
      <w:r>
        <w:t>Section6–EqualtreatmentofallBidders/Contractors/Sub-</w:t>
      </w:r>
      <w:r>
        <w:rPr>
          <w:spacing w:val="-2"/>
        </w:rPr>
        <w:t>contractors</w:t>
      </w:r>
    </w:p>
    <w:p w:rsidR="00084E10" w:rsidRDefault="002D5EB3">
      <w:pPr>
        <w:pStyle w:val="ListParagraph"/>
        <w:numPr>
          <w:ilvl w:val="0"/>
          <w:numId w:val="15"/>
        </w:numPr>
        <w:tabs>
          <w:tab w:val="left" w:pos="1591"/>
          <w:tab w:val="left" w:pos="1593"/>
        </w:tabs>
        <w:spacing w:before="142" w:line="244" w:lineRule="auto"/>
        <w:ind w:left="1593" w:right="1645"/>
      </w:pPr>
      <w:r>
        <w:t>The Bidder(s)/Contractor(s) undertake(s) to demand from all Subcontractors a commitmentin conformity with this Integrity Pact, and to submit it to the Principal before contract signing.</w:t>
      </w:r>
    </w:p>
    <w:p w:rsidR="00084E10" w:rsidRDefault="002D5EB3">
      <w:pPr>
        <w:pStyle w:val="ListParagraph"/>
        <w:numPr>
          <w:ilvl w:val="0"/>
          <w:numId w:val="15"/>
        </w:numPr>
        <w:tabs>
          <w:tab w:val="left" w:pos="1591"/>
          <w:tab w:val="left" w:pos="1593"/>
        </w:tabs>
        <w:spacing w:before="100" w:line="244" w:lineRule="auto"/>
        <w:ind w:left="1593" w:right="1642"/>
      </w:pPr>
      <w:r>
        <w:t xml:space="preserve">The Principal will enter into agreements with identical conditions as this one with </w:t>
      </w:r>
      <w:r w:rsidR="00363A7B">
        <w:t>all Bidders</w:t>
      </w:r>
      <w:r>
        <w:t>, Contractors and Subcontractors.</w:t>
      </w:r>
    </w:p>
    <w:p w:rsidR="00084E10" w:rsidRDefault="002D5EB3">
      <w:pPr>
        <w:pStyle w:val="ListParagraph"/>
        <w:numPr>
          <w:ilvl w:val="0"/>
          <w:numId w:val="15"/>
        </w:numPr>
        <w:tabs>
          <w:tab w:val="left" w:pos="1591"/>
          <w:tab w:val="left" w:pos="1593"/>
        </w:tabs>
        <w:spacing w:before="99" w:line="244" w:lineRule="auto"/>
        <w:ind w:left="1593" w:right="1645"/>
      </w:pPr>
      <w:r>
        <w:t xml:space="preserve">The Principal will disqualify from the tender process all bidders who do not sign this Pact </w:t>
      </w:r>
      <w:r w:rsidR="00363A7B">
        <w:t>or violate</w:t>
      </w:r>
      <w:r>
        <w:t xml:space="preserve"> its provisions.</w:t>
      </w:r>
    </w:p>
    <w:p w:rsidR="00084E10" w:rsidRDefault="002D5EB3">
      <w:pPr>
        <w:pStyle w:val="Heading4"/>
        <w:spacing w:before="57"/>
      </w:pPr>
      <w:r>
        <w:t>Section7–CriminalchargesagainstviolatingBidders/Contractors/</w:t>
      </w:r>
      <w:r>
        <w:rPr>
          <w:spacing w:val="-2"/>
        </w:rPr>
        <w:t>Subcontractors</w:t>
      </w:r>
    </w:p>
    <w:p w:rsidR="00084E10" w:rsidRDefault="002D5EB3">
      <w:pPr>
        <w:pStyle w:val="ListParagraph"/>
        <w:numPr>
          <w:ilvl w:val="0"/>
          <w:numId w:val="14"/>
        </w:numPr>
        <w:tabs>
          <w:tab w:val="left" w:pos="1593"/>
          <w:tab w:val="left" w:pos="1920"/>
        </w:tabs>
        <w:spacing w:before="145" w:line="244" w:lineRule="auto"/>
        <w:ind w:left="1593" w:right="1637" w:hanging="723"/>
      </w:pPr>
      <w:r>
        <w:tab/>
        <w:t>If the Principal obtains knowledge of conduct of a bidder, Contractor or Subcontractor or of an employee or a representative or an associate of a bidder, Contractor or Subcontractor which constitutes corruption, or if the Principal has substantive suspicion in this regard, the Principal will inform the same to theChief Vigilance Officer.</w:t>
      </w:r>
    </w:p>
    <w:p w:rsidR="00084E10" w:rsidRDefault="00084E10">
      <w:pPr>
        <w:pStyle w:val="BodyText"/>
      </w:pPr>
    </w:p>
    <w:p w:rsidR="00084E10" w:rsidRDefault="00084E10">
      <w:pPr>
        <w:pStyle w:val="BodyText"/>
        <w:spacing w:before="40"/>
      </w:pPr>
    </w:p>
    <w:p w:rsidR="00084E10" w:rsidRDefault="002D5EB3">
      <w:pPr>
        <w:pStyle w:val="Heading4"/>
      </w:pPr>
      <w:r>
        <w:t>Section8-IndependentExternal</w:t>
      </w:r>
      <w:r>
        <w:rPr>
          <w:spacing w:val="-2"/>
        </w:rPr>
        <w:t>Monitors</w:t>
      </w:r>
    </w:p>
    <w:p w:rsidR="00084E10" w:rsidRDefault="002D5EB3">
      <w:pPr>
        <w:pStyle w:val="ListParagraph"/>
        <w:numPr>
          <w:ilvl w:val="0"/>
          <w:numId w:val="13"/>
        </w:numPr>
        <w:tabs>
          <w:tab w:val="left" w:pos="1591"/>
          <w:tab w:val="left" w:pos="1593"/>
        </w:tabs>
        <w:spacing w:before="142" w:line="244" w:lineRule="auto"/>
        <w:ind w:left="1593" w:right="1635"/>
      </w:pPr>
      <w:r>
        <w:t xml:space="preserve">The Principal appoints competent and credible Independent External Monitor for this Pact. The task of the Monitor is to review independently and objectively, whether and to what extent the parties comply with the obligations under this </w:t>
      </w:r>
      <w:r>
        <w:rPr>
          <w:spacing w:val="-2"/>
        </w:rPr>
        <w:t>agreement.</w:t>
      </w:r>
    </w:p>
    <w:p w:rsidR="00084E10" w:rsidRDefault="002D5EB3">
      <w:pPr>
        <w:pStyle w:val="ListParagraph"/>
        <w:numPr>
          <w:ilvl w:val="0"/>
          <w:numId w:val="13"/>
        </w:numPr>
        <w:tabs>
          <w:tab w:val="left" w:pos="1591"/>
          <w:tab w:val="left" w:pos="1593"/>
        </w:tabs>
        <w:spacing w:before="98" w:line="244" w:lineRule="auto"/>
        <w:ind w:left="1593" w:right="1638"/>
      </w:pPr>
      <w:r>
        <w:t xml:space="preserve">The Monitor is not subject to instructions by the representatives of the partiesand performshis functions neutrally and independently. He reports to the JS (A), </w:t>
      </w:r>
      <w:r>
        <w:rPr>
          <w:spacing w:val="-2"/>
        </w:rPr>
        <w:t>CSIR.</w:t>
      </w:r>
    </w:p>
    <w:p w:rsidR="00084E10" w:rsidRDefault="002D5EB3">
      <w:pPr>
        <w:pStyle w:val="ListParagraph"/>
        <w:numPr>
          <w:ilvl w:val="0"/>
          <w:numId w:val="13"/>
        </w:numPr>
        <w:tabs>
          <w:tab w:val="left" w:pos="1591"/>
          <w:tab w:val="left" w:pos="1593"/>
        </w:tabs>
        <w:spacing w:before="100" w:line="244" w:lineRule="auto"/>
        <w:ind w:left="1593" w:right="1635"/>
      </w:pPr>
      <w:r>
        <w:t>The Bidder(s)/Contractor(s) accepts that the Monitor has the right to access without restriction to all Project documentation of the Principal including that provided by the Contractor. The Contractor will also grant the Monitor, uponhis requestand demonstration of a valid interest, unrestricted and unconditional access to his project documentation. The same is applicable to Subcontractors. The Monitorisunder contractual obligation to treat the information and documents of the Bidder(s)/ Contractor(s)</w:t>
      </w:r>
    </w:p>
    <w:p w:rsidR="00084E10" w:rsidRDefault="002D5EB3">
      <w:pPr>
        <w:pStyle w:val="BodyText"/>
        <w:spacing w:line="240" w:lineRule="exact"/>
        <w:ind w:left="1593"/>
        <w:jc w:val="both"/>
      </w:pPr>
      <w:r>
        <w:t>/Subcontractor(s)with</w:t>
      </w:r>
      <w:r>
        <w:rPr>
          <w:spacing w:val="-2"/>
        </w:rPr>
        <w:t>confidentiality.</w:t>
      </w:r>
    </w:p>
    <w:p w:rsidR="00084E10" w:rsidRDefault="002D5EB3">
      <w:pPr>
        <w:pStyle w:val="ListParagraph"/>
        <w:numPr>
          <w:ilvl w:val="0"/>
          <w:numId w:val="13"/>
        </w:numPr>
        <w:tabs>
          <w:tab w:val="left" w:pos="1591"/>
          <w:tab w:val="left" w:pos="1593"/>
        </w:tabs>
        <w:spacing w:before="126" w:line="244" w:lineRule="auto"/>
        <w:ind w:left="1593" w:right="1641"/>
      </w:pPr>
      <w:r>
        <w:t>The Principal will provide to the Monitor sufficient information about all meetings among theparties related to the Project provided such meetings could have an impact on thecontractual relationsbetween the Principal andtheContractor.The parties offer to the Monitor the option to participate in such meetings.</w:t>
      </w:r>
    </w:p>
    <w:p w:rsidR="00084E10" w:rsidRDefault="002D5EB3">
      <w:pPr>
        <w:pStyle w:val="ListParagraph"/>
        <w:numPr>
          <w:ilvl w:val="0"/>
          <w:numId w:val="13"/>
        </w:numPr>
        <w:tabs>
          <w:tab w:val="left" w:pos="1591"/>
          <w:tab w:val="left" w:pos="1593"/>
        </w:tabs>
        <w:spacing w:before="98" w:line="244" w:lineRule="auto"/>
        <w:ind w:left="1593" w:right="1634"/>
      </w:pPr>
      <w:r>
        <w:t xml:space="preserve">As soonasthe Monitor notice, or believestonotice, aviolationof this agreement, he will </w:t>
      </w:r>
      <w:r w:rsidR="00363A7B">
        <w:t>so inform</w:t>
      </w:r>
      <w:r>
        <w:t xml:space="preserve"> the Management ofthe Principal and request the Management to discontinue or take corrective action, or to take other relevant action. The monitorcaninthisregardsubmit non-binding recommendations. Beyond this, the Monitor has no right to demand from the parties that they act in a specific manner, refrain from action or tolerate action.</w:t>
      </w:r>
    </w:p>
    <w:p w:rsidR="00084E10" w:rsidRDefault="002D5EB3">
      <w:pPr>
        <w:pStyle w:val="ListParagraph"/>
        <w:numPr>
          <w:ilvl w:val="0"/>
          <w:numId w:val="13"/>
        </w:numPr>
        <w:tabs>
          <w:tab w:val="left" w:pos="1591"/>
          <w:tab w:val="left" w:pos="1593"/>
        </w:tabs>
        <w:spacing w:before="91" w:line="244" w:lineRule="auto"/>
        <w:ind w:left="1593" w:right="1648"/>
      </w:pPr>
      <w:r>
        <w:t xml:space="preserve">The Monitor will submit a written report to the JS(A), CSIR within 8 to 10 weeks from the date of reference or intimation to him by the Principal and should the occasion arise, </w:t>
      </w:r>
      <w:r w:rsidR="00363A7B">
        <w:t>submit proposals</w:t>
      </w:r>
      <w:r>
        <w:t xml:space="preserve"> for correcting problematic situations.</w:t>
      </w:r>
    </w:p>
    <w:p w:rsidR="00084E10" w:rsidRDefault="00084E10">
      <w:pPr>
        <w:pStyle w:val="ListParagraph"/>
        <w:spacing w:line="244" w:lineRule="auto"/>
        <w:sectPr w:rsidR="00084E10">
          <w:footerReference w:type="default" r:id="rId32"/>
          <w:pgSz w:w="12240" w:h="15840"/>
          <w:pgMar w:top="840" w:right="0" w:bottom="280" w:left="1080" w:header="0" w:footer="0" w:gutter="0"/>
          <w:cols w:space="720"/>
        </w:sectPr>
      </w:pPr>
    </w:p>
    <w:p w:rsidR="00084E10" w:rsidRDefault="002D5EB3">
      <w:pPr>
        <w:pStyle w:val="ListParagraph"/>
        <w:numPr>
          <w:ilvl w:val="0"/>
          <w:numId w:val="13"/>
        </w:numPr>
        <w:tabs>
          <w:tab w:val="left" w:pos="1591"/>
          <w:tab w:val="left" w:pos="1593"/>
        </w:tabs>
        <w:spacing w:before="80" w:line="242" w:lineRule="auto"/>
        <w:ind w:left="1593" w:right="1647"/>
      </w:pPr>
      <w:r>
        <w:lastRenderedPageBreak/>
        <w:t>Monitor shall be entitled to compensation on the same terms as being extended to/</w:t>
      </w:r>
      <w:r w:rsidR="00363A7B">
        <w:t>provided to</w:t>
      </w:r>
      <w:r>
        <w:t xml:space="preserve"> Independent Directors on the CSIR.</w:t>
      </w:r>
    </w:p>
    <w:p w:rsidR="00084E10" w:rsidRDefault="002D5EB3">
      <w:pPr>
        <w:pStyle w:val="ListParagraph"/>
        <w:numPr>
          <w:ilvl w:val="0"/>
          <w:numId w:val="13"/>
        </w:numPr>
        <w:tabs>
          <w:tab w:val="left" w:pos="1593"/>
          <w:tab w:val="left" w:pos="1800"/>
        </w:tabs>
        <w:spacing w:before="105" w:line="242" w:lineRule="auto"/>
        <w:ind w:left="1593" w:right="1637"/>
      </w:pPr>
      <w:r>
        <w:tab/>
        <w:t xml:space="preserve">If the Monitor has reported to the JS(A), CSIR, a substantiated suspicion of an offence under relevant IPC/PC Act, and the JS(A), CSIR has not, within the reasonable time taken visible action to proceed against such offence or reportedit to the Chief Vigilance Officer, the Monitor may also transmit this information directly to the Central </w:t>
      </w:r>
      <w:r w:rsidR="00363A7B">
        <w:t>Vigilance Commissioner</w:t>
      </w:r>
      <w:r>
        <w:t>.</w:t>
      </w:r>
    </w:p>
    <w:p w:rsidR="00084E10" w:rsidRDefault="002D5EB3">
      <w:pPr>
        <w:pStyle w:val="ListParagraph"/>
        <w:numPr>
          <w:ilvl w:val="0"/>
          <w:numId w:val="13"/>
        </w:numPr>
        <w:tabs>
          <w:tab w:val="left" w:pos="1592"/>
        </w:tabs>
        <w:spacing w:before="105"/>
        <w:ind w:left="1592" w:hanging="721"/>
      </w:pPr>
      <w:r>
        <w:t>Theword‘Monitor’wouldincludebothsingularand</w:t>
      </w:r>
      <w:r>
        <w:rPr>
          <w:spacing w:val="-2"/>
        </w:rPr>
        <w:t>plural.</w:t>
      </w:r>
    </w:p>
    <w:p w:rsidR="00084E10" w:rsidRDefault="00084E10">
      <w:pPr>
        <w:pStyle w:val="BodyText"/>
        <w:spacing w:before="180"/>
      </w:pPr>
    </w:p>
    <w:p w:rsidR="00084E10" w:rsidRDefault="002D5EB3">
      <w:pPr>
        <w:pStyle w:val="Heading4"/>
        <w:jc w:val="both"/>
      </w:pPr>
      <w:r>
        <w:t>Section9–Pact</w:t>
      </w:r>
      <w:r>
        <w:rPr>
          <w:spacing w:val="-2"/>
        </w:rPr>
        <w:t xml:space="preserve"> Duration</w:t>
      </w:r>
    </w:p>
    <w:p w:rsidR="00084E10" w:rsidRDefault="002D5EB3">
      <w:pPr>
        <w:pStyle w:val="BodyText"/>
        <w:spacing w:before="145" w:line="244" w:lineRule="auto"/>
        <w:ind w:left="871" w:right="1648"/>
        <w:jc w:val="both"/>
      </w:pPr>
      <w:r>
        <w:t>This Pact begins when both parties have legally singedit.It expiresfor theContractor 10 months after the last payment under the contract, and for all other Bidders 6 monthsafter the contract has been awarded.</w:t>
      </w:r>
    </w:p>
    <w:p w:rsidR="00084E10" w:rsidRDefault="002D5EB3">
      <w:pPr>
        <w:pStyle w:val="BodyText"/>
        <w:spacing w:before="119" w:line="242" w:lineRule="auto"/>
        <w:ind w:left="871" w:right="1645"/>
        <w:jc w:val="both"/>
      </w:pPr>
      <w:r>
        <w:t>If any claim is made/lodged during this time, the same shall be binding and continue tobe valid despite the lapse of this pact as specified above, unless it is discharged/determined by JS(A), CSIR.</w:t>
      </w:r>
    </w:p>
    <w:p w:rsidR="00084E10" w:rsidRDefault="002D5EB3">
      <w:pPr>
        <w:pStyle w:val="Heading4"/>
        <w:spacing w:before="173"/>
        <w:jc w:val="both"/>
      </w:pPr>
      <w:r>
        <w:t>Section10–Other</w:t>
      </w:r>
      <w:r>
        <w:rPr>
          <w:spacing w:val="-2"/>
        </w:rPr>
        <w:t>provisions</w:t>
      </w:r>
    </w:p>
    <w:p w:rsidR="00084E10" w:rsidRDefault="002D5EB3">
      <w:pPr>
        <w:pStyle w:val="ListParagraph"/>
        <w:numPr>
          <w:ilvl w:val="0"/>
          <w:numId w:val="12"/>
        </w:numPr>
        <w:tabs>
          <w:tab w:val="left" w:pos="1591"/>
          <w:tab w:val="left" w:pos="1593"/>
        </w:tabs>
        <w:spacing w:before="113" w:line="244" w:lineRule="auto"/>
        <w:ind w:left="1593" w:right="1644"/>
      </w:pPr>
      <w:r>
        <w:t>This agreement is subject to IndianLaw. Placeof performance and Jurisdiction is the Registered Office of the Principal, i.e. New Delhi</w:t>
      </w:r>
    </w:p>
    <w:p w:rsidR="00084E10" w:rsidRDefault="002D5EB3">
      <w:pPr>
        <w:pStyle w:val="ListParagraph"/>
        <w:numPr>
          <w:ilvl w:val="0"/>
          <w:numId w:val="12"/>
        </w:numPr>
        <w:tabs>
          <w:tab w:val="left" w:pos="1591"/>
          <w:tab w:val="left" w:pos="1593"/>
        </w:tabs>
        <w:spacing w:before="97" w:line="244" w:lineRule="auto"/>
        <w:ind w:left="1593" w:right="1651"/>
      </w:pPr>
      <w:r>
        <w:t>Changes and supplements as well as termination notices need to be made in writing. Side agreements have not been made.</w:t>
      </w:r>
    </w:p>
    <w:p w:rsidR="00084E10" w:rsidRDefault="00084E10">
      <w:pPr>
        <w:pStyle w:val="BodyText"/>
        <w:spacing w:before="181"/>
      </w:pPr>
    </w:p>
    <w:p w:rsidR="00084E10" w:rsidRDefault="002D5EB3">
      <w:pPr>
        <w:pStyle w:val="ListParagraph"/>
        <w:numPr>
          <w:ilvl w:val="0"/>
          <w:numId w:val="12"/>
        </w:numPr>
        <w:tabs>
          <w:tab w:val="left" w:pos="1591"/>
          <w:tab w:val="left" w:pos="1593"/>
        </w:tabs>
        <w:spacing w:line="242" w:lineRule="auto"/>
        <w:ind w:left="1593" w:right="1649"/>
      </w:pPr>
      <w:r>
        <w:t>If the Contractor is a partnership or a consortium, this agreement must be signed by all partners or consortium members.</w:t>
      </w:r>
    </w:p>
    <w:p w:rsidR="00084E10" w:rsidRDefault="002D5EB3">
      <w:pPr>
        <w:pStyle w:val="ListParagraph"/>
        <w:numPr>
          <w:ilvl w:val="0"/>
          <w:numId w:val="12"/>
        </w:numPr>
        <w:tabs>
          <w:tab w:val="left" w:pos="1591"/>
          <w:tab w:val="left" w:pos="1593"/>
        </w:tabs>
        <w:spacing w:before="103" w:line="244" w:lineRule="auto"/>
        <w:ind w:left="1593" w:right="1641"/>
      </w:pPr>
      <w:r>
        <w:t xml:space="preserve">Should one or several provisions of this agreement turn out to be invalid, the remainder of this agreement remains valid. In this case, the parties will strive to come to an </w:t>
      </w:r>
      <w:r w:rsidR="00363A7B">
        <w:t>agreement to</w:t>
      </w:r>
      <w:r>
        <w:t xml:space="preserve"> their original intentions.</w:t>
      </w:r>
    </w:p>
    <w:p w:rsidR="00084E10" w:rsidRDefault="008B39EB">
      <w:pPr>
        <w:pStyle w:val="BodyText"/>
        <w:spacing w:before="87"/>
        <w:rPr>
          <w:sz w:val="20"/>
        </w:rPr>
      </w:pPr>
      <w:r w:rsidRPr="008B39EB">
        <w:rPr>
          <w:noProof/>
          <w:sz w:val="20"/>
          <w:lang w:val="en-IN" w:eastAsia="en-IN" w:bidi="hi-IN"/>
        </w:rPr>
        <w:pict>
          <v:shape id="Graphic 19" o:spid="_x0000_s1038" style="position:absolute;margin-left:56.65pt;margin-top:16.9pt;width:177.5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2254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" path="m,l2254250,e" filled="f" strokeweight=".24533mm">
            <v:path arrowok="t"/>
            <w10:wrap type="topAndBottom" anchorx="page"/>
          </v:shape>
        </w:pict>
      </w:r>
      <w:r w:rsidRPr="008B39EB">
        <w:rPr>
          <w:noProof/>
          <w:sz w:val="20"/>
          <w:lang w:val="en-IN" w:eastAsia="en-IN" w:bidi="hi-IN"/>
        </w:rPr>
        <w:pict>
          <v:shape id="Graphic 20" o:spid="_x0000_s1037" style="position:absolute;margin-left:330.9pt;margin-top:16.9pt;width:189.6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24079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" path="m,l2407920,e" filled="f" strokeweight=".24533mm">
            <v:path arrowok="t"/>
            <w10:wrap type="topAndBottom" anchorx="page"/>
          </v:shape>
        </w:pict>
      </w:r>
    </w:p>
    <w:p w:rsidR="00084E10" w:rsidRDefault="00084E10">
      <w:pPr>
        <w:pStyle w:val="BodyText"/>
        <w:spacing w:before="143"/>
      </w:pPr>
    </w:p>
    <w:p w:rsidR="00084E10" w:rsidRDefault="002D5EB3">
      <w:pPr>
        <w:pStyle w:val="BodyText"/>
        <w:tabs>
          <w:tab w:val="left" w:pos="6226"/>
          <w:tab w:val="left" w:pos="7357"/>
        </w:tabs>
        <w:spacing w:before="1" w:line="343" w:lineRule="auto"/>
        <w:ind w:left="360" w:right="2579"/>
      </w:pPr>
      <w:r>
        <w:t>(For &amp; On behalf of the Principal)</w:t>
      </w:r>
      <w:r>
        <w:tab/>
        <w:t>(For &amp; On behalf of Bidder/</w:t>
      </w:r>
      <w:r w:rsidR="00363A7B">
        <w:t>Contractor) (</w:t>
      </w:r>
      <w:r>
        <w:t>Office Seal)</w:t>
      </w:r>
      <w:r>
        <w:tab/>
      </w:r>
      <w:r>
        <w:tab/>
        <w:t>(OfficeSeal)</w:t>
      </w:r>
    </w:p>
    <w:p w:rsidR="00084E10" w:rsidRDefault="002D5EB3">
      <w:pPr>
        <w:pStyle w:val="BodyText"/>
        <w:tabs>
          <w:tab w:val="left" w:pos="7355"/>
        </w:tabs>
        <w:spacing w:before="111"/>
        <w:ind w:left="360"/>
      </w:pPr>
      <w:r>
        <w:rPr>
          <w:w w:val="145"/>
        </w:rPr>
        <w:t>Place…………………</w:t>
      </w:r>
      <w:r>
        <w:rPr>
          <w:spacing w:val="-4"/>
          <w:w w:val="150"/>
        </w:rPr>
        <w:t>………..</w:t>
      </w:r>
      <w:r>
        <w:tab/>
      </w:r>
      <w:r>
        <w:rPr>
          <w:spacing w:val="-2"/>
          <w:w w:val="145"/>
        </w:rPr>
        <w:t>Place………………………</w:t>
      </w:r>
    </w:p>
    <w:p w:rsidR="00084E10" w:rsidRDefault="002D5EB3">
      <w:pPr>
        <w:pStyle w:val="BodyText"/>
        <w:tabs>
          <w:tab w:val="left" w:pos="7355"/>
        </w:tabs>
        <w:spacing w:before="127"/>
        <w:ind w:left="360"/>
      </w:pPr>
      <w:r>
        <w:rPr>
          <w:spacing w:val="-2"/>
          <w:w w:val="145"/>
        </w:rPr>
        <w:t>Date…………………..</w:t>
      </w:r>
      <w:r>
        <w:tab/>
      </w:r>
      <w:r>
        <w:rPr>
          <w:spacing w:val="-2"/>
          <w:w w:val="145"/>
        </w:rPr>
        <w:t>Date…………………..</w:t>
      </w:r>
    </w:p>
    <w:p w:rsidR="00084E10" w:rsidRDefault="002D5EB3">
      <w:pPr>
        <w:pStyle w:val="BodyText"/>
        <w:tabs>
          <w:tab w:val="left" w:pos="5314"/>
          <w:tab w:val="left" w:pos="9513"/>
        </w:tabs>
        <w:spacing w:before="124"/>
        <w:ind w:left="360"/>
      </w:pPr>
      <w:r>
        <w:t xml:space="preserve">Witness 1:(Name &amp;Address): </w:t>
      </w:r>
      <w:r>
        <w:rPr>
          <w:u w:val="single"/>
        </w:rPr>
        <w:tab/>
      </w:r>
      <w:r>
        <w:t xml:space="preserve">Witness 2:(Name &amp;Address): </w:t>
      </w:r>
      <w:r>
        <w:rPr>
          <w:u w:val="single"/>
        </w:rPr>
        <w:tab/>
      </w:r>
    </w:p>
    <w:p w:rsidR="00084E10" w:rsidRDefault="00084E10">
      <w:pPr>
        <w:pStyle w:val="BodyText"/>
        <w:sectPr w:rsidR="00084E10">
          <w:footerReference w:type="default" r:id="rId33"/>
          <w:pgSz w:w="12240" w:h="15840"/>
          <w:pgMar w:top="840" w:right="0" w:bottom="280" w:left="1080" w:header="0" w:footer="0" w:gutter="0"/>
          <w:cols w:space="720"/>
        </w:sectPr>
      </w:pPr>
    </w:p>
    <w:p w:rsidR="00084E10" w:rsidRDefault="002D5EB3">
      <w:pPr>
        <w:pStyle w:val="Heading3"/>
        <w:spacing w:before="77"/>
        <w:ind w:left="10"/>
        <w:rPr>
          <w:u w:val="none"/>
        </w:rPr>
      </w:pPr>
      <w:r>
        <w:rPr>
          <w:u w:val="thick"/>
        </w:rPr>
        <w:lastRenderedPageBreak/>
        <w:t>FORM-</w:t>
      </w:r>
      <w:r>
        <w:rPr>
          <w:spacing w:val="-5"/>
          <w:u w:val="thick"/>
        </w:rPr>
        <w:t>11</w:t>
      </w:r>
    </w:p>
    <w:p w:rsidR="00084E10" w:rsidRDefault="00084E10">
      <w:pPr>
        <w:pStyle w:val="BodyText"/>
        <w:spacing w:before="216"/>
        <w:rPr>
          <w:rFonts w:ascii="Arial"/>
          <w:b/>
          <w:i/>
        </w:rPr>
      </w:pPr>
    </w:p>
    <w:p w:rsidR="00084E10" w:rsidRDefault="002D5EB3">
      <w:pPr>
        <w:spacing w:line="465" w:lineRule="auto"/>
        <w:ind w:left="2876" w:right="2256" w:hanging="1254"/>
        <w:rPr>
          <w:rFonts w:ascii="Arial" w:hAnsi="Arial"/>
          <w:b/>
        </w:rPr>
      </w:pPr>
      <w:r>
        <w:rPr>
          <w:rFonts w:ascii="Arial" w:hAnsi="Arial"/>
          <w:b/>
          <w:u w:val="thick"/>
        </w:rPr>
        <w:t>FormatfordeclarationbytheBidderfor“CodeofIntegrity&amp;conflictof interest“(On the Letter Head of the Bidder)</w:t>
      </w:r>
    </w:p>
    <w:p w:rsidR="00084E10" w:rsidRDefault="002D5EB3">
      <w:pPr>
        <w:pStyle w:val="Heading4"/>
        <w:tabs>
          <w:tab w:val="left" w:pos="4570"/>
          <w:tab w:val="left" w:pos="6906"/>
          <w:tab w:val="left" w:pos="9636"/>
        </w:tabs>
        <w:spacing w:before="238"/>
      </w:pPr>
      <w:r>
        <w:t xml:space="preserve">Ref. </w:t>
      </w:r>
      <w:r>
        <w:rPr>
          <w:spacing w:val="-5"/>
        </w:rPr>
        <w:t>No</w:t>
      </w:r>
      <w:r>
        <w:rPr>
          <w:b w:val="0"/>
          <w:spacing w:val="-5"/>
        </w:rPr>
        <w:t>:</w:t>
      </w:r>
      <w:r>
        <w:rPr>
          <w:b w:val="0"/>
          <w:u w:val="single"/>
        </w:rPr>
        <w:tab/>
      </w:r>
      <w:r>
        <w:rPr>
          <w:b w:val="0"/>
        </w:rPr>
        <w:tab/>
      </w:r>
      <w:r>
        <w:t xml:space="preserve">Date </w:t>
      </w:r>
      <w:r>
        <w:rPr>
          <w:u w:val="single"/>
        </w:rPr>
        <w:tab/>
      </w:r>
    </w:p>
    <w:p w:rsidR="00084E10" w:rsidRDefault="00084E10">
      <w:pPr>
        <w:pStyle w:val="BodyText"/>
        <w:rPr>
          <w:rFonts w:ascii="Arial"/>
          <w:b/>
          <w:i/>
        </w:rPr>
      </w:pPr>
    </w:p>
    <w:p w:rsidR="00084E10" w:rsidRDefault="00084E10">
      <w:pPr>
        <w:pStyle w:val="BodyText"/>
        <w:rPr>
          <w:rFonts w:ascii="Arial"/>
          <w:b/>
          <w:i/>
        </w:rPr>
      </w:pPr>
    </w:p>
    <w:p w:rsidR="00084E10" w:rsidRDefault="00084E10">
      <w:pPr>
        <w:pStyle w:val="BodyText"/>
        <w:rPr>
          <w:rFonts w:ascii="Arial"/>
          <w:b/>
          <w:i/>
        </w:rPr>
      </w:pPr>
    </w:p>
    <w:p w:rsidR="00084E10" w:rsidRDefault="00084E10">
      <w:pPr>
        <w:pStyle w:val="BodyText"/>
        <w:spacing w:before="210"/>
        <w:rPr>
          <w:rFonts w:ascii="Arial"/>
          <w:b/>
          <w:i/>
        </w:rPr>
      </w:pPr>
    </w:p>
    <w:p w:rsidR="00084E10" w:rsidRDefault="002D5EB3">
      <w:pPr>
        <w:pStyle w:val="BodyText"/>
        <w:ind w:left="871"/>
      </w:pPr>
      <w:r>
        <w:rPr>
          <w:spacing w:val="-5"/>
        </w:rPr>
        <w:t>To,</w:t>
      </w:r>
    </w:p>
    <w:p w:rsidR="00084E10" w:rsidRDefault="00084E10">
      <w:pPr>
        <w:pStyle w:val="BodyText"/>
        <w:rPr>
          <w:sz w:val="20"/>
        </w:rPr>
      </w:pPr>
    </w:p>
    <w:p w:rsidR="00084E10" w:rsidRDefault="00084E10">
      <w:pPr>
        <w:pStyle w:val="BodyText"/>
        <w:rPr>
          <w:sz w:val="20"/>
        </w:rPr>
      </w:pPr>
    </w:p>
    <w:p w:rsidR="00084E10" w:rsidRDefault="008B39EB">
      <w:pPr>
        <w:pStyle w:val="BodyText"/>
        <w:spacing w:before="43"/>
        <w:rPr>
          <w:sz w:val="20"/>
        </w:rPr>
      </w:pPr>
      <w:r w:rsidRPr="008B39EB">
        <w:rPr>
          <w:noProof/>
          <w:sz w:val="20"/>
          <w:lang w:val="en-IN" w:eastAsia="en-IN" w:bidi="hi-IN"/>
        </w:rPr>
        <w:pict>
          <v:shape id="Graphic 21" o:spid="_x0000_s1036" style="position:absolute;margin-left:56.65pt;margin-top:14.7pt;width:183.6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23323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" path="m,l2332355,e" filled="f" strokeweight=".24533mm">
            <v:path arrowok="t"/>
            <w10:wrap type="topAndBottom" anchorx="page"/>
          </v:shape>
        </w:pict>
      </w:r>
    </w:p>
    <w:p w:rsidR="00084E10" w:rsidRDefault="00084E10">
      <w:pPr>
        <w:pStyle w:val="BodyText"/>
        <w:rPr>
          <w:sz w:val="20"/>
        </w:rPr>
      </w:pPr>
    </w:p>
    <w:p w:rsidR="00084E10" w:rsidRDefault="00084E10">
      <w:pPr>
        <w:pStyle w:val="BodyText"/>
        <w:rPr>
          <w:sz w:val="20"/>
        </w:rPr>
      </w:pPr>
    </w:p>
    <w:p w:rsidR="00084E10" w:rsidRDefault="00084E10">
      <w:pPr>
        <w:pStyle w:val="BodyText"/>
        <w:rPr>
          <w:sz w:val="20"/>
        </w:rPr>
      </w:pPr>
    </w:p>
    <w:p w:rsidR="00084E10" w:rsidRDefault="008B39EB">
      <w:pPr>
        <w:pStyle w:val="BodyText"/>
        <w:spacing w:before="46"/>
        <w:rPr>
          <w:sz w:val="20"/>
        </w:rPr>
      </w:pPr>
      <w:r w:rsidRPr="008B39EB">
        <w:rPr>
          <w:noProof/>
          <w:sz w:val="20"/>
          <w:lang w:val="en-IN" w:eastAsia="en-IN" w:bidi="hi-IN"/>
        </w:rPr>
        <w:pict>
          <v:shape id="Graphic 22" o:spid="_x0000_s1035" style="position:absolute;margin-left:56.65pt;margin-top:14.85pt;width:183.6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2331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" path="m,l2331720,e" filled="f" strokeweight=".24533mm">
            <v:path arrowok="t"/>
            <w10:wrap type="topAndBottom" anchorx="page"/>
          </v:shape>
        </w:pict>
      </w:r>
    </w:p>
    <w:p w:rsidR="00084E10" w:rsidRDefault="00084E10">
      <w:pPr>
        <w:pStyle w:val="BodyText"/>
      </w:pPr>
    </w:p>
    <w:p w:rsidR="00084E10" w:rsidRDefault="00084E10">
      <w:pPr>
        <w:pStyle w:val="BodyText"/>
      </w:pPr>
    </w:p>
    <w:p w:rsidR="00084E10" w:rsidRDefault="00084E10">
      <w:pPr>
        <w:pStyle w:val="BodyText"/>
        <w:spacing w:before="4"/>
      </w:pPr>
    </w:p>
    <w:p w:rsidR="00084E10" w:rsidRDefault="002D5EB3">
      <w:pPr>
        <w:pStyle w:val="BodyText"/>
        <w:spacing w:line="472" w:lineRule="auto"/>
        <w:ind w:left="871" w:right="6644"/>
      </w:pPr>
      <w:r>
        <w:t xml:space="preserve">(Name&amp;addressofthe </w:t>
      </w:r>
      <w:r w:rsidR="00363A7B">
        <w:rPr>
          <w:spacing w:val="-2"/>
        </w:rPr>
        <w:t>Purchaser) Sir</w:t>
      </w:r>
      <w:r>
        <w:rPr>
          <w:spacing w:val="-2"/>
        </w:rPr>
        <w:t>,</w:t>
      </w:r>
    </w:p>
    <w:p w:rsidR="00084E10" w:rsidRDefault="002D5EB3">
      <w:pPr>
        <w:pStyle w:val="BodyText"/>
        <w:tabs>
          <w:tab w:val="left" w:pos="6949"/>
        </w:tabs>
        <w:spacing w:before="118"/>
        <w:ind w:left="1591"/>
      </w:pPr>
      <w:r>
        <w:t>WithreferencetoyourTender</w:t>
      </w:r>
      <w:r>
        <w:rPr>
          <w:spacing w:val="-5"/>
        </w:rPr>
        <w:t>No.</w:t>
      </w:r>
      <w:r>
        <w:rPr>
          <w:u w:val="single"/>
        </w:rPr>
        <w:tab/>
      </w:r>
      <w:r>
        <w:rPr>
          <w:spacing w:val="-2"/>
        </w:rPr>
        <w:t>dated</w:t>
      </w:r>
    </w:p>
    <w:p w:rsidR="00084E10" w:rsidRDefault="002D5EB3">
      <w:pPr>
        <w:pStyle w:val="BodyText"/>
        <w:tabs>
          <w:tab w:val="left" w:pos="6949"/>
        </w:tabs>
        <w:spacing w:before="42" w:line="280" w:lineRule="auto"/>
        <w:ind w:left="871" w:right="1642"/>
      </w:pPr>
      <w:r>
        <w:rPr>
          <w:u w:val="single"/>
        </w:rPr>
        <w:tab/>
      </w:r>
      <w:r>
        <w:t>I/Wehereby declarethat weshallabideby theCodeofIntegrity forPublicProcurementasmentionedunder</w:t>
      </w:r>
      <w:r>
        <w:rPr>
          <w:spacing w:val="-4"/>
        </w:rPr>
        <w:t>Para</w:t>
      </w:r>
    </w:p>
    <w:p w:rsidR="00084E10" w:rsidRDefault="002D5EB3">
      <w:pPr>
        <w:pStyle w:val="BodyText"/>
        <w:ind w:left="871"/>
      </w:pPr>
      <w:r>
        <w:t>1.3.0ofITBofyourTenderdocumentandhavenoconflictof</w:t>
      </w:r>
      <w:r>
        <w:rPr>
          <w:spacing w:val="-2"/>
        </w:rPr>
        <w:t>interest.</w:t>
      </w:r>
    </w:p>
    <w:p w:rsidR="00084E10" w:rsidRDefault="002D5EB3">
      <w:pPr>
        <w:pStyle w:val="BodyText"/>
        <w:spacing w:before="241" w:line="280" w:lineRule="auto"/>
        <w:ind w:left="871" w:right="1647" w:firstLine="719"/>
        <w:jc w:val="both"/>
      </w:pPr>
      <w:r>
        <w:t>The details of any previous transgressions of the code of integrity with any entity inanycountryduringthelastthreeyearsorofbeingdebarredbyanyother ProcuringEntityareasunder:</w:t>
      </w:r>
    </w:p>
    <w:p w:rsidR="00084E10" w:rsidRDefault="00084E10">
      <w:pPr>
        <w:pStyle w:val="BodyText"/>
        <w:spacing w:before="242"/>
      </w:pPr>
    </w:p>
    <w:p w:rsidR="00084E10" w:rsidRDefault="002D5EB3">
      <w:pPr>
        <w:pStyle w:val="BodyText"/>
        <w:spacing w:before="1"/>
        <w:ind w:left="1593"/>
      </w:pPr>
      <w:r>
        <w:rPr>
          <w:spacing w:val="-10"/>
        </w:rPr>
        <w:t>a</w:t>
      </w:r>
    </w:p>
    <w:p w:rsidR="00084E10" w:rsidRDefault="00084E10">
      <w:pPr>
        <w:pStyle w:val="BodyText"/>
      </w:pPr>
    </w:p>
    <w:p w:rsidR="00084E10" w:rsidRDefault="00084E10">
      <w:pPr>
        <w:pStyle w:val="BodyText"/>
        <w:spacing w:before="235"/>
      </w:pPr>
    </w:p>
    <w:p w:rsidR="00084E10" w:rsidRDefault="002D5EB3">
      <w:pPr>
        <w:pStyle w:val="BodyText"/>
        <w:ind w:left="1593"/>
      </w:pPr>
      <w:r>
        <w:rPr>
          <w:spacing w:val="-10"/>
        </w:rPr>
        <w:t>b</w:t>
      </w:r>
    </w:p>
    <w:p w:rsidR="00084E10" w:rsidRDefault="00084E10">
      <w:pPr>
        <w:pStyle w:val="BodyText"/>
      </w:pPr>
    </w:p>
    <w:p w:rsidR="00084E10" w:rsidRDefault="00084E10">
      <w:pPr>
        <w:pStyle w:val="BodyText"/>
        <w:spacing w:before="232"/>
      </w:pPr>
    </w:p>
    <w:p w:rsidR="00084E10" w:rsidRDefault="002D5EB3">
      <w:pPr>
        <w:pStyle w:val="BodyText"/>
        <w:ind w:left="1593"/>
      </w:pPr>
      <w:r>
        <w:rPr>
          <w:spacing w:val="-10"/>
        </w:rPr>
        <w:t>c</w:t>
      </w:r>
    </w:p>
    <w:p w:rsidR="00084E10" w:rsidRDefault="00084E10">
      <w:pPr>
        <w:pStyle w:val="BodyText"/>
        <w:spacing w:before="111"/>
      </w:pPr>
    </w:p>
    <w:p w:rsidR="00084E10" w:rsidRDefault="002D5EB3">
      <w:pPr>
        <w:pStyle w:val="BodyText"/>
        <w:spacing w:before="1" w:line="285" w:lineRule="auto"/>
        <w:ind w:left="871" w:right="1644" w:firstLine="719"/>
        <w:jc w:val="both"/>
      </w:pPr>
      <w:r>
        <w:t>We undertake that we shall be liable for any punitive action in case of transgression/ contravention of this code.</w:t>
      </w:r>
    </w:p>
    <w:p w:rsidR="00084E10" w:rsidRDefault="002D5EB3">
      <w:pPr>
        <w:pStyle w:val="BodyText"/>
        <w:spacing w:before="189"/>
        <w:ind w:left="1593"/>
      </w:pPr>
      <w:r>
        <w:t>Thanking</w:t>
      </w:r>
      <w:r>
        <w:rPr>
          <w:spacing w:val="-4"/>
        </w:rPr>
        <w:t>you,</w:t>
      </w:r>
    </w:p>
    <w:p w:rsidR="00084E10" w:rsidRDefault="00084E10">
      <w:pPr>
        <w:pStyle w:val="BodyText"/>
        <w:sectPr w:rsidR="00084E10">
          <w:footerReference w:type="default" r:id="rId34"/>
          <w:pgSz w:w="12240" w:h="15840"/>
          <w:pgMar w:top="840" w:right="0" w:bottom="280" w:left="1080" w:header="0" w:footer="0" w:gutter="0"/>
          <w:cols w:space="720"/>
        </w:sectPr>
      </w:pPr>
    </w:p>
    <w:p w:rsidR="00084E10" w:rsidRDefault="002D5EB3">
      <w:pPr>
        <w:pStyle w:val="BodyText"/>
        <w:spacing w:before="70"/>
        <w:ind w:left="360"/>
      </w:pPr>
      <w:r>
        <w:rPr>
          <w:spacing w:val="-4"/>
        </w:rPr>
        <w:lastRenderedPageBreak/>
        <w:t xml:space="preserve">Yours </w:t>
      </w:r>
      <w:r>
        <w:rPr>
          <w:spacing w:val="-2"/>
        </w:rPr>
        <w:t>sincerely,</w:t>
      </w:r>
    </w:p>
    <w:p w:rsidR="00084E10" w:rsidRDefault="00084E10">
      <w:pPr>
        <w:pStyle w:val="BodyText"/>
      </w:pPr>
    </w:p>
    <w:p w:rsidR="00084E10" w:rsidRDefault="00084E10">
      <w:pPr>
        <w:pStyle w:val="BodyText"/>
      </w:pPr>
    </w:p>
    <w:p w:rsidR="00084E10" w:rsidRDefault="00084E10">
      <w:pPr>
        <w:pStyle w:val="BodyText"/>
        <w:spacing w:before="180"/>
      </w:pPr>
    </w:p>
    <w:p w:rsidR="00084E10" w:rsidRDefault="002D5EB3">
      <w:pPr>
        <w:pStyle w:val="BodyText"/>
        <w:ind w:left="360"/>
      </w:pPr>
      <w:r>
        <w:rPr>
          <w:spacing w:val="-2"/>
        </w:rPr>
        <w:t>Signature</w:t>
      </w:r>
    </w:p>
    <w:p w:rsidR="00084E10" w:rsidRDefault="00084E10">
      <w:pPr>
        <w:pStyle w:val="BodyText"/>
        <w:spacing w:before="248"/>
      </w:pPr>
    </w:p>
    <w:p w:rsidR="00084E10" w:rsidRDefault="002D5EB3">
      <w:pPr>
        <w:pStyle w:val="BodyText"/>
        <w:spacing w:line="720" w:lineRule="auto"/>
        <w:ind w:left="360" w:right="6644"/>
      </w:pPr>
      <w:r>
        <w:t>NameoftheAuthorizedSignatory) Company Seal</w:t>
      </w:r>
    </w:p>
    <w:p w:rsidR="00084E10" w:rsidRDefault="00084E10">
      <w:pPr>
        <w:pStyle w:val="BodyText"/>
        <w:spacing w:line="720" w:lineRule="auto"/>
        <w:sectPr w:rsidR="00084E10">
          <w:footerReference w:type="default" r:id="rId35"/>
          <w:pgSz w:w="12240" w:h="15840"/>
          <w:pgMar w:top="1280" w:right="0" w:bottom="280" w:left="1080" w:header="0" w:footer="0" w:gutter="0"/>
          <w:cols w:space="720"/>
        </w:sectPr>
      </w:pPr>
    </w:p>
    <w:p w:rsidR="00084E10" w:rsidRDefault="002D5EB3">
      <w:pPr>
        <w:spacing w:before="78"/>
        <w:ind w:left="285"/>
        <w:jc w:val="center"/>
        <w:rPr>
          <w:rFonts w:ascii="Arial" w:hAnsi="Arial"/>
          <w:b/>
          <w:i/>
        </w:rPr>
      </w:pPr>
      <w:r>
        <w:rPr>
          <w:rFonts w:ascii="Arial" w:hAnsi="Arial"/>
          <w:b/>
          <w:i/>
        </w:rPr>
        <w:lastRenderedPageBreak/>
        <w:t>Form–</w:t>
      </w:r>
      <w:r>
        <w:rPr>
          <w:rFonts w:ascii="Arial" w:hAnsi="Arial"/>
          <w:b/>
          <w:i/>
          <w:spacing w:val="-5"/>
        </w:rPr>
        <w:t>12</w:t>
      </w:r>
    </w:p>
    <w:p w:rsidR="00084E10" w:rsidRDefault="00084E10">
      <w:pPr>
        <w:pStyle w:val="BodyText"/>
        <w:spacing w:before="216"/>
        <w:rPr>
          <w:rFonts w:ascii="Arial"/>
          <w:b/>
          <w:i/>
        </w:rPr>
      </w:pPr>
    </w:p>
    <w:p w:rsidR="00084E10" w:rsidRDefault="002D5EB3">
      <w:pPr>
        <w:pStyle w:val="Heading1"/>
        <w:spacing w:line="276" w:lineRule="auto"/>
        <w:ind w:left="7085" w:right="3818" w:hanging="3111"/>
      </w:pPr>
      <w:r>
        <w:rPr>
          <w:u w:val="thick"/>
        </w:rPr>
        <w:t>PRICESCHEDULEFORMFORGOODSBEINGOFFEREDWITHIN</w:t>
      </w:r>
      <w:r>
        <w:rPr>
          <w:spacing w:val="-4"/>
          <w:u w:val="thick"/>
        </w:rPr>
        <w:t>INDIA</w:t>
      </w:r>
    </w:p>
    <w:p w:rsidR="00084E10" w:rsidRDefault="00084E10">
      <w:pPr>
        <w:pStyle w:val="BodyText"/>
        <w:rPr>
          <w:rFonts w:ascii="Arial"/>
          <w:b/>
        </w:rPr>
      </w:pPr>
    </w:p>
    <w:p w:rsidR="00084E10" w:rsidRDefault="00084E10">
      <w:pPr>
        <w:pStyle w:val="BodyText"/>
        <w:spacing w:before="69"/>
        <w:rPr>
          <w:rFonts w:ascii="Arial"/>
          <w:b/>
        </w:rPr>
      </w:pPr>
    </w:p>
    <w:p w:rsidR="00084E10" w:rsidRDefault="002D5EB3">
      <w:pPr>
        <w:pStyle w:val="Heading4"/>
        <w:tabs>
          <w:tab w:val="left" w:pos="4748"/>
          <w:tab w:val="left" w:pos="11125"/>
          <w:tab w:val="left" w:pos="14100"/>
        </w:tabs>
        <w:ind w:left="784"/>
      </w:pPr>
      <w:r>
        <w:t>Nameofthe</w:t>
      </w:r>
      <w:r>
        <w:rPr>
          <w:spacing w:val="-2"/>
        </w:rPr>
        <w:t>Bidder</w:t>
      </w:r>
      <w:r>
        <w:rPr>
          <w:u w:val="single"/>
        </w:rPr>
        <w:tab/>
      </w:r>
      <w:r>
        <w:tab/>
        <w:t>Tender</w:t>
      </w:r>
      <w:r>
        <w:rPr>
          <w:spacing w:val="-5"/>
        </w:rPr>
        <w:t>No.</w:t>
      </w:r>
      <w:r>
        <w:rPr>
          <w:u w:val="single"/>
        </w:rPr>
        <w:tab/>
      </w:r>
    </w:p>
    <w:p w:rsidR="00084E10" w:rsidRDefault="00084E10">
      <w:pPr>
        <w:pStyle w:val="BodyText"/>
        <w:rPr>
          <w:rFonts w:ascii="Arial"/>
          <w:b/>
          <w:i/>
          <w:sz w:val="20"/>
        </w:rPr>
      </w:pPr>
    </w:p>
    <w:p w:rsidR="00084E10" w:rsidRDefault="00084E10">
      <w:pPr>
        <w:pStyle w:val="BodyText"/>
        <w:spacing w:before="12" w:after="1"/>
        <w:rPr>
          <w:rFonts w:ascii="Arial"/>
          <w:b/>
          <w:i/>
          <w:sz w:val="20"/>
        </w:rPr>
      </w:pPr>
    </w:p>
    <w:tbl>
      <w:tblPr>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48"/>
        <w:gridCol w:w="1080"/>
        <w:gridCol w:w="1080"/>
        <w:gridCol w:w="720"/>
        <w:gridCol w:w="1119"/>
        <w:gridCol w:w="1560"/>
        <w:gridCol w:w="1642"/>
        <w:gridCol w:w="1082"/>
        <w:gridCol w:w="1351"/>
        <w:gridCol w:w="1452"/>
        <w:gridCol w:w="1418"/>
        <w:gridCol w:w="1416"/>
      </w:tblGrid>
      <w:tr w:rsidR="00084E10">
        <w:trPr>
          <w:trHeight w:val="592"/>
        </w:trPr>
        <w:tc>
          <w:tcPr>
            <w:tcW w:w="648" w:type="dxa"/>
            <w:tcBorders>
              <w:right w:val="single" w:sz="6" w:space="0" w:color="000000"/>
            </w:tcBorders>
          </w:tcPr>
          <w:p w:rsidR="00084E10" w:rsidRDefault="002D5EB3">
            <w:pPr>
              <w:pStyle w:val="TableParagraph"/>
              <w:spacing w:before="101"/>
              <w:ind w:left="19"/>
              <w:jc w:val="center"/>
            </w:pPr>
            <w:r>
              <w:rPr>
                <w:spacing w:val="-10"/>
              </w:rPr>
              <w:t>1</w:t>
            </w:r>
          </w:p>
        </w:tc>
        <w:tc>
          <w:tcPr>
            <w:tcW w:w="1080" w:type="dxa"/>
            <w:tcBorders>
              <w:left w:val="single" w:sz="6" w:space="0" w:color="000000"/>
            </w:tcBorders>
          </w:tcPr>
          <w:p w:rsidR="00084E10" w:rsidRDefault="002D5EB3">
            <w:pPr>
              <w:pStyle w:val="TableParagraph"/>
              <w:spacing w:before="101"/>
              <w:ind w:left="15"/>
              <w:jc w:val="center"/>
            </w:pPr>
            <w:r>
              <w:rPr>
                <w:spacing w:val="-10"/>
              </w:rPr>
              <w:t>2</w:t>
            </w:r>
          </w:p>
        </w:tc>
        <w:tc>
          <w:tcPr>
            <w:tcW w:w="1080" w:type="dxa"/>
          </w:tcPr>
          <w:p w:rsidR="00084E10" w:rsidRDefault="002D5EB3">
            <w:pPr>
              <w:pStyle w:val="TableParagraph"/>
              <w:spacing w:before="101"/>
              <w:ind w:left="17"/>
              <w:jc w:val="center"/>
            </w:pPr>
            <w:r>
              <w:rPr>
                <w:spacing w:val="-10"/>
              </w:rPr>
              <w:t>3</w:t>
            </w:r>
          </w:p>
        </w:tc>
        <w:tc>
          <w:tcPr>
            <w:tcW w:w="720" w:type="dxa"/>
          </w:tcPr>
          <w:p w:rsidR="00084E10" w:rsidRDefault="002D5EB3">
            <w:pPr>
              <w:pStyle w:val="TableParagraph"/>
              <w:spacing w:before="101"/>
              <w:ind w:left="37" w:right="24"/>
              <w:jc w:val="center"/>
            </w:pPr>
            <w:r>
              <w:rPr>
                <w:spacing w:val="-10"/>
              </w:rPr>
              <w:t>4</w:t>
            </w:r>
          </w:p>
        </w:tc>
        <w:tc>
          <w:tcPr>
            <w:tcW w:w="1119" w:type="dxa"/>
          </w:tcPr>
          <w:p w:rsidR="00084E10" w:rsidRDefault="002D5EB3">
            <w:pPr>
              <w:pStyle w:val="TableParagraph"/>
              <w:spacing w:before="101"/>
              <w:ind w:left="12"/>
              <w:jc w:val="center"/>
            </w:pPr>
            <w:r>
              <w:rPr>
                <w:spacing w:val="-10"/>
              </w:rPr>
              <w:t>5</w:t>
            </w:r>
          </w:p>
        </w:tc>
        <w:tc>
          <w:tcPr>
            <w:tcW w:w="1560" w:type="dxa"/>
          </w:tcPr>
          <w:p w:rsidR="00084E10" w:rsidRDefault="002D5EB3">
            <w:pPr>
              <w:pStyle w:val="TableParagraph"/>
              <w:spacing w:before="101"/>
              <w:ind w:left="17"/>
              <w:jc w:val="center"/>
            </w:pPr>
            <w:r>
              <w:rPr>
                <w:spacing w:val="-10"/>
              </w:rPr>
              <w:t>6</w:t>
            </w:r>
          </w:p>
        </w:tc>
        <w:tc>
          <w:tcPr>
            <w:tcW w:w="1642" w:type="dxa"/>
          </w:tcPr>
          <w:p w:rsidR="00084E10" w:rsidRDefault="002D5EB3">
            <w:pPr>
              <w:pStyle w:val="TableParagraph"/>
              <w:spacing w:before="101"/>
              <w:ind w:left="17"/>
              <w:jc w:val="center"/>
            </w:pPr>
            <w:r>
              <w:rPr>
                <w:spacing w:val="-10"/>
              </w:rPr>
              <w:t>7</w:t>
            </w:r>
          </w:p>
        </w:tc>
        <w:tc>
          <w:tcPr>
            <w:tcW w:w="1082" w:type="dxa"/>
          </w:tcPr>
          <w:p w:rsidR="00084E10" w:rsidRDefault="002D5EB3">
            <w:pPr>
              <w:pStyle w:val="TableParagraph"/>
              <w:spacing w:before="101"/>
              <w:ind w:left="20"/>
              <w:jc w:val="center"/>
            </w:pPr>
            <w:r>
              <w:rPr>
                <w:spacing w:val="-10"/>
              </w:rPr>
              <w:t>8</w:t>
            </w:r>
          </w:p>
        </w:tc>
        <w:tc>
          <w:tcPr>
            <w:tcW w:w="1351" w:type="dxa"/>
          </w:tcPr>
          <w:p w:rsidR="00084E10" w:rsidRDefault="002D5EB3">
            <w:pPr>
              <w:pStyle w:val="TableParagraph"/>
              <w:spacing w:before="101"/>
              <w:ind w:left="16"/>
              <w:jc w:val="center"/>
            </w:pPr>
            <w:r>
              <w:rPr>
                <w:spacing w:val="-10"/>
              </w:rPr>
              <w:t>9</w:t>
            </w:r>
          </w:p>
        </w:tc>
        <w:tc>
          <w:tcPr>
            <w:tcW w:w="1452" w:type="dxa"/>
          </w:tcPr>
          <w:p w:rsidR="00084E10" w:rsidRDefault="002D5EB3">
            <w:pPr>
              <w:pStyle w:val="TableParagraph"/>
              <w:spacing w:before="101"/>
              <w:ind w:left="24"/>
              <w:jc w:val="center"/>
            </w:pPr>
            <w:r>
              <w:rPr>
                <w:spacing w:val="-5"/>
              </w:rPr>
              <w:t>10</w:t>
            </w:r>
          </w:p>
        </w:tc>
        <w:tc>
          <w:tcPr>
            <w:tcW w:w="1418" w:type="dxa"/>
          </w:tcPr>
          <w:p w:rsidR="00084E10" w:rsidRDefault="002D5EB3">
            <w:pPr>
              <w:pStyle w:val="TableParagraph"/>
              <w:spacing w:before="101"/>
              <w:ind w:left="25"/>
              <w:jc w:val="center"/>
            </w:pPr>
            <w:r>
              <w:rPr>
                <w:spacing w:val="-5"/>
              </w:rPr>
              <w:t>11</w:t>
            </w:r>
          </w:p>
        </w:tc>
        <w:tc>
          <w:tcPr>
            <w:tcW w:w="1416" w:type="dxa"/>
          </w:tcPr>
          <w:p w:rsidR="00084E10" w:rsidRDefault="002D5EB3">
            <w:pPr>
              <w:pStyle w:val="TableParagraph"/>
              <w:spacing w:before="101"/>
              <w:ind w:left="18"/>
              <w:jc w:val="center"/>
            </w:pPr>
            <w:r>
              <w:rPr>
                <w:spacing w:val="-5"/>
              </w:rPr>
              <w:t>12</w:t>
            </w:r>
          </w:p>
        </w:tc>
      </w:tr>
      <w:tr w:rsidR="00084E10">
        <w:trPr>
          <w:trHeight w:val="3081"/>
        </w:trPr>
        <w:tc>
          <w:tcPr>
            <w:tcW w:w="648" w:type="dxa"/>
            <w:tcBorders>
              <w:right w:val="single" w:sz="6" w:space="0" w:color="000000"/>
            </w:tcBorders>
          </w:tcPr>
          <w:p w:rsidR="00084E10" w:rsidRDefault="002D5EB3">
            <w:pPr>
              <w:pStyle w:val="TableParagraph"/>
              <w:spacing w:before="77" w:line="240" w:lineRule="exact"/>
              <w:ind w:left="112"/>
            </w:pPr>
            <w:r>
              <w:rPr>
                <w:spacing w:val="-5"/>
              </w:rPr>
              <w:t>Sl.</w:t>
            </w:r>
          </w:p>
          <w:p w:rsidR="00084E10" w:rsidRDefault="002D5EB3">
            <w:pPr>
              <w:pStyle w:val="TableParagraph"/>
              <w:spacing w:line="240" w:lineRule="exact"/>
              <w:ind w:left="112"/>
            </w:pPr>
            <w:r>
              <w:rPr>
                <w:spacing w:val="-5"/>
              </w:rPr>
              <w:t>No.</w:t>
            </w:r>
          </w:p>
        </w:tc>
        <w:tc>
          <w:tcPr>
            <w:tcW w:w="1080" w:type="dxa"/>
            <w:tcBorders>
              <w:left w:val="single" w:sz="6" w:space="0" w:color="000000"/>
            </w:tcBorders>
          </w:tcPr>
          <w:p w:rsidR="00084E10" w:rsidRDefault="002D5EB3">
            <w:pPr>
              <w:pStyle w:val="TableParagraph"/>
              <w:spacing w:before="99" w:line="244" w:lineRule="auto"/>
              <w:ind w:left="110" w:right="204"/>
            </w:pPr>
            <w:r>
              <w:rPr>
                <w:spacing w:val="-4"/>
              </w:rPr>
              <w:t xml:space="preserve">Item </w:t>
            </w:r>
            <w:r>
              <w:rPr>
                <w:spacing w:val="-2"/>
              </w:rPr>
              <w:t>Descrip</w:t>
            </w:r>
          </w:p>
          <w:p w:rsidR="00084E10" w:rsidRDefault="002D5EB3">
            <w:pPr>
              <w:pStyle w:val="TableParagraph"/>
              <w:spacing w:line="247" w:lineRule="exact"/>
              <w:ind w:left="110"/>
            </w:pPr>
            <w:r>
              <w:t>-</w:t>
            </w:r>
            <w:r>
              <w:rPr>
                <w:spacing w:val="-4"/>
              </w:rPr>
              <w:t>tion</w:t>
            </w:r>
          </w:p>
          <w:p w:rsidR="00084E10" w:rsidRDefault="002D5EB3">
            <w:pPr>
              <w:pStyle w:val="TableParagraph"/>
              <w:spacing w:before="104" w:line="244" w:lineRule="auto"/>
              <w:ind w:left="110" w:right="513"/>
            </w:pPr>
            <w:r>
              <w:rPr>
                <w:spacing w:val="-4"/>
              </w:rPr>
              <w:t xml:space="preserve">With </w:t>
            </w:r>
            <w:r>
              <w:rPr>
                <w:spacing w:val="-6"/>
              </w:rPr>
              <w:t xml:space="preserve">HS </w:t>
            </w:r>
            <w:r>
              <w:rPr>
                <w:spacing w:val="-10"/>
              </w:rPr>
              <w:t>N</w:t>
            </w:r>
          </w:p>
          <w:p w:rsidR="00084E10" w:rsidRDefault="002D5EB3">
            <w:pPr>
              <w:pStyle w:val="TableParagraph"/>
              <w:spacing w:line="222" w:lineRule="exact"/>
              <w:ind w:left="110"/>
            </w:pPr>
            <w:r>
              <w:rPr>
                <w:spacing w:val="-4"/>
              </w:rPr>
              <w:t>code</w:t>
            </w:r>
          </w:p>
        </w:tc>
        <w:tc>
          <w:tcPr>
            <w:tcW w:w="1080" w:type="dxa"/>
          </w:tcPr>
          <w:p w:rsidR="00084E10" w:rsidRDefault="002D5EB3">
            <w:pPr>
              <w:pStyle w:val="TableParagraph"/>
              <w:spacing w:before="99" w:line="244" w:lineRule="auto"/>
              <w:ind w:left="112" w:right="289"/>
            </w:pPr>
            <w:r>
              <w:rPr>
                <w:spacing w:val="-2"/>
              </w:rPr>
              <w:t xml:space="preserve">Countr </w:t>
            </w:r>
            <w:r>
              <w:rPr>
                <w:spacing w:val="-4"/>
              </w:rPr>
              <w:t xml:space="preserve">yof </w:t>
            </w:r>
            <w:r>
              <w:rPr>
                <w:spacing w:val="-2"/>
              </w:rPr>
              <w:t>origin</w:t>
            </w:r>
          </w:p>
        </w:tc>
        <w:tc>
          <w:tcPr>
            <w:tcW w:w="720" w:type="dxa"/>
          </w:tcPr>
          <w:p w:rsidR="00084E10" w:rsidRDefault="002D5EB3">
            <w:pPr>
              <w:pStyle w:val="TableParagraph"/>
              <w:spacing w:before="99"/>
              <w:ind w:left="13" w:right="37"/>
              <w:jc w:val="center"/>
            </w:pPr>
            <w:r>
              <w:rPr>
                <w:spacing w:val="-4"/>
              </w:rPr>
              <w:t>Unit</w:t>
            </w:r>
          </w:p>
        </w:tc>
        <w:tc>
          <w:tcPr>
            <w:tcW w:w="1119" w:type="dxa"/>
          </w:tcPr>
          <w:p w:rsidR="00084E10" w:rsidRDefault="002D5EB3">
            <w:pPr>
              <w:pStyle w:val="TableParagraph"/>
              <w:spacing w:before="99" w:line="244" w:lineRule="auto"/>
              <w:ind w:left="485" w:right="207" w:hanging="300"/>
            </w:pPr>
            <w:r>
              <w:rPr>
                <w:spacing w:val="-2"/>
              </w:rPr>
              <w:t xml:space="preserve">Quantit </w:t>
            </w:r>
            <w:r>
              <w:rPr>
                <w:spacing w:val="-10"/>
              </w:rPr>
              <w:t>y</w:t>
            </w:r>
          </w:p>
        </w:tc>
        <w:tc>
          <w:tcPr>
            <w:tcW w:w="1560" w:type="dxa"/>
          </w:tcPr>
          <w:p w:rsidR="00084E10" w:rsidRDefault="002D5EB3">
            <w:pPr>
              <w:pStyle w:val="TableParagraph"/>
              <w:spacing w:before="99"/>
              <w:ind w:left="112"/>
            </w:pPr>
            <w:r>
              <w:t>Unit</w:t>
            </w:r>
            <w:r>
              <w:rPr>
                <w:spacing w:val="-4"/>
              </w:rPr>
              <w:t>Rate</w:t>
            </w:r>
          </w:p>
          <w:p w:rsidR="00084E10" w:rsidRDefault="002D5EB3">
            <w:pPr>
              <w:pStyle w:val="TableParagraph"/>
              <w:spacing w:before="104" w:line="244" w:lineRule="auto"/>
              <w:ind w:left="112" w:right="297"/>
            </w:pPr>
            <w:r>
              <w:rPr>
                <w:spacing w:val="-2"/>
              </w:rPr>
              <w:t xml:space="preserve">Ex-Works, </w:t>
            </w:r>
            <w:r>
              <w:t>Ex-</w:t>
            </w:r>
            <w:r>
              <w:rPr>
                <w:spacing w:val="-2"/>
              </w:rPr>
              <w:t xml:space="preserve">warehouse, Ex-show </w:t>
            </w:r>
            <w:r>
              <w:t>roomoffthe shelf price</w:t>
            </w:r>
          </w:p>
          <w:p w:rsidR="00084E10" w:rsidRDefault="002D5EB3">
            <w:pPr>
              <w:pStyle w:val="TableParagraph"/>
              <w:spacing w:before="94" w:line="244" w:lineRule="auto"/>
              <w:ind w:left="112" w:right="161"/>
            </w:pPr>
            <w:r>
              <w:t xml:space="preserve">(inclusive of </w:t>
            </w:r>
            <w:r>
              <w:rPr>
                <w:spacing w:val="-2"/>
              </w:rPr>
              <w:t xml:space="preserve">alltaxes </w:t>
            </w:r>
            <w:r>
              <w:t>alreadypaid)</w:t>
            </w:r>
          </w:p>
        </w:tc>
        <w:tc>
          <w:tcPr>
            <w:tcW w:w="1642" w:type="dxa"/>
          </w:tcPr>
          <w:p w:rsidR="00084E10" w:rsidRDefault="002D5EB3">
            <w:pPr>
              <w:pStyle w:val="TableParagraph"/>
              <w:spacing w:before="99"/>
              <w:ind w:left="112"/>
            </w:pPr>
            <w:r>
              <w:t>Total</w:t>
            </w:r>
            <w:r>
              <w:rPr>
                <w:spacing w:val="-4"/>
              </w:rPr>
              <w:t>price</w:t>
            </w:r>
          </w:p>
          <w:p w:rsidR="00084E10" w:rsidRDefault="002D5EB3">
            <w:pPr>
              <w:pStyle w:val="TableParagraph"/>
              <w:spacing w:before="104" w:line="244" w:lineRule="auto"/>
              <w:ind w:left="112" w:right="381"/>
            </w:pPr>
            <w:r>
              <w:rPr>
                <w:spacing w:val="-2"/>
              </w:rPr>
              <w:t xml:space="preserve">Ex-Works, </w:t>
            </w:r>
            <w:r>
              <w:t xml:space="preserve">Ex-ware-house, Ex-show room offtheshelf </w:t>
            </w:r>
            <w:r>
              <w:rPr>
                <w:spacing w:val="-2"/>
              </w:rPr>
              <w:t>price</w:t>
            </w:r>
          </w:p>
          <w:p w:rsidR="00084E10" w:rsidRDefault="002D5EB3">
            <w:pPr>
              <w:pStyle w:val="TableParagraph"/>
              <w:spacing w:before="94" w:line="244" w:lineRule="auto"/>
              <w:ind w:left="112" w:right="243"/>
            </w:pPr>
            <w:r>
              <w:t xml:space="preserve">(inclusive of </w:t>
            </w:r>
            <w:r>
              <w:rPr>
                <w:spacing w:val="-2"/>
              </w:rPr>
              <w:t xml:space="preserve">alltaxes </w:t>
            </w:r>
            <w:r>
              <w:t>alreadypaid)</w:t>
            </w:r>
          </w:p>
          <w:p w:rsidR="00084E10" w:rsidRDefault="002D5EB3">
            <w:pPr>
              <w:pStyle w:val="TableParagraph"/>
              <w:spacing w:line="229" w:lineRule="exact"/>
              <w:ind w:left="112"/>
            </w:pPr>
            <w:r>
              <w:rPr>
                <w:spacing w:val="-5"/>
              </w:rPr>
              <w:t>5x6</w:t>
            </w:r>
          </w:p>
        </w:tc>
        <w:tc>
          <w:tcPr>
            <w:tcW w:w="1082" w:type="dxa"/>
          </w:tcPr>
          <w:p w:rsidR="00084E10" w:rsidRDefault="002D5EB3">
            <w:pPr>
              <w:pStyle w:val="TableParagraph"/>
              <w:spacing w:before="77"/>
              <w:ind w:left="113"/>
            </w:pPr>
            <w:r>
              <w:t>GST</w:t>
            </w:r>
            <w:r>
              <w:rPr>
                <w:spacing w:val="-10"/>
              </w:rPr>
              <w:t>&amp;</w:t>
            </w:r>
          </w:p>
          <w:p w:rsidR="00084E10" w:rsidRDefault="002D5EB3">
            <w:pPr>
              <w:pStyle w:val="TableParagraph"/>
              <w:spacing w:before="3" w:line="244" w:lineRule="auto"/>
              <w:ind w:left="113" w:right="109"/>
            </w:pPr>
            <w:r>
              <w:rPr>
                <w:spacing w:val="-2"/>
              </w:rPr>
              <w:t xml:space="preserve">other taxes payable, </w:t>
            </w:r>
            <w:r>
              <w:rPr>
                <w:spacing w:val="-6"/>
              </w:rPr>
              <w:t xml:space="preserve">if </w:t>
            </w:r>
            <w:r>
              <w:rPr>
                <w:spacing w:val="-2"/>
              </w:rPr>
              <w:t xml:space="preserve">contract </w:t>
            </w:r>
            <w:r>
              <w:rPr>
                <w:spacing w:val="-6"/>
              </w:rPr>
              <w:t xml:space="preserve">is </w:t>
            </w:r>
            <w:r>
              <w:rPr>
                <w:spacing w:val="-2"/>
              </w:rPr>
              <w:t>awarded</w:t>
            </w:r>
          </w:p>
        </w:tc>
        <w:tc>
          <w:tcPr>
            <w:tcW w:w="1351" w:type="dxa"/>
          </w:tcPr>
          <w:p w:rsidR="00084E10" w:rsidRDefault="002D5EB3">
            <w:pPr>
              <w:pStyle w:val="TableParagraph"/>
              <w:spacing w:before="99" w:line="244" w:lineRule="auto"/>
              <w:ind w:left="113"/>
            </w:pPr>
            <w:r>
              <w:t>Packing &amp;</w:t>
            </w:r>
            <w:r>
              <w:rPr>
                <w:spacing w:val="-2"/>
              </w:rPr>
              <w:t xml:space="preserve">forwarding </w:t>
            </w:r>
            <w:r>
              <w:t xml:space="preserve">up to </w:t>
            </w:r>
            <w:r>
              <w:rPr>
                <w:spacing w:val="-2"/>
              </w:rPr>
              <w:t>stationof dispatch,</w:t>
            </w:r>
          </w:p>
          <w:p w:rsidR="00084E10" w:rsidRDefault="002D5EB3">
            <w:pPr>
              <w:pStyle w:val="TableParagraph"/>
              <w:spacing w:before="96"/>
              <w:ind w:left="113"/>
            </w:pPr>
            <w:r>
              <w:t>If</w:t>
            </w:r>
            <w:r>
              <w:rPr>
                <w:spacing w:val="-5"/>
              </w:rPr>
              <w:t>any</w:t>
            </w:r>
          </w:p>
        </w:tc>
        <w:tc>
          <w:tcPr>
            <w:tcW w:w="1452" w:type="dxa"/>
          </w:tcPr>
          <w:p w:rsidR="00084E10" w:rsidRDefault="002D5EB3">
            <w:pPr>
              <w:pStyle w:val="TableParagraph"/>
              <w:spacing w:before="99" w:line="244" w:lineRule="auto"/>
              <w:ind w:left="113"/>
            </w:pPr>
            <w:r>
              <w:t xml:space="preserve">Charges for </w:t>
            </w:r>
            <w:r>
              <w:rPr>
                <w:spacing w:val="-2"/>
              </w:rPr>
              <w:t xml:space="preserve">inland </w:t>
            </w:r>
            <w:r>
              <w:rPr>
                <w:spacing w:val="-2"/>
                <w:w w:val="90"/>
              </w:rPr>
              <w:t>transportation</w:t>
            </w:r>
          </w:p>
          <w:p w:rsidR="00084E10" w:rsidRDefault="002D5EB3">
            <w:pPr>
              <w:pStyle w:val="TableParagraph"/>
              <w:spacing w:line="245" w:lineRule="exact"/>
              <w:ind w:left="113"/>
            </w:pPr>
            <w:r>
              <w:rPr>
                <w:spacing w:val="-10"/>
              </w:rPr>
              <w:t>,</w:t>
            </w:r>
          </w:p>
          <w:p w:rsidR="00084E10" w:rsidRDefault="002D5EB3">
            <w:pPr>
              <w:pStyle w:val="TableParagraph"/>
              <w:spacing w:before="5" w:line="242" w:lineRule="auto"/>
              <w:ind w:left="113" w:right="167"/>
            </w:pPr>
            <w:r>
              <w:rPr>
                <w:spacing w:val="-2"/>
              </w:rPr>
              <w:t xml:space="preserve">insurance </w:t>
            </w:r>
            <w:r>
              <w:t>upto</w:t>
            </w:r>
            <w:r>
              <w:rPr>
                <w:spacing w:val="-4"/>
              </w:rPr>
              <w:t>Lab.</w:t>
            </w:r>
          </w:p>
          <w:p w:rsidR="00084E10" w:rsidRDefault="002D5EB3">
            <w:pPr>
              <w:pStyle w:val="TableParagraph"/>
              <w:spacing w:before="4" w:line="249" w:lineRule="exact"/>
              <w:ind w:left="113"/>
            </w:pPr>
            <w:r>
              <w:rPr>
                <w:spacing w:val="-2"/>
              </w:rPr>
              <w:t>/Instt.by</w:t>
            </w:r>
          </w:p>
          <w:p w:rsidR="00084E10" w:rsidRDefault="002D5EB3">
            <w:pPr>
              <w:pStyle w:val="TableParagraph"/>
              <w:spacing w:line="253" w:lineRule="exact"/>
              <w:ind w:left="113"/>
              <w:rPr>
                <w:rFonts w:ascii="Arial"/>
                <w:b/>
                <w:i/>
              </w:rPr>
            </w:pPr>
            <w:r>
              <w:rPr>
                <w:rFonts w:ascii="Arial"/>
                <w:b/>
                <w:i/>
                <w:spacing w:val="-2"/>
              </w:rPr>
              <w:t>air/road/</w:t>
            </w:r>
          </w:p>
          <w:p w:rsidR="00084E10" w:rsidRDefault="002D5EB3">
            <w:pPr>
              <w:pStyle w:val="TableParagraph"/>
              <w:spacing w:before="100"/>
              <w:ind w:left="113"/>
              <w:rPr>
                <w:rFonts w:ascii="Arial"/>
                <w:b/>
                <w:i/>
              </w:rPr>
            </w:pPr>
            <w:r>
              <w:rPr>
                <w:rFonts w:ascii="Arial"/>
                <w:b/>
                <w:i/>
                <w:spacing w:val="-4"/>
              </w:rPr>
              <w:t>rail</w:t>
            </w:r>
          </w:p>
          <w:p w:rsidR="00084E10" w:rsidRDefault="002D5EB3">
            <w:pPr>
              <w:pStyle w:val="TableParagraph"/>
              <w:spacing w:before="87" w:line="213" w:lineRule="auto"/>
              <w:ind w:left="113"/>
              <w:rPr>
                <w:rFonts w:ascii="Arial"/>
                <w:b/>
                <w:i/>
              </w:rPr>
            </w:pPr>
            <w:r>
              <w:rPr>
                <w:rFonts w:ascii="Arial"/>
                <w:b/>
                <w:i/>
                <w:spacing w:val="-2"/>
              </w:rPr>
              <w:t>(retain oneonly)</w:t>
            </w:r>
          </w:p>
        </w:tc>
        <w:tc>
          <w:tcPr>
            <w:tcW w:w="1418" w:type="dxa"/>
          </w:tcPr>
          <w:p w:rsidR="00084E10" w:rsidRDefault="002D5EB3">
            <w:pPr>
              <w:pStyle w:val="TableParagraph"/>
              <w:spacing w:before="99"/>
              <w:ind w:left="116"/>
            </w:pPr>
            <w:r>
              <w:t>Total</w:t>
            </w:r>
            <w:r>
              <w:rPr>
                <w:spacing w:val="-4"/>
              </w:rPr>
              <w:t>Price</w:t>
            </w:r>
          </w:p>
        </w:tc>
        <w:tc>
          <w:tcPr>
            <w:tcW w:w="1416" w:type="dxa"/>
          </w:tcPr>
          <w:p w:rsidR="00084E10" w:rsidRDefault="002D5EB3">
            <w:pPr>
              <w:pStyle w:val="TableParagraph"/>
              <w:spacing w:before="99"/>
              <w:ind w:left="112"/>
            </w:pPr>
            <w:r>
              <w:rPr>
                <w:spacing w:val="-2"/>
              </w:rPr>
              <w:t>Installation,</w:t>
            </w:r>
          </w:p>
          <w:p w:rsidR="00084E10" w:rsidRDefault="002D5EB3">
            <w:pPr>
              <w:pStyle w:val="TableParagraph"/>
              <w:spacing w:before="104" w:line="244" w:lineRule="auto"/>
              <w:ind w:left="112"/>
            </w:pPr>
            <w:r>
              <w:rPr>
                <w:spacing w:val="-2"/>
                <w:w w:val="90"/>
              </w:rPr>
              <w:t xml:space="preserve">Commissioni </w:t>
            </w:r>
            <w:r>
              <w:t xml:space="preserve">ng and </w:t>
            </w:r>
            <w:r>
              <w:rPr>
                <w:spacing w:val="-2"/>
              </w:rPr>
              <w:t xml:space="preserve">training </w:t>
            </w:r>
            <w:r>
              <w:t xml:space="preserve">charges, if </w:t>
            </w:r>
            <w:r>
              <w:rPr>
                <w:spacing w:val="-4"/>
              </w:rPr>
              <w:t>any</w:t>
            </w:r>
          </w:p>
        </w:tc>
      </w:tr>
      <w:tr w:rsidR="00084E10">
        <w:trPr>
          <w:trHeight w:val="777"/>
        </w:trPr>
        <w:tc>
          <w:tcPr>
            <w:tcW w:w="648" w:type="dxa"/>
            <w:tcBorders>
              <w:right w:val="single" w:sz="6" w:space="0" w:color="000000"/>
            </w:tcBorders>
          </w:tcPr>
          <w:p w:rsidR="00084E10" w:rsidRDefault="00084E10">
            <w:pPr>
              <w:pStyle w:val="TableParagraph"/>
              <w:rPr>
                <w:rFonts w:ascii="Times New Roman"/>
              </w:rPr>
            </w:pPr>
          </w:p>
        </w:tc>
        <w:tc>
          <w:tcPr>
            <w:tcW w:w="1080" w:type="dxa"/>
            <w:tcBorders>
              <w:left w:val="single" w:sz="6" w:space="0" w:color="000000"/>
            </w:tcBorders>
          </w:tcPr>
          <w:p w:rsidR="00084E10" w:rsidRDefault="00084E10">
            <w:pPr>
              <w:pStyle w:val="TableParagraph"/>
              <w:rPr>
                <w:rFonts w:ascii="Times New Roman"/>
              </w:rPr>
            </w:pPr>
          </w:p>
        </w:tc>
        <w:tc>
          <w:tcPr>
            <w:tcW w:w="1080" w:type="dxa"/>
          </w:tcPr>
          <w:p w:rsidR="00084E10" w:rsidRDefault="00084E10">
            <w:pPr>
              <w:pStyle w:val="TableParagraph"/>
              <w:rPr>
                <w:rFonts w:ascii="Times New Roman"/>
              </w:rPr>
            </w:pPr>
          </w:p>
        </w:tc>
        <w:tc>
          <w:tcPr>
            <w:tcW w:w="720" w:type="dxa"/>
          </w:tcPr>
          <w:p w:rsidR="00084E10" w:rsidRDefault="00084E10">
            <w:pPr>
              <w:pStyle w:val="TableParagraph"/>
              <w:rPr>
                <w:rFonts w:ascii="Times New Roman"/>
              </w:rPr>
            </w:pPr>
          </w:p>
        </w:tc>
        <w:tc>
          <w:tcPr>
            <w:tcW w:w="1119" w:type="dxa"/>
          </w:tcPr>
          <w:p w:rsidR="00084E10" w:rsidRDefault="00084E10">
            <w:pPr>
              <w:pStyle w:val="TableParagraph"/>
              <w:rPr>
                <w:rFonts w:ascii="Times New Roman"/>
              </w:rPr>
            </w:pPr>
          </w:p>
        </w:tc>
        <w:tc>
          <w:tcPr>
            <w:tcW w:w="1560" w:type="dxa"/>
          </w:tcPr>
          <w:p w:rsidR="00084E10" w:rsidRDefault="00084E10">
            <w:pPr>
              <w:pStyle w:val="TableParagraph"/>
              <w:rPr>
                <w:rFonts w:ascii="Times New Roman"/>
              </w:rPr>
            </w:pPr>
          </w:p>
        </w:tc>
        <w:tc>
          <w:tcPr>
            <w:tcW w:w="1642" w:type="dxa"/>
          </w:tcPr>
          <w:p w:rsidR="00084E10" w:rsidRDefault="00084E10">
            <w:pPr>
              <w:pStyle w:val="TableParagraph"/>
              <w:rPr>
                <w:rFonts w:ascii="Times New Roman"/>
              </w:rPr>
            </w:pPr>
          </w:p>
        </w:tc>
        <w:tc>
          <w:tcPr>
            <w:tcW w:w="1082" w:type="dxa"/>
          </w:tcPr>
          <w:p w:rsidR="00084E10" w:rsidRDefault="00084E10">
            <w:pPr>
              <w:pStyle w:val="TableParagraph"/>
              <w:rPr>
                <w:rFonts w:ascii="Times New Roman"/>
              </w:rPr>
            </w:pPr>
          </w:p>
        </w:tc>
        <w:tc>
          <w:tcPr>
            <w:tcW w:w="1351" w:type="dxa"/>
          </w:tcPr>
          <w:p w:rsidR="00084E10" w:rsidRDefault="00084E10">
            <w:pPr>
              <w:pStyle w:val="TableParagraph"/>
              <w:rPr>
                <w:rFonts w:ascii="Times New Roman"/>
              </w:rPr>
            </w:pPr>
          </w:p>
        </w:tc>
        <w:tc>
          <w:tcPr>
            <w:tcW w:w="1452" w:type="dxa"/>
          </w:tcPr>
          <w:p w:rsidR="00084E10" w:rsidRDefault="00084E10">
            <w:pPr>
              <w:pStyle w:val="TableParagraph"/>
              <w:rPr>
                <w:rFonts w:ascii="Times New Roman"/>
              </w:rPr>
            </w:pPr>
          </w:p>
        </w:tc>
        <w:tc>
          <w:tcPr>
            <w:tcW w:w="1418" w:type="dxa"/>
          </w:tcPr>
          <w:p w:rsidR="00084E10" w:rsidRDefault="00084E10">
            <w:pPr>
              <w:pStyle w:val="TableParagraph"/>
              <w:rPr>
                <w:rFonts w:ascii="Times New Roman"/>
              </w:rPr>
            </w:pPr>
          </w:p>
        </w:tc>
        <w:tc>
          <w:tcPr>
            <w:tcW w:w="1416" w:type="dxa"/>
          </w:tcPr>
          <w:p w:rsidR="00084E10" w:rsidRDefault="00084E10">
            <w:pPr>
              <w:pStyle w:val="TableParagraph"/>
              <w:rPr>
                <w:rFonts w:ascii="Times New Roman"/>
              </w:rPr>
            </w:pPr>
          </w:p>
        </w:tc>
      </w:tr>
    </w:tbl>
    <w:p w:rsidR="00084E10" w:rsidRDefault="00084E10">
      <w:pPr>
        <w:pStyle w:val="TableParagraph"/>
        <w:rPr>
          <w:rFonts w:ascii="Times New Roman"/>
        </w:rPr>
        <w:sectPr w:rsidR="00084E10">
          <w:footerReference w:type="default" r:id="rId36"/>
          <w:pgSz w:w="15840" w:h="12240" w:orient="landscape"/>
          <w:pgMar w:top="1360" w:right="360" w:bottom="280" w:left="360" w:header="0" w:footer="0" w:gutter="0"/>
          <w:cols w:space="720"/>
        </w:sectPr>
      </w:pPr>
    </w:p>
    <w:p w:rsidR="00084E10" w:rsidRDefault="002D5EB3">
      <w:pPr>
        <w:pStyle w:val="Heading2"/>
        <w:spacing w:before="71"/>
        <w:ind w:left="328"/>
      </w:pPr>
      <w:r>
        <w:rPr>
          <w:color w:val="000000"/>
          <w:spacing w:val="-2"/>
          <w:highlight w:val="yellow"/>
        </w:rPr>
        <w:lastRenderedPageBreak/>
        <w:t>Note:</w:t>
      </w:r>
    </w:p>
    <w:p w:rsidR="00084E10" w:rsidRDefault="00084E10">
      <w:pPr>
        <w:pStyle w:val="BodyText"/>
        <w:spacing w:before="7"/>
        <w:rPr>
          <w:rFonts w:ascii="Arial"/>
          <w:b/>
        </w:rPr>
      </w:pPr>
    </w:p>
    <w:p w:rsidR="00084E10" w:rsidRDefault="002D5EB3">
      <w:pPr>
        <w:pStyle w:val="ListParagraph"/>
        <w:numPr>
          <w:ilvl w:val="0"/>
          <w:numId w:val="11"/>
        </w:numPr>
        <w:tabs>
          <w:tab w:val="left" w:pos="657"/>
        </w:tabs>
        <w:ind w:left="657" w:hanging="329"/>
        <w:rPr>
          <w:rFonts w:ascii="Arial"/>
          <w:b/>
        </w:rPr>
      </w:pPr>
      <w:r>
        <w:rPr>
          <w:color w:val="000000"/>
          <w:highlight w:val="yellow"/>
        </w:rPr>
        <w:t>ThecostofAMC,ifanyshallbeindicated</w:t>
      </w:r>
      <w:r>
        <w:rPr>
          <w:color w:val="000000"/>
          <w:spacing w:val="-2"/>
          <w:highlight w:val="yellow"/>
        </w:rPr>
        <w:t xml:space="preserve"> separately</w:t>
      </w:r>
    </w:p>
    <w:p w:rsidR="00084E10" w:rsidRDefault="002D5EB3">
      <w:pPr>
        <w:pStyle w:val="ListParagraph"/>
        <w:numPr>
          <w:ilvl w:val="0"/>
          <w:numId w:val="11"/>
        </w:numPr>
        <w:tabs>
          <w:tab w:val="left" w:pos="672"/>
        </w:tabs>
        <w:spacing w:before="237"/>
        <w:ind w:left="672" w:hanging="344"/>
      </w:pPr>
      <w:r>
        <w:rPr>
          <w:color w:val="000000"/>
          <w:highlight w:val="yellow"/>
        </w:rPr>
        <w:t>CostofSpares, if</w:t>
      </w:r>
      <w:r>
        <w:rPr>
          <w:color w:val="000000"/>
          <w:spacing w:val="-5"/>
          <w:highlight w:val="yellow"/>
        </w:rPr>
        <w:t>any</w:t>
      </w:r>
    </w:p>
    <w:p w:rsidR="00084E10" w:rsidRDefault="002D5EB3">
      <w:pPr>
        <w:pStyle w:val="BodyText"/>
        <w:tabs>
          <w:tab w:val="left" w:pos="7317"/>
          <w:tab w:val="left" w:pos="7381"/>
        </w:tabs>
        <w:spacing w:before="81" w:line="472" w:lineRule="auto"/>
        <w:ind w:left="393" w:right="426" w:hanging="65"/>
      </w:pPr>
      <w:r>
        <w:br w:type="column"/>
      </w:r>
      <w:r>
        <w:lastRenderedPageBreak/>
        <w:t>Total Bid price in Indian currency</w:t>
      </w:r>
      <w:r>
        <w:rPr>
          <w:u w:val="single"/>
        </w:rPr>
        <w:tab/>
      </w:r>
      <w:r>
        <w:t xml:space="preserve"> in words </w:t>
      </w:r>
      <w:r>
        <w:rPr>
          <w:u w:val="single"/>
        </w:rPr>
        <w:tab/>
      </w:r>
      <w:r>
        <w:rPr>
          <w:u w:val="single"/>
        </w:rPr>
        <w:tab/>
      </w:r>
    </w:p>
    <w:p w:rsidR="00084E10" w:rsidRDefault="00084E10">
      <w:pPr>
        <w:pStyle w:val="BodyText"/>
        <w:spacing w:before="215"/>
      </w:pPr>
    </w:p>
    <w:p w:rsidR="00084E10" w:rsidRDefault="002D5EB3">
      <w:pPr>
        <w:pStyle w:val="BodyText"/>
        <w:tabs>
          <w:tab w:val="left" w:pos="7283"/>
          <w:tab w:val="left" w:pos="7333"/>
          <w:tab w:val="left" w:pos="7405"/>
        </w:tabs>
        <w:spacing w:line="465" w:lineRule="auto"/>
        <w:ind w:left="328" w:right="402"/>
      </w:pPr>
      <w:r>
        <w:t xml:space="preserve">Signature of Bidder </w:t>
      </w:r>
      <w:r>
        <w:rPr>
          <w:u w:val="single"/>
        </w:rPr>
        <w:tab/>
      </w:r>
      <w:r>
        <w:rPr>
          <w:u w:val="single"/>
        </w:rPr>
        <w:tab/>
      </w:r>
      <w:r>
        <w:rPr>
          <w:u w:val="single"/>
        </w:rPr>
        <w:tab/>
      </w:r>
      <w:r>
        <w:t xml:space="preserve"> Name </w:t>
      </w:r>
      <w:r>
        <w:rPr>
          <w:u w:val="single"/>
        </w:rPr>
        <w:tab/>
      </w:r>
      <w:r>
        <w:rPr>
          <w:u w:val="single"/>
        </w:rPr>
        <w:tab/>
      </w:r>
      <w:r>
        <w:t xml:space="preserve"> Business Address </w:t>
      </w:r>
      <w:r>
        <w:rPr>
          <w:u w:val="single"/>
        </w:rPr>
        <w:tab/>
      </w:r>
    </w:p>
    <w:p w:rsidR="00084E10" w:rsidRDefault="00084E10">
      <w:pPr>
        <w:pStyle w:val="BodyText"/>
        <w:spacing w:line="465" w:lineRule="auto"/>
        <w:sectPr w:rsidR="00084E10">
          <w:footerReference w:type="default" r:id="rId37"/>
          <w:pgSz w:w="15840" w:h="12240" w:orient="landscape"/>
          <w:pgMar w:top="1360" w:right="360" w:bottom="280" w:left="360" w:header="0" w:footer="0" w:gutter="0"/>
          <w:cols w:num="2" w:space="720" w:equalWidth="0">
            <w:col w:w="5822" w:space="1487"/>
            <w:col w:w="7811"/>
          </w:cols>
        </w:sectPr>
      </w:pPr>
    </w:p>
    <w:p w:rsidR="00084E10" w:rsidRDefault="00084E10">
      <w:pPr>
        <w:pStyle w:val="BodyText"/>
      </w:pPr>
    </w:p>
    <w:p w:rsidR="00084E10" w:rsidRDefault="00084E10">
      <w:pPr>
        <w:pStyle w:val="BodyText"/>
      </w:pPr>
    </w:p>
    <w:p w:rsidR="00084E10" w:rsidRDefault="00084E10">
      <w:pPr>
        <w:pStyle w:val="BodyText"/>
      </w:pPr>
    </w:p>
    <w:p w:rsidR="00084E10" w:rsidRDefault="00084E10">
      <w:pPr>
        <w:pStyle w:val="BodyText"/>
      </w:pPr>
    </w:p>
    <w:p w:rsidR="00084E10" w:rsidRDefault="00084E10">
      <w:pPr>
        <w:pStyle w:val="BodyText"/>
      </w:pPr>
    </w:p>
    <w:p w:rsidR="00084E10" w:rsidRDefault="00084E10">
      <w:pPr>
        <w:pStyle w:val="BodyText"/>
        <w:spacing w:before="176"/>
      </w:pPr>
    </w:p>
    <w:p w:rsidR="00084E10" w:rsidRDefault="002D5EB3">
      <w:pPr>
        <w:spacing w:before="1"/>
        <w:ind w:right="663"/>
        <w:jc w:val="right"/>
        <w:rPr>
          <w:rFonts w:ascii="Arial"/>
          <w:b/>
        </w:rPr>
      </w:pPr>
      <w:r>
        <w:t>Page</w:t>
      </w:r>
      <w:r>
        <w:rPr>
          <w:rFonts w:ascii="Arial"/>
          <w:b/>
        </w:rPr>
        <w:t>77</w:t>
      </w:r>
      <w:r>
        <w:t>of</w:t>
      </w:r>
      <w:r>
        <w:rPr>
          <w:rFonts w:ascii="Arial"/>
          <w:b/>
          <w:spacing w:val="-5"/>
        </w:rPr>
        <w:t>84</w:t>
      </w:r>
    </w:p>
    <w:p w:rsidR="00084E10" w:rsidRDefault="00084E10">
      <w:pPr>
        <w:jc w:val="right"/>
        <w:rPr>
          <w:rFonts w:ascii="Arial"/>
          <w:b/>
        </w:rPr>
        <w:sectPr w:rsidR="00084E10">
          <w:type w:val="continuous"/>
          <w:pgSz w:w="15840" w:h="12240" w:orient="landscape"/>
          <w:pgMar w:top="900" w:right="360" w:bottom="600" w:left="360" w:header="0" w:footer="0" w:gutter="0"/>
          <w:cols w:space="720"/>
        </w:sectPr>
      </w:pPr>
    </w:p>
    <w:p w:rsidR="00084E10" w:rsidRDefault="002D5EB3">
      <w:pPr>
        <w:spacing w:before="75"/>
        <w:ind w:left="521"/>
        <w:rPr>
          <w:rFonts w:ascii="Arial"/>
          <w:b/>
        </w:rPr>
      </w:pPr>
      <w:r>
        <w:rPr>
          <w:rFonts w:ascii="Arial"/>
          <w:b/>
          <w:u w:val="thick"/>
        </w:rPr>
        <w:lastRenderedPageBreak/>
        <w:t>Form-</w:t>
      </w:r>
      <w:r>
        <w:rPr>
          <w:rFonts w:ascii="Arial"/>
          <w:b/>
          <w:spacing w:val="-5"/>
          <w:u w:val="thick"/>
        </w:rPr>
        <w:t>13</w:t>
      </w:r>
    </w:p>
    <w:p w:rsidR="00084E10" w:rsidRDefault="00084E10">
      <w:pPr>
        <w:pStyle w:val="BodyText"/>
        <w:spacing w:before="178"/>
        <w:rPr>
          <w:rFonts w:ascii="Arial"/>
          <w:b/>
        </w:rPr>
      </w:pPr>
    </w:p>
    <w:p w:rsidR="00084E10" w:rsidRDefault="002D5EB3">
      <w:pPr>
        <w:tabs>
          <w:tab w:val="left" w:pos="4784"/>
          <w:tab w:val="left" w:pos="7444"/>
        </w:tabs>
        <w:spacing w:line="465" w:lineRule="auto"/>
        <w:ind w:left="113" w:right="1791"/>
      </w:pPr>
      <w:r>
        <w:rPr>
          <w:rFonts w:ascii="Arial"/>
          <w:b/>
          <w:u w:val="single"/>
        </w:rPr>
        <w:t>FormatforAffidavitofSelfCertificationregardingLocalContentinaR&amp;D</w:t>
      </w:r>
      <w:r w:rsidR="00363A7B">
        <w:rPr>
          <w:rFonts w:ascii="Arial"/>
          <w:b/>
          <w:u w:val="single"/>
        </w:rPr>
        <w:t>Equipment</w:t>
      </w:r>
      <w:r w:rsidR="00363A7B">
        <w:t xml:space="preserve"> TENDER</w:t>
      </w:r>
      <w:r>
        <w:t xml:space="preserve"> NUMBER:</w:t>
      </w:r>
      <w:r>
        <w:tab/>
        <w:t xml:space="preserve">Date: </w:t>
      </w:r>
      <w:r>
        <w:rPr>
          <w:u w:val="single"/>
        </w:rPr>
        <w:tab/>
      </w:r>
    </w:p>
    <w:p w:rsidR="00084E10" w:rsidRDefault="002D5EB3">
      <w:pPr>
        <w:pStyle w:val="BodyText"/>
        <w:tabs>
          <w:tab w:val="left" w:pos="3533"/>
          <w:tab w:val="left" w:pos="8214"/>
        </w:tabs>
        <w:spacing w:before="126"/>
        <w:ind w:left="175"/>
      </w:pPr>
      <w:r>
        <w:rPr>
          <w:spacing w:val="-10"/>
        </w:rPr>
        <w:t>I</w:t>
      </w:r>
      <w:r>
        <w:rPr>
          <w:u w:val="single"/>
        </w:rPr>
        <w:tab/>
      </w:r>
      <w:r>
        <w:t>S/o,D/o,</w:t>
      </w:r>
      <w:r>
        <w:rPr>
          <w:spacing w:val="-5"/>
        </w:rPr>
        <w:t>W/o</w:t>
      </w:r>
      <w:r>
        <w:rPr>
          <w:u w:val="single"/>
        </w:rPr>
        <w:tab/>
      </w:r>
      <w:r>
        <w:t>,Resident</w:t>
      </w:r>
      <w:r>
        <w:rPr>
          <w:spacing w:val="-5"/>
        </w:rPr>
        <w:t xml:space="preserve"> of</w:t>
      </w:r>
    </w:p>
    <w:p w:rsidR="00084E10" w:rsidRDefault="002D5EB3">
      <w:pPr>
        <w:pStyle w:val="BodyText"/>
        <w:tabs>
          <w:tab w:val="left" w:pos="8493"/>
        </w:tabs>
        <w:spacing w:before="131" w:line="364" w:lineRule="auto"/>
        <w:ind w:left="113" w:right="981"/>
      </w:pPr>
      <w:r>
        <w:rPr>
          <w:u w:val="single"/>
        </w:rPr>
        <w:tab/>
      </w:r>
      <w:r>
        <w:rPr>
          <w:spacing w:val="-6"/>
        </w:rPr>
        <w:t xml:space="preserve">do </w:t>
      </w:r>
      <w:r w:rsidR="00363A7B">
        <w:t>hereby solemnly</w:t>
      </w:r>
      <w:r>
        <w:t xml:space="preserve"> affirm and declare as under:</w:t>
      </w:r>
    </w:p>
    <w:p w:rsidR="00084E10" w:rsidRDefault="002D5EB3">
      <w:pPr>
        <w:pStyle w:val="BodyText"/>
        <w:spacing w:before="121" w:line="367" w:lineRule="auto"/>
        <w:ind w:left="113" w:right="392"/>
        <w:jc w:val="both"/>
      </w:pPr>
      <w:r>
        <w:t xml:space="preserve">That I will agree to abide by the terms and conditions of the policy of Government of India issuedvide Notification </w:t>
      </w:r>
      <w:r>
        <w:rPr>
          <w:w w:val="160"/>
        </w:rPr>
        <w:t xml:space="preserve">– </w:t>
      </w:r>
      <w:r>
        <w:t>Public procurement (preference to Make in India) Order No. P-45021/2/2017 -PP (BE-II) dated 16.09.2020</w:t>
      </w:r>
    </w:p>
    <w:p w:rsidR="00084E10" w:rsidRDefault="002D5EB3">
      <w:pPr>
        <w:pStyle w:val="BodyText"/>
        <w:spacing w:before="118" w:line="364" w:lineRule="auto"/>
        <w:ind w:left="113" w:right="152" w:firstLine="60"/>
      </w:pPr>
      <w:r>
        <w:t>That the information furnished hereinafter is correct to be of my knowledge and belief and I undertaketoproducerelevant recordsbeforetheprocuring entityoranyauthoritysonominated for the purpose of assessing the local content.</w:t>
      </w:r>
    </w:p>
    <w:p w:rsidR="00084E10" w:rsidRDefault="002D5EB3">
      <w:pPr>
        <w:pStyle w:val="BodyText"/>
        <w:spacing w:before="122" w:line="364" w:lineRule="auto"/>
        <w:ind w:left="113" w:right="152" w:firstLine="60"/>
      </w:pPr>
      <w:r>
        <w:t>Thatthe localcontentforallinputswhichconstitutethesaidequipment has been verified by meand I am responsible for the correctness of the claims made therein.</w:t>
      </w:r>
    </w:p>
    <w:p w:rsidR="00084E10" w:rsidRDefault="002D5EB3">
      <w:pPr>
        <w:pStyle w:val="BodyText"/>
        <w:spacing w:before="121" w:line="367" w:lineRule="auto"/>
        <w:ind w:left="113"/>
      </w:pPr>
      <w:r>
        <w:t>That in the event of the domestic value addition of the product mentioned herein is found to be incorrect and not meeting the prescribed value-addition norms, based on the assessment of an authoritysonominatedforthepurposeofassessingthe localcontent,actionwill betakenagainst me as per Order No. P-45021/2/2017/-PP( B.E-II) dated 16.09.2020.</w:t>
      </w:r>
    </w:p>
    <w:p w:rsidR="00084E10" w:rsidRDefault="002D5EB3">
      <w:pPr>
        <w:pStyle w:val="BodyText"/>
        <w:spacing w:before="116" w:line="364" w:lineRule="auto"/>
        <w:ind w:left="113" w:firstLine="62"/>
      </w:pPr>
      <w:r>
        <w:t>I agree to maintain thefollowing information in the Company’s record for a period of 8 years and</w:t>
      </w:r>
      <w:r w:rsidR="00363A7B">
        <w:t xml:space="preserve"> shall </w:t>
      </w:r>
      <w:r>
        <w:t>allmakethis availableforverificationtoanystatutoryauthority:(Kindlyfillup thebelow mentioned particulars)</w:t>
      </w:r>
    </w:p>
    <w:p w:rsidR="00084E10" w:rsidRDefault="002D5EB3">
      <w:pPr>
        <w:pStyle w:val="Heading4"/>
        <w:numPr>
          <w:ilvl w:val="0"/>
          <w:numId w:val="1"/>
        </w:numPr>
        <w:tabs>
          <w:tab w:val="left" w:pos="286"/>
        </w:tabs>
        <w:spacing w:before="119"/>
        <w:ind w:left="286" w:hanging="176"/>
      </w:pPr>
      <w:r>
        <w:t>NameanddetailsofthePLACEOFLOCATIONOFVALUE</w:t>
      </w:r>
      <w:r>
        <w:rPr>
          <w:spacing w:val="-2"/>
        </w:rPr>
        <w:t>ADDITION:</w:t>
      </w:r>
    </w:p>
    <w:p w:rsidR="00084E10" w:rsidRDefault="00084E10">
      <w:pPr>
        <w:pStyle w:val="BodyText"/>
        <w:spacing w:before="3"/>
        <w:rPr>
          <w:rFonts w:ascii="Arial"/>
          <w:b/>
          <w:i/>
        </w:rPr>
      </w:pPr>
    </w:p>
    <w:p w:rsidR="00084E10" w:rsidRDefault="002D5EB3">
      <w:pPr>
        <w:pStyle w:val="ListParagraph"/>
        <w:numPr>
          <w:ilvl w:val="0"/>
          <w:numId w:val="1"/>
        </w:numPr>
        <w:tabs>
          <w:tab w:val="left" w:pos="331"/>
        </w:tabs>
        <w:spacing w:before="1"/>
        <w:ind w:left="331" w:hanging="221"/>
      </w:pPr>
      <w:r>
        <w:t>R&amp;DEquipmentforwhichthecertificateis</w:t>
      </w:r>
      <w:r>
        <w:rPr>
          <w:spacing w:val="-2"/>
        </w:rPr>
        <w:t xml:space="preserve"> produced</w:t>
      </w:r>
    </w:p>
    <w:p w:rsidR="00084E10" w:rsidRDefault="00084E10">
      <w:pPr>
        <w:pStyle w:val="BodyText"/>
        <w:spacing w:before="8"/>
      </w:pPr>
    </w:p>
    <w:p w:rsidR="00084E10" w:rsidRDefault="002D5EB3">
      <w:pPr>
        <w:pStyle w:val="ListParagraph"/>
        <w:numPr>
          <w:ilvl w:val="0"/>
          <w:numId w:val="1"/>
        </w:numPr>
        <w:tabs>
          <w:tab w:val="left" w:pos="378"/>
        </w:tabs>
        <w:spacing w:before="1"/>
        <w:ind w:left="378" w:hanging="268"/>
      </w:pPr>
      <w:r>
        <w:t>Procuringentitytowhomthecertificateis</w:t>
      </w:r>
      <w:r>
        <w:rPr>
          <w:spacing w:val="-2"/>
        </w:rPr>
        <w:t>furnished</w:t>
      </w:r>
    </w:p>
    <w:p w:rsidR="00084E10" w:rsidRDefault="00084E10">
      <w:pPr>
        <w:pStyle w:val="BodyText"/>
        <w:spacing w:before="4"/>
      </w:pPr>
    </w:p>
    <w:p w:rsidR="00084E10" w:rsidRDefault="002D5EB3">
      <w:pPr>
        <w:pStyle w:val="Heading4"/>
        <w:numPr>
          <w:ilvl w:val="0"/>
          <w:numId w:val="1"/>
        </w:numPr>
        <w:tabs>
          <w:tab w:val="left" w:pos="418"/>
        </w:tabs>
        <w:ind w:left="418" w:hanging="308"/>
      </w:pPr>
      <w:r>
        <w:t>Percentageoflocalcontent</w:t>
      </w:r>
      <w:r>
        <w:rPr>
          <w:spacing w:val="-2"/>
        </w:rPr>
        <w:t xml:space="preserve"> claimed:</w:t>
      </w:r>
    </w:p>
    <w:p w:rsidR="00084E10" w:rsidRDefault="00084E10">
      <w:pPr>
        <w:pStyle w:val="BodyText"/>
        <w:spacing w:before="2"/>
        <w:rPr>
          <w:rFonts w:ascii="Arial"/>
          <w:b/>
          <w:i/>
        </w:rPr>
      </w:pPr>
    </w:p>
    <w:p w:rsidR="00084E10" w:rsidRDefault="002D5EB3">
      <w:pPr>
        <w:pStyle w:val="BodyText"/>
        <w:spacing w:line="244" w:lineRule="auto"/>
        <w:ind w:left="113" w:right="159"/>
        <w:jc w:val="both"/>
      </w:pPr>
      <w:r>
        <w:t xml:space="preserve">This is to certify that the information / details given above are true. If it is found at a later stage </w:t>
      </w:r>
      <w:r w:rsidR="00363A7B">
        <w:t>that any</w:t>
      </w:r>
      <w:r>
        <w:t xml:space="preserve"> or all of the certification is found to be false or documents establishing value addition is not produced or insufficient I shall be liable for the false declaration. I shall co-operate with the nodal ministry or the procuring entity for verification of records establishing local content.</w:t>
      </w:r>
    </w:p>
    <w:p w:rsidR="00084E10" w:rsidRDefault="002D5EB3">
      <w:pPr>
        <w:pStyle w:val="BodyText"/>
        <w:spacing w:line="246" w:lineRule="exact"/>
        <w:ind w:left="113"/>
        <w:jc w:val="both"/>
      </w:pPr>
      <w:r>
        <w:t>Forandonbehalfof(Nameof</w:t>
      </w:r>
      <w:r>
        <w:rPr>
          <w:spacing w:val="-2"/>
        </w:rPr>
        <w:t>firm/entity)</w:t>
      </w:r>
    </w:p>
    <w:p w:rsidR="00084E10" w:rsidRDefault="00084E10">
      <w:pPr>
        <w:pStyle w:val="BodyText"/>
        <w:spacing w:before="8"/>
      </w:pPr>
    </w:p>
    <w:p w:rsidR="00084E10" w:rsidRDefault="002D5EB3">
      <w:pPr>
        <w:pStyle w:val="BodyText"/>
        <w:ind w:left="175"/>
      </w:pPr>
      <w:r>
        <w:t>Authorizedsignatory(TobedulyauthorizedbytheBoardofDirector/Partner/</w:t>
      </w:r>
      <w:r>
        <w:rPr>
          <w:spacing w:val="-2"/>
        </w:rPr>
        <w:t xml:space="preserve"> Proprietor)</w:t>
      </w:r>
    </w:p>
    <w:p w:rsidR="00084E10" w:rsidRDefault="00084E10">
      <w:pPr>
        <w:pStyle w:val="BodyText"/>
        <w:spacing w:before="3"/>
      </w:pPr>
    </w:p>
    <w:p w:rsidR="00084E10" w:rsidRDefault="002D5EB3">
      <w:pPr>
        <w:pStyle w:val="Heading1"/>
        <w:ind w:left="113"/>
        <w:jc w:val="both"/>
      </w:pPr>
      <w:r>
        <w:t>NOTE:AUTHORISEDSIGNATORYASPERTHEPPMI</w:t>
      </w:r>
      <w:r>
        <w:rPr>
          <w:spacing w:val="-2"/>
        </w:rPr>
        <w:t>ORDER</w:t>
      </w:r>
    </w:p>
    <w:p w:rsidR="00084E10" w:rsidRDefault="00084E10">
      <w:pPr>
        <w:pStyle w:val="Heading1"/>
        <w:jc w:val="both"/>
        <w:sectPr w:rsidR="00084E10">
          <w:footerReference w:type="default" r:id="rId38"/>
          <w:pgSz w:w="12240" w:h="15840"/>
          <w:pgMar w:top="880" w:right="1080" w:bottom="280" w:left="1440" w:header="0" w:footer="0" w:gutter="0"/>
          <w:cols w:space="720"/>
        </w:sectPr>
      </w:pPr>
    </w:p>
    <w:p w:rsidR="00084E10" w:rsidRDefault="002D5EB3">
      <w:pPr>
        <w:spacing w:before="75"/>
        <w:ind w:left="521"/>
        <w:rPr>
          <w:rFonts w:ascii="Arial" w:hAnsi="Arial"/>
          <w:b/>
        </w:rPr>
      </w:pPr>
      <w:r>
        <w:rPr>
          <w:rFonts w:ascii="Arial" w:hAnsi="Arial"/>
          <w:b/>
          <w:u w:val="thick"/>
        </w:rPr>
        <w:lastRenderedPageBreak/>
        <w:t>FORM–</w:t>
      </w:r>
      <w:r>
        <w:rPr>
          <w:rFonts w:ascii="Arial" w:hAnsi="Arial"/>
          <w:b/>
          <w:spacing w:val="-5"/>
          <w:u w:val="thick"/>
        </w:rPr>
        <w:t>14</w:t>
      </w:r>
    </w:p>
    <w:p w:rsidR="00084E10" w:rsidRDefault="00084E10">
      <w:pPr>
        <w:pStyle w:val="BodyText"/>
        <w:spacing w:before="184"/>
        <w:rPr>
          <w:rFonts w:ascii="Arial"/>
          <w:b/>
        </w:rPr>
      </w:pPr>
    </w:p>
    <w:p w:rsidR="00084E10" w:rsidRDefault="002D5EB3">
      <w:pPr>
        <w:pStyle w:val="BodyText"/>
        <w:spacing w:line="280" w:lineRule="auto"/>
        <w:ind w:left="388" w:right="444"/>
        <w:jc w:val="center"/>
      </w:pPr>
      <w:r>
        <w:t xml:space="preserve">(FordetailsrefertoOMNo. P-45021/112/2020-PP(BE-II)(E-43780)dated24.08.2020of Ministry of Commerce and Industry, Department for Promotion of Industry and Internal Trade and </w:t>
      </w:r>
      <w:r w:rsidR="00363A7B">
        <w:t>any amendments</w:t>
      </w:r>
      <w:r>
        <w:t xml:space="preserve"> thereon.)</w:t>
      </w:r>
    </w:p>
    <w:p w:rsidR="00084E10" w:rsidRDefault="002D5EB3">
      <w:pPr>
        <w:spacing w:before="193"/>
        <w:ind w:left="397" w:right="444"/>
        <w:jc w:val="center"/>
        <w:rPr>
          <w:rFonts w:ascii="Arial"/>
          <w:b/>
          <w:i/>
        </w:rPr>
      </w:pPr>
      <w:r>
        <w:rPr>
          <w:rFonts w:ascii="Arial"/>
          <w:b/>
          <w:i/>
          <w:u w:val="thick"/>
        </w:rPr>
        <w:t>Certificatefor</w:t>
      </w:r>
      <w:r>
        <w:rPr>
          <w:rFonts w:ascii="Arial"/>
          <w:b/>
          <w:i/>
          <w:spacing w:val="-2"/>
          <w:u w:val="thick"/>
        </w:rPr>
        <w:t>subcontracting</w:t>
      </w:r>
    </w:p>
    <w:p w:rsidR="00084E10" w:rsidRDefault="00084E10">
      <w:pPr>
        <w:pStyle w:val="BodyText"/>
        <w:spacing w:before="222"/>
        <w:rPr>
          <w:rFonts w:ascii="Arial"/>
          <w:b/>
          <w:i/>
        </w:rPr>
      </w:pPr>
    </w:p>
    <w:p w:rsidR="00084E10" w:rsidRDefault="002D5EB3">
      <w:pPr>
        <w:pStyle w:val="BodyText"/>
        <w:spacing w:before="1"/>
        <w:ind w:left="451" w:right="444"/>
        <w:jc w:val="center"/>
      </w:pPr>
      <w:r>
        <w:t>(Applicableandtobeprovidedbybidderincaseof</w:t>
      </w:r>
      <w:r>
        <w:rPr>
          <w:spacing w:val="-2"/>
        </w:rPr>
        <w:t>subcontracting)</w:t>
      </w:r>
    </w:p>
    <w:p w:rsidR="00084E10" w:rsidRDefault="00084E10">
      <w:pPr>
        <w:pStyle w:val="BodyText"/>
        <w:spacing w:before="248"/>
      </w:pPr>
    </w:p>
    <w:p w:rsidR="00084E10" w:rsidRDefault="002D5EB3">
      <w:pPr>
        <w:pStyle w:val="BodyText"/>
        <w:tabs>
          <w:tab w:val="left" w:pos="7038"/>
        </w:tabs>
        <w:spacing w:line="280" w:lineRule="auto"/>
        <w:ind w:left="113" w:right="158"/>
        <w:jc w:val="both"/>
      </w:pPr>
      <w:r>
        <w:t>I have read the tender document of tender no.</w:t>
      </w:r>
      <w:r>
        <w:tab/>
        <w:t>along with clause regardingrestrictionon procurement from a bidder of a country which shares a land border with India and on sub-contracting to contractors from such countries; I certify that this bidder is not from such a country or, if from a such a country, has been registered with the Competent Authority and will not sub-contract any work to a contractor from such countries unless such contractor is registered withthe competent Authority. A valid certificate issued by the competent Authority has been attached with the bid.I hereby certify that this bidder fulfil all requirements in this regard and is eligible to be considered.</w:t>
      </w:r>
    </w:p>
    <w:p w:rsidR="00084E10" w:rsidRDefault="00084E10">
      <w:pPr>
        <w:pStyle w:val="BodyText"/>
      </w:pPr>
    </w:p>
    <w:p w:rsidR="00084E10" w:rsidRDefault="00084E10">
      <w:pPr>
        <w:pStyle w:val="BodyText"/>
      </w:pPr>
    </w:p>
    <w:p w:rsidR="00084E10" w:rsidRDefault="00084E10">
      <w:pPr>
        <w:pStyle w:val="BodyText"/>
        <w:spacing w:before="136"/>
      </w:pPr>
    </w:p>
    <w:p w:rsidR="00084E10" w:rsidRDefault="002D5EB3">
      <w:pPr>
        <w:pStyle w:val="BodyText"/>
        <w:spacing w:line="472" w:lineRule="auto"/>
        <w:ind w:left="113" w:right="6938"/>
      </w:pPr>
      <w:r>
        <w:t xml:space="preserve">Signature of the </w:t>
      </w:r>
      <w:r w:rsidR="00363A7B">
        <w:t>bidder Name</w:t>
      </w:r>
      <w:r>
        <w:t xml:space="preserve">ofthe </w:t>
      </w:r>
      <w:r>
        <w:rPr>
          <w:spacing w:val="-2"/>
        </w:rPr>
        <w:t>Signatory</w:t>
      </w:r>
    </w:p>
    <w:p w:rsidR="00084E10" w:rsidRDefault="00084E10">
      <w:pPr>
        <w:pStyle w:val="BodyText"/>
        <w:spacing w:line="472" w:lineRule="auto"/>
        <w:sectPr w:rsidR="00084E10">
          <w:footerReference w:type="default" r:id="rId39"/>
          <w:pgSz w:w="12240" w:h="15840"/>
          <w:pgMar w:top="880" w:right="1080" w:bottom="280" w:left="1440" w:header="0" w:footer="0" w:gutter="0"/>
          <w:cols w:space="720"/>
        </w:sectPr>
      </w:pPr>
    </w:p>
    <w:p w:rsidR="00084E10" w:rsidRDefault="008B39EB">
      <w:pPr>
        <w:pStyle w:val="Heading1"/>
        <w:spacing w:before="74"/>
      </w:pPr>
      <w:r w:rsidRPr="008B39EB">
        <w:rPr>
          <w:noProof/>
          <w:lang w:val="en-IN" w:eastAsia="en-IN" w:bidi="hi-IN"/>
        </w:rPr>
        <w:lastRenderedPageBreak/>
        <w:pict>
          <v:shape id="Graphic 24" o:spid="_x0000_s1034" style="position:absolute;left:0;text-align:left;margin-left:24pt;margin-top:24pt;width:547.6pt;height:793.8pt;z-index:-16829952;visibility:visible;mso-wrap-distance-left:0;mso-wrap-distance-right:0;mso-position-horizontal-relative:page;mso-position-vertical-relative:page" coordsize="6954520,100812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" adj="0,,0" path="m6888480,65532r-9144,l6879336,74676r,9931603l74676,10006279r,-9931603l6879336,74676r,-9144l74676,65532r-9144,l65532,74625r,9931654l65532,10015423r9144,l6879336,10015423r9144,l6888480,10006279r,-9931603l6888480,65532xem6935724,18288r-38100,l6897624,56388r,18237l6897624,10006279r,18288l6879336,10024567r-6804660,l56388,10024567r,-18288l56388,74676r,-18288l74676,56388r6804660,l6897624,56388r,-38100l6879336,18288r-6804660,l56388,18288r-38100,l18288,56388r,10006279l56388,10062667r18288,l6879336,10062667r18288,l6935724,10062667r,-38100l6935724,10006279r,-9931603l6935724,56388r,-38100xem6954012,r-9144,l6944868,9144r,65481l6944868,10006279r,65545l6879336,10071824r-6804660,l9144,10071824r,-65545l9144,74676r,-65532l74676,9144r6804660,l6944868,9144r,-9144l6879336,,74676,,9144,,,,,9144,,10080955r9144,l6954012,10080955r,-9131l6953999,10006279r,-9931603l6953999,9144,6954012,xe" fillcolor="black" stroked="f">
            <v:stroke joinstyle="round"/>
            <v:formulas/>
            <v:path arrowok="t" o:connecttype="segments"/>
            <w10:wrap anchorx="page" anchory="page"/>
          </v:shape>
        </w:pict>
      </w:r>
      <w:r w:rsidR="002D5EB3">
        <w:rPr>
          <w:u w:val="thick"/>
        </w:rPr>
        <w:t>FORM–</w:t>
      </w:r>
      <w:r w:rsidR="002D5EB3">
        <w:rPr>
          <w:spacing w:val="-5"/>
          <w:u w:val="thick"/>
        </w:rPr>
        <w:t>15</w:t>
      </w:r>
    </w:p>
    <w:p w:rsidR="00084E10" w:rsidRDefault="00084E10">
      <w:pPr>
        <w:pStyle w:val="BodyText"/>
        <w:spacing w:before="187"/>
        <w:rPr>
          <w:rFonts w:ascii="Arial"/>
          <w:b/>
        </w:rPr>
      </w:pPr>
    </w:p>
    <w:p w:rsidR="00084E10" w:rsidRDefault="002D5EB3">
      <w:pPr>
        <w:pStyle w:val="BodyText"/>
        <w:spacing w:line="278" w:lineRule="auto"/>
        <w:ind w:left="521" w:right="876"/>
        <w:jc w:val="both"/>
      </w:pPr>
      <w:r>
        <w:t xml:space="preserve">(For details, please refer to the Govt. of India(GoI.), Ministry of Finance, Department of Expenditure OM No. </w:t>
      </w:r>
      <w:r>
        <w:rPr>
          <w:rFonts w:ascii="Arial"/>
          <w:b/>
        </w:rPr>
        <w:t xml:space="preserve">F 6/18/2019-PPD dated23.78.2020 </w:t>
      </w:r>
      <w:r>
        <w:t>and GoI., Department for Promotion of Industry and Internal Trade(DPIIIT) Order P-45021/112/2020-PP(BE-II) (E-43780) read with any other amendment/ related instructions issued by the Govt. of India, from time to time as on date of issue of this tender)</w:t>
      </w:r>
    </w:p>
    <w:p w:rsidR="00084E10" w:rsidRDefault="00084E10">
      <w:pPr>
        <w:pStyle w:val="BodyText"/>
        <w:spacing w:before="248"/>
      </w:pPr>
    </w:p>
    <w:p w:rsidR="00084E10" w:rsidRDefault="002D5EB3">
      <w:pPr>
        <w:pStyle w:val="BodyText"/>
      </w:pPr>
      <w:r>
        <w:rPr>
          <w:spacing w:val="-5"/>
        </w:rPr>
        <w:t>To,</w:t>
      </w:r>
    </w:p>
    <w:p w:rsidR="00084E10" w:rsidRDefault="002D5EB3">
      <w:pPr>
        <w:pStyle w:val="BodyText"/>
        <w:spacing w:before="126" w:line="357" w:lineRule="auto"/>
        <w:ind w:right="9566"/>
      </w:pPr>
      <w:r>
        <w:rPr>
          <w:spacing w:val="-2"/>
        </w:rPr>
        <w:t>TheDirector, CSIR-IICT,</w:t>
      </w:r>
    </w:p>
    <w:p w:rsidR="00084E10" w:rsidRDefault="002D5EB3">
      <w:pPr>
        <w:pStyle w:val="BodyText"/>
        <w:spacing w:before="4"/>
      </w:pPr>
      <w:r>
        <w:rPr>
          <w:spacing w:val="-2"/>
        </w:rPr>
        <w:t>Hyderabad-500007.</w:t>
      </w:r>
    </w:p>
    <w:p w:rsidR="00084E10" w:rsidRDefault="002D5EB3">
      <w:pPr>
        <w:spacing w:before="137"/>
        <w:ind w:right="355"/>
        <w:jc w:val="center"/>
        <w:rPr>
          <w:rFonts w:ascii="Arial"/>
          <w:b/>
          <w:i/>
        </w:rPr>
      </w:pPr>
      <w:r>
        <w:rPr>
          <w:rFonts w:ascii="Arial"/>
          <w:b/>
          <w:i/>
          <w:u w:val="thick"/>
        </w:rPr>
        <w:t>Certificatebybidderfor</w:t>
      </w:r>
      <w:r>
        <w:rPr>
          <w:rFonts w:ascii="Arial"/>
          <w:b/>
          <w:i/>
          <w:spacing w:val="-2"/>
          <w:u w:val="thick"/>
        </w:rPr>
        <w:t>participation</w:t>
      </w:r>
    </w:p>
    <w:p w:rsidR="00084E10" w:rsidRDefault="00084E10">
      <w:pPr>
        <w:pStyle w:val="BodyText"/>
        <w:rPr>
          <w:rFonts w:ascii="Arial"/>
          <w:b/>
          <w:i/>
        </w:rPr>
      </w:pPr>
    </w:p>
    <w:p w:rsidR="00084E10" w:rsidRDefault="00084E10">
      <w:pPr>
        <w:pStyle w:val="BodyText"/>
        <w:spacing w:before="87"/>
        <w:rPr>
          <w:rFonts w:ascii="Arial"/>
          <w:b/>
          <w:i/>
        </w:rPr>
      </w:pPr>
    </w:p>
    <w:p w:rsidR="00084E10" w:rsidRDefault="002D5EB3">
      <w:pPr>
        <w:pStyle w:val="BodyText"/>
        <w:tabs>
          <w:tab w:val="left" w:pos="971"/>
          <w:tab w:val="left" w:pos="2429"/>
          <w:tab w:val="left" w:pos="3146"/>
          <w:tab w:val="left" w:pos="4752"/>
          <w:tab w:val="left" w:pos="6360"/>
          <w:tab w:val="left" w:pos="7588"/>
          <w:tab w:val="left" w:pos="8867"/>
          <w:tab w:val="left" w:pos="10131"/>
        </w:tabs>
      </w:pPr>
      <w:r>
        <w:rPr>
          <w:spacing w:val="-4"/>
        </w:rPr>
        <w:t>With</w:t>
      </w:r>
      <w:r>
        <w:tab/>
      </w:r>
      <w:r>
        <w:rPr>
          <w:spacing w:val="-2"/>
        </w:rPr>
        <w:t>reference</w:t>
      </w:r>
      <w:r>
        <w:tab/>
      </w:r>
      <w:r>
        <w:rPr>
          <w:spacing w:val="-5"/>
        </w:rPr>
        <w:t>to</w:t>
      </w:r>
      <w:r>
        <w:tab/>
      </w:r>
      <w:r>
        <w:rPr>
          <w:spacing w:val="-2"/>
        </w:rPr>
        <w:t>CSIR-</w:t>
      </w:r>
      <w:r>
        <w:rPr>
          <w:spacing w:val="-4"/>
        </w:rPr>
        <w:t>IICT,</w:t>
      </w:r>
      <w:r>
        <w:tab/>
      </w:r>
      <w:r>
        <w:rPr>
          <w:spacing w:val="-2"/>
        </w:rPr>
        <w:t>Hyderabad</w:t>
      </w:r>
      <w:r>
        <w:tab/>
      </w:r>
      <w:r>
        <w:rPr>
          <w:spacing w:val="-2"/>
        </w:rPr>
        <w:t>Tender</w:t>
      </w:r>
      <w:r>
        <w:tab/>
      </w:r>
      <w:r>
        <w:rPr>
          <w:spacing w:val="-2"/>
        </w:rPr>
        <w:t>Enquiry</w:t>
      </w:r>
      <w:r>
        <w:tab/>
      </w:r>
      <w:r>
        <w:rPr>
          <w:spacing w:val="-2"/>
        </w:rPr>
        <w:t>bearing</w:t>
      </w:r>
      <w:r>
        <w:tab/>
      </w:r>
      <w:r>
        <w:rPr>
          <w:spacing w:val="-5"/>
        </w:rPr>
        <w:t>No.</w:t>
      </w:r>
    </w:p>
    <w:p w:rsidR="00084E10" w:rsidRDefault="002D5EB3">
      <w:pPr>
        <w:pStyle w:val="BodyText"/>
        <w:tabs>
          <w:tab w:val="left" w:leader="dot" w:pos="8495"/>
        </w:tabs>
        <w:spacing w:before="44"/>
      </w:pPr>
      <w:r>
        <w:rPr>
          <w:spacing w:val="18"/>
          <w:w w:val="160"/>
        </w:rPr>
        <w:t>……………………………………………………………………</w:t>
      </w:r>
      <w:r>
        <w:rPr>
          <w:spacing w:val="-4"/>
          <w:w w:val="115"/>
        </w:rPr>
        <w:t>dated</w:t>
      </w:r>
      <w:r>
        <w:rPr>
          <w:rFonts w:ascii="Times New Roman" w:hAnsi="Times New Roman"/>
        </w:rPr>
        <w:tab/>
      </w:r>
      <w:r>
        <w:t>itiscertified</w:t>
      </w:r>
      <w:r>
        <w:rPr>
          <w:spacing w:val="-2"/>
        </w:rPr>
        <w:t>that:</w:t>
      </w:r>
    </w:p>
    <w:p w:rsidR="00084E10" w:rsidRDefault="00084E10">
      <w:pPr>
        <w:pStyle w:val="BodyText"/>
      </w:pPr>
    </w:p>
    <w:p w:rsidR="00084E10" w:rsidRDefault="00084E10">
      <w:pPr>
        <w:pStyle w:val="BodyText"/>
        <w:spacing w:before="111"/>
      </w:pPr>
    </w:p>
    <w:p w:rsidR="00084E10" w:rsidRDefault="002D5EB3">
      <w:pPr>
        <w:spacing w:line="276" w:lineRule="auto"/>
        <w:ind w:right="353" w:firstLine="184"/>
        <w:jc w:val="both"/>
        <w:rPr>
          <w:rFonts w:ascii="Arial"/>
          <w:i/>
        </w:rPr>
      </w:pPr>
      <w:r>
        <w:rPr>
          <w:rFonts w:ascii="Arial"/>
          <w:i/>
        </w:rPr>
        <w:t xml:space="preserve">I/we have read clauses regarding restriction on procurement from a bidder of a country which shares a land border with India and on sub-contracting to contractors from such countries and I / We certify that the bidder is not from such a country </w:t>
      </w:r>
      <w:r>
        <w:rPr>
          <w:rFonts w:ascii="Arial"/>
          <w:i/>
          <w:color w:val="FF0000"/>
        </w:rPr>
        <w:t>or</w:t>
      </w:r>
      <w:r>
        <w:rPr>
          <w:rFonts w:ascii="Arial"/>
          <w:i/>
        </w:rPr>
        <w:t>if from a such a country, has been registered with the Competent Authority and will not sub-contract any work to a contractor from such countries unless such contractor is registered with the competent Authority. (</w:t>
      </w:r>
      <w:r>
        <w:rPr>
          <w:rFonts w:ascii="Arial"/>
          <w:i/>
          <w:u w:val="single"/>
        </w:rPr>
        <w:t xml:space="preserve">A valid certificate issued by the Competent Authority has beenattached with the bid, </w:t>
      </w:r>
      <w:r>
        <w:rPr>
          <w:rFonts w:ascii="Arial"/>
          <w:b/>
          <w:i/>
          <w:u w:val="single"/>
        </w:rPr>
        <w:t>if applicable</w:t>
      </w:r>
      <w:r>
        <w:rPr>
          <w:rFonts w:ascii="Arial"/>
          <w:i/>
        </w:rPr>
        <w:t>).</w:t>
      </w:r>
    </w:p>
    <w:p w:rsidR="00084E10" w:rsidRDefault="00084E10">
      <w:pPr>
        <w:pStyle w:val="BodyText"/>
        <w:rPr>
          <w:rFonts w:ascii="Arial"/>
          <w:i/>
        </w:rPr>
      </w:pPr>
    </w:p>
    <w:p w:rsidR="00084E10" w:rsidRDefault="00084E10">
      <w:pPr>
        <w:pStyle w:val="BodyText"/>
        <w:spacing w:before="187"/>
        <w:rPr>
          <w:rFonts w:ascii="Arial"/>
          <w:i/>
        </w:rPr>
      </w:pPr>
    </w:p>
    <w:p w:rsidR="00084E10" w:rsidRDefault="002D5EB3">
      <w:pPr>
        <w:spacing w:line="276" w:lineRule="auto"/>
        <w:ind w:right="359"/>
        <w:rPr>
          <w:rFonts w:ascii="Arial"/>
          <w:i/>
        </w:rPr>
      </w:pPr>
      <w:r>
        <w:rPr>
          <w:rFonts w:ascii="Arial"/>
          <w:i/>
        </w:rPr>
        <w:t>Further,Iherebycertifythatthisbidderfulfillsallrequirementsinthisregardandiseligibletobe considered. Details of offered goods are as under-</w:t>
      </w:r>
    </w:p>
    <w:p w:rsidR="00084E10" w:rsidRDefault="002D5EB3">
      <w:pPr>
        <w:pStyle w:val="ListParagraph"/>
        <w:numPr>
          <w:ilvl w:val="0"/>
          <w:numId w:val="10"/>
        </w:numPr>
        <w:tabs>
          <w:tab w:val="left" w:pos="720"/>
          <w:tab w:val="left" w:pos="8188"/>
        </w:tabs>
        <w:spacing w:before="202"/>
      </w:pPr>
      <w:r>
        <w:t xml:space="preserve">Country of Originof theOffered Item </w:t>
      </w:r>
      <w:r>
        <w:rPr>
          <w:u w:val="single"/>
        </w:rPr>
        <w:tab/>
      </w:r>
    </w:p>
    <w:p w:rsidR="00084E10" w:rsidRDefault="002D5EB3">
      <w:pPr>
        <w:pStyle w:val="ListParagraph"/>
        <w:numPr>
          <w:ilvl w:val="0"/>
          <w:numId w:val="10"/>
        </w:numPr>
        <w:tabs>
          <w:tab w:val="left" w:pos="720"/>
          <w:tab w:val="left" w:pos="8129"/>
        </w:tabs>
        <w:spacing w:before="5"/>
      </w:pPr>
      <w:r>
        <w:t>Manufacturer of the offered item</w:t>
      </w:r>
      <w:r>
        <w:rPr>
          <w:u w:val="single"/>
        </w:rPr>
        <w:tab/>
      </w:r>
    </w:p>
    <w:p w:rsidR="00084E10" w:rsidRDefault="002D5EB3">
      <w:pPr>
        <w:pStyle w:val="ListParagraph"/>
        <w:numPr>
          <w:ilvl w:val="0"/>
          <w:numId w:val="10"/>
        </w:numPr>
        <w:tabs>
          <w:tab w:val="left" w:pos="4680"/>
          <w:tab w:val="left" w:pos="6187"/>
          <w:tab w:val="left" w:pos="7557"/>
          <w:tab w:val="left" w:pos="8305"/>
          <w:tab w:val="left" w:pos="9174"/>
        </w:tabs>
        <w:spacing w:before="3"/>
        <w:ind w:left="4680" w:hanging="4376"/>
      </w:pPr>
      <w:r>
        <w:rPr>
          <w:spacing w:val="-2"/>
        </w:rPr>
        <w:t>Complete</w:t>
      </w:r>
      <w:r>
        <w:tab/>
      </w:r>
      <w:r>
        <w:rPr>
          <w:spacing w:val="-2"/>
        </w:rPr>
        <w:t>Address</w:t>
      </w:r>
      <w:r>
        <w:tab/>
      </w:r>
      <w:r>
        <w:rPr>
          <w:spacing w:val="-5"/>
        </w:rPr>
        <w:t>of</w:t>
      </w:r>
      <w:r>
        <w:tab/>
      </w:r>
      <w:r>
        <w:rPr>
          <w:spacing w:val="-5"/>
        </w:rPr>
        <w:t>the</w:t>
      </w:r>
      <w:r>
        <w:tab/>
      </w:r>
      <w:r>
        <w:rPr>
          <w:spacing w:val="-2"/>
        </w:rPr>
        <w:t>manufacturer</w:t>
      </w:r>
    </w:p>
    <w:p w:rsidR="00084E10" w:rsidRDefault="008B39EB">
      <w:pPr>
        <w:pStyle w:val="BodyText"/>
        <w:spacing w:before="6"/>
        <w:rPr>
          <w:sz w:val="19"/>
        </w:rPr>
      </w:pPr>
      <w:r w:rsidRPr="008B39EB">
        <w:rPr>
          <w:noProof/>
          <w:sz w:val="19"/>
          <w:lang w:val="en-IN" w:eastAsia="en-IN" w:bidi="hi-IN"/>
        </w:rPr>
        <w:pict>
          <v:shape id="Graphic 25" o:spid="_x0000_s1033" style="position:absolute;margin-left:84.6pt;margin-top:12.3pt;width:195.85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2487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" path="m,l2487184,e" filled="f" strokeweight=".24536mm">
            <v:path arrowok="t"/>
            <w10:wrap type="topAndBottom" anchorx="page"/>
          </v:shape>
        </w:pict>
      </w:r>
    </w:p>
    <w:p w:rsidR="00084E10" w:rsidRDefault="002D5EB3">
      <w:pPr>
        <w:pStyle w:val="ListParagraph"/>
        <w:numPr>
          <w:ilvl w:val="0"/>
          <w:numId w:val="10"/>
        </w:numPr>
        <w:tabs>
          <w:tab w:val="left" w:pos="720"/>
          <w:tab w:val="left" w:pos="972"/>
        </w:tabs>
        <w:spacing w:before="5" w:line="242" w:lineRule="auto"/>
        <w:ind w:left="972" w:right="362" w:hanging="668"/>
      </w:pPr>
      <w:r>
        <w:t xml:space="preserve">Manufacturer of the offered item does not pertain to such a country which shares Land Border with </w:t>
      </w:r>
      <w:r>
        <w:rPr>
          <w:spacing w:val="-2"/>
        </w:rPr>
        <w:t>India.</w:t>
      </w:r>
    </w:p>
    <w:p w:rsidR="00084E10" w:rsidRDefault="00084E10">
      <w:pPr>
        <w:pStyle w:val="BodyText"/>
        <w:spacing w:before="244"/>
      </w:pPr>
    </w:p>
    <w:p w:rsidR="00084E10" w:rsidRDefault="002D5EB3">
      <w:pPr>
        <w:pStyle w:val="BodyText"/>
        <w:ind w:left="3488"/>
      </w:pPr>
      <w:r>
        <w:t>Forandonbehalfof</w:t>
      </w:r>
      <w:r>
        <w:rPr>
          <w:spacing w:val="-2"/>
        </w:rPr>
        <w:t>M/s…………………………….</w:t>
      </w:r>
    </w:p>
    <w:p w:rsidR="00084E10" w:rsidRDefault="00084E10">
      <w:pPr>
        <w:pStyle w:val="BodyText"/>
      </w:pPr>
    </w:p>
    <w:p w:rsidR="00084E10" w:rsidRDefault="00084E10">
      <w:pPr>
        <w:pStyle w:val="BodyText"/>
      </w:pPr>
    </w:p>
    <w:p w:rsidR="00084E10" w:rsidRDefault="00084E10">
      <w:pPr>
        <w:pStyle w:val="BodyText"/>
      </w:pPr>
    </w:p>
    <w:p w:rsidR="00084E10" w:rsidRDefault="00084E10">
      <w:pPr>
        <w:pStyle w:val="BodyText"/>
      </w:pPr>
    </w:p>
    <w:p w:rsidR="00084E10" w:rsidRDefault="00084E10">
      <w:pPr>
        <w:pStyle w:val="BodyText"/>
      </w:pPr>
    </w:p>
    <w:p w:rsidR="00084E10" w:rsidRDefault="00084E10">
      <w:pPr>
        <w:pStyle w:val="BodyText"/>
        <w:spacing w:before="223"/>
      </w:pPr>
    </w:p>
    <w:p w:rsidR="00084E10" w:rsidRDefault="002D5EB3">
      <w:pPr>
        <w:pStyle w:val="BodyText"/>
        <w:ind w:left="5125"/>
      </w:pPr>
      <w:r>
        <w:t>(SignandSealofauthorizedrepresentativeofthe</w:t>
      </w:r>
      <w:r>
        <w:rPr>
          <w:spacing w:val="-2"/>
        </w:rPr>
        <w:t>firm)</w:t>
      </w:r>
    </w:p>
    <w:p w:rsidR="00084E10" w:rsidRDefault="00084E10">
      <w:pPr>
        <w:pStyle w:val="BodyText"/>
        <w:sectPr w:rsidR="00084E10">
          <w:footerReference w:type="default" r:id="rId40"/>
          <w:pgSz w:w="11910" w:h="16840"/>
          <w:pgMar w:top="1160" w:right="360" w:bottom="1200" w:left="720" w:header="0" w:footer="1015" w:gutter="0"/>
          <w:pgNumType w:start="40"/>
          <w:cols w:space="720"/>
        </w:sectPr>
      </w:pPr>
    </w:p>
    <w:p w:rsidR="00084E10" w:rsidRDefault="002D5EB3">
      <w:pPr>
        <w:spacing w:before="81"/>
        <w:ind w:right="1103"/>
        <w:jc w:val="right"/>
        <w:rPr>
          <w:rFonts w:ascii="Arial"/>
          <w:b/>
        </w:rPr>
      </w:pPr>
      <w:r>
        <w:rPr>
          <w:rFonts w:ascii="Arial"/>
          <w:b/>
          <w:color w:val="4F81BC"/>
        </w:rPr>
        <w:lastRenderedPageBreak/>
        <w:t>Annexure</w:t>
      </w:r>
      <w:r>
        <w:rPr>
          <w:rFonts w:ascii="Arial"/>
          <w:b/>
          <w:color w:val="4F81BC"/>
          <w:spacing w:val="-5"/>
        </w:rPr>
        <w:t>VII</w:t>
      </w:r>
    </w:p>
    <w:p w:rsidR="00084E10" w:rsidRDefault="00084E10">
      <w:pPr>
        <w:pStyle w:val="BodyText"/>
        <w:spacing w:before="159"/>
        <w:rPr>
          <w:rFonts w:ascii="Arial"/>
          <w:b/>
        </w:rPr>
      </w:pPr>
    </w:p>
    <w:p w:rsidR="00084E10" w:rsidRDefault="002D5EB3">
      <w:pPr>
        <w:pStyle w:val="Heading2"/>
        <w:spacing w:line="276" w:lineRule="auto"/>
        <w:ind w:left="1906" w:right="1097"/>
        <w:jc w:val="both"/>
      </w:pPr>
      <w:r>
        <w:t>This Annexure provides only brief overview of the main tendering related provisions ofvariouspolicies of the Govt. of India(those relatedtoMSEs, Make in India(MII), Start Up India, DPIIT guidelines etc. Bidders are encouraged in their own interest to go through the original policy documents issued by concerned ministries / departments of the Government of India, as these are revised from time to time. For the purpose of tender evaluation and deciding eligibility / ineligibility of bidder’s offer, interpretation will be based on the current provisions in the original document of the concerned policy.</w:t>
      </w:r>
    </w:p>
    <w:p w:rsidR="00084E10" w:rsidRDefault="00084E10">
      <w:pPr>
        <w:pStyle w:val="BodyText"/>
        <w:rPr>
          <w:rFonts w:ascii="Arial"/>
          <w:b/>
        </w:rPr>
      </w:pPr>
    </w:p>
    <w:p w:rsidR="00084E10" w:rsidRDefault="00084E10">
      <w:pPr>
        <w:pStyle w:val="BodyText"/>
        <w:spacing w:before="68"/>
        <w:rPr>
          <w:rFonts w:ascii="Arial"/>
          <w:b/>
        </w:rPr>
      </w:pPr>
    </w:p>
    <w:p w:rsidR="00084E10" w:rsidRDefault="002D5EB3">
      <w:pPr>
        <w:pStyle w:val="ListParagraph"/>
        <w:numPr>
          <w:ilvl w:val="1"/>
          <w:numId w:val="10"/>
        </w:numPr>
        <w:tabs>
          <w:tab w:val="left" w:pos="2058"/>
        </w:tabs>
        <w:spacing w:line="252" w:lineRule="exact"/>
        <w:ind w:left="2058" w:hanging="359"/>
        <w:jc w:val="left"/>
        <w:rPr>
          <w:rFonts w:ascii="Arial"/>
          <w:b/>
        </w:rPr>
      </w:pPr>
      <w:r>
        <w:rPr>
          <w:rFonts w:ascii="Arial"/>
          <w:b/>
        </w:rPr>
        <w:t>Thebidder</w:t>
      </w:r>
      <w:r>
        <w:rPr>
          <w:rFonts w:ascii="Arial"/>
          <w:b/>
          <w:spacing w:val="-4"/>
        </w:rPr>
        <w:t>must</w:t>
      </w:r>
    </w:p>
    <w:p w:rsidR="00084E10" w:rsidRDefault="002D5EB3">
      <w:pPr>
        <w:pStyle w:val="ListParagraph"/>
        <w:numPr>
          <w:ilvl w:val="0"/>
          <w:numId w:val="8"/>
        </w:numPr>
        <w:tabs>
          <w:tab w:val="left" w:pos="2295"/>
        </w:tabs>
        <w:spacing w:line="242" w:lineRule="auto"/>
        <w:ind w:right="1094" w:firstLine="9"/>
      </w:pPr>
      <w:r>
        <w:rPr>
          <w:rFonts w:ascii="Arial"/>
          <w:b/>
        </w:rPr>
        <w:t xml:space="preserve">Comply with Make in India Order No. </w:t>
      </w:r>
      <w:r>
        <w:t>P-45021/2/2017-PP (BE-II) dated 16th September 2020 of Ministry of Commerce and Industry, Government of India and any amendment thereto from time to time.</w:t>
      </w:r>
    </w:p>
    <w:p w:rsidR="00084E10" w:rsidRDefault="002D5EB3">
      <w:pPr>
        <w:pStyle w:val="ListParagraph"/>
        <w:numPr>
          <w:ilvl w:val="0"/>
          <w:numId w:val="8"/>
        </w:numPr>
        <w:tabs>
          <w:tab w:val="left" w:pos="2250"/>
        </w:tabs>
        <w:spacing w:line="242" w:lineRule="auto"/>
        <w:ind w:right="1099" w:firstLine="0"/>
      </w:pPr>
      <w:r>
        <w:rPr>
          <w:rFonts w:ascii="Arial"/>
          <w:b/>
        </w:rPr>
        <w:t xml:space="preserve">Comply with Order </w:t>
      </w:r>
      <w:r>
        <w:t>No. P-45021/112/2020-PP(BE-II)(E-43780) dated 24.08.2020ofMinistryof CommerceandIndustry,DepartmentforPromotionof Industry and Internal Trade and any amendments thereon.</w:t>
      </w:r>
    </w:p>
    <w:p w:rsidR="00084E10" w:rsidRDefault="002D5EB3">
      <w:pPr>
        <w:pStyle w:val="ListParagraph"/>
        <w:numPr>
          <w:ilvl w:val="1"/>
          <w:numId w:val="10"/>
        </w:numPr>
        <w:tabs>
          <w:tab w:val="left" w:pos="2059"/>
        </w:tabs>
        <w:spacing w:line="242" w:lineRule="auto"/>
        <w:ind w:right="1101"/>
        <w:jc w:val="both"/>
      </w:pPr>
      <w:r>
        <w:rPr>
          <w:rFonts w:ascii="Arial"/>
          <w:b/>
        </w:rPr>
        <w:t xml:space="preserve">CSIR-IICT is registered with Dept. of Scientific &amp; Industrial Research, Govt. of India </w:t>
      </w:r>
      <w:r>
        <w:t>and eligible for concessional Custom Duty. However, GST(IGST/CGST/SGST) shall be paid at applicable rates only.</w:t>
      </w:r>
    </w:p>
    <w:p w:rsidR="00084E10" w:rsidRDefault="002D5EB3">
      <w:pPr>
        <w:pStyle w:val="Heading2"/>
        <w:numPr>
          <w:ilvl w:val="1"/>
          <w:numId w:val="10"/>
        </w:numPr>
        <w:tabs>
          <w:tab w:val="left" w:pos="2059"/>
        </w:tabs>
        <w:ind w:right="1096"/>
        <w:jc w:val="both"/>
      </w:pPr>
      <w:r>
        <w:t>Purchase Preference to Micro and Small Enterprises (MSEs) and Purchase Preference linked with MAKE IN INDIA Order shall beapplicablesubjecttofullcomplianceofothertermsandconditionsofthe RFQ / NIT and Contract, as per Government of India procurement policies. The purchaser intends to give purchase preference to:</w:t>
      </w:r>
    </w:p>
    <w:p w:rsidR="00084E10" w:rsidRDefault="002D5EB3">
      <w:pPr>
        <w:pStyle w:val="ListParagraph"/>
        <w:numPr>
          <w:ilvl w:val="0"/>
          <w:numId w:val="9"/>
        </w:numPr>
        <w:tabs>
          <w:tab w:val="left" w:pos="2417"/>
          <w:tab w:val="left" w:pos="2419"/>
        </w:tabs>
        <w:spacing w:line="242" w:lineRule="auto"/>
        <w:ind w:right="1097"/>
      </w:pPr>
      <w:r>
        <w:t>Make in India (as per Order No. P-45021/2/2017-PP (BE-II) dated 16th September 2020 of Ministry of Commerce and Industry, Government of India. The preference to Public Procurement (Preference to Make in India) Order 20120‟ shall be subject to meeting technical specifications and full compliance of other terms and conditions of the RFQ / NIT and Contract.</w:t>
      </w:r>
    </w:p>
    <w:p w:rsidR="00084E10" w:rsidRDefault="002D5EB3">
      <w:pPr>
        <w:pStyle w:val="ListParagraph"/>
        <w:numPr>
          <w:ilvl w:val="0"/>
          <w:numId w:val="9"/>
        </w:numPr>
        <w:tabs>
          <w:tab w:val="left" w:pos="2419"/>
        </w:tabs>
        <w:spacing w:line="242" w:lineRule="auto"/>
        <w:ind w:right="1094"/>
      </w:pPr>
      <w:r>
        <w:t xml:space="preserve">Products / goods manufactured by Micro and Small Enterprises shall be eligible for purchase preference as per MSE order 2012 and any amendments thereon. If the bidder wants to avail the Purchase preferences, </w:t>
      </w:r>
      <w:r>
        <w:rPr>
          <w:rFonts w:ascii="Arial"/>
          <w:b/>
        </w:rPr>
        <w:t>the bidder must be the manufacturer of the offered product in case of bid for supply of goods</w:t>
      </w:r>
      <w:r>
        <w:t>. Traders are excluded from the preview of public procurement policy for Micro and Small Enterprises.Inrespect of bid for services, thebidder must be the service provider of the offered service. Relevant documentary evidence in this regard shall be uploaded along with the bid in respect of the offered product or service.The aforesaid Policy is meantfor procurement of only goodsproduced and Services renderedby MSEs and not for any trading activities by them. An MSE unit will not get any Purchase Preference over any other MSE Unit.</w:t>
      </w:r>
    </w:p>
    <w:p w:rsidR="00084E10" w:rsidRDefault="00084E10">
      <w:pPr>
        <w:pStyle w:val="BodyText"/>
        <w:spacing w:before="236"/>
      </w:pPr>
    </w:p>
    <w:p w:rsidR="00084E10" w:rsidRDefault="002D5EB3">
      <w:pPr>
        <w:pStyle w:val="BodyText"/>
        <w:spacing w:before="1" w:line="280" w:lineRule="auto"/>
        <w:ind w:left="2059" w:firstLine="184"/>
      </w:pPr>
      <w:r>
        <w:t>IncaseabiddersareeligibletoseekbenefitunderPurchasePreference Policy(PPP)under‘MAKEININDIA(MII)’policyaswellasPPPfor</w:t>
      </w:r>
      <w:r>
        <w:rPr>
          <w:spacing w:val="-4"/>
        </w:rPr>
        <w:t>‘MSE</w:t>
      </w:r>
    </w:p>
    <w:p w:rsidR="00084E10" w:rsidRDefault="002D5EB3">
      <w:pPr>
        <w:pStyle w:val="BodyText"/>
        <w:spacing w:line="278" w:lineRule="auto"/>
        <w:ind w:left="2059" w:right="1095"/>
        <w:jc w:val="both"/>
      </w:pPr>
      <w:r>
        <w:t>,2012’, then the bidder should categorically seek benefits specifying benefits claimed by the bidder with reference to MAKE IN INDIA OR MSE policy in BID FORM itself</w:t>
      </w:r>
      <w:r>
        <w:rPr>
          <w:u w:val="single"/>
        </w:rPr>
        <w:t>. Please also refer to the Govt. of India, Ministry of Finance,</w:t>
      </w:r>
      <w:r>
        <w:rPr>
          <w:u w:val="thick"/>
        </w:rPr>
        <w:t xml:space="preserve">Department of Expenditure </w:t>
      </w:r>
      <w:r>
        <w:rPr>
          <w:rFonts w:ascii="Arial" w:hAnsi="Arial"/>
          <w:b/>
          <w:u w:val="thick"/>
        </w:rPr>
        <w:t xml:space="preserve">OM No. F.1/4/2021-PPD dt. 18.05.2023 </w:t>
      </w:r>
      <w:r>
        <w:rPr>
          <w:u w:val="thick"/>
        </w:rPr>
        <w:t>for order</w:t>
      </w:r>
      <w:r>
        <w:rPr>
          <w:u w:val="single"/>
        </w:rPr>
        <w:t xml:space="preserve">of </w:t>
      </w:r>
      <w:r>
        <w:rPr>
          <w:rFonts w:ascii="Arial" w:hAnsi="Arial"/>
          <w:i/>
          <w:u w:val="single"/>
        </w:rPr>
        <w:t>interse</w:t>
      </w:r>
      <w:r>
        <w:rPr>
          <w:u w:val="single"/>
        </w:rPr>
        <w:t xml:space="preserve">purchase preference applicable in such </w:t>
      </w:r>
      <w:r>
        <w:rPr>
          <w:rFonts w:ascii="Arial" w:hAnsi="Arial"/>
          <w:b/>
          <w:u w:val="single"/>
        </w:rPr>
        <w:lastRenderedPageBreak/>
        <w:t>concurrentapplicability</w:t>
      </w:r>
      <w:r>
        <w:rPr>
          <w:u w:val="single"/>
        </w:rPr>
        <w:t>ofMII and MSEs policy in such cases.</w:t>
      </w:r>
    </w:p>
    <w:p w:rsidR="00084E10" w:rsidRDefault="00084E10">
      <w:pPr>
        <w:pStyle w:val="BodyText"/>
        <w:spacing w:line="278" w:lineRule="auto"/>
        <w:jc w:val="both"/>
        <w:sectPr w:rsidR="00084E10">
          <w:pgSz w:w="11910" w:h="16840"/>
          <w:pgMar w:top="620" w:right="360" w:bottom="1200" w:left="720" w:header="0" w:footer="1015" w:gutter="0"/>
          <w:cols w:space="720"/>
        </w:sectPr>
      </w:pPr>
    </w:p>
    <w:p w:rsidR="00084E10" w:rsidRDefault="002D5EB3">
      <w:pPr>
        <w:pStyle w:val="ListParagraph"/>
        <w:numPr>
          <w:ilvl w:val="1"/>
          <w:numId w:val="10"/>
        </w:numPr>
        <w:tabs>
          <w:tab w:val="left" w:pos="2280"/>
        </w:tabs>
        <w:spacing w:before="76" w:line="242" w:lineRule="auto"/>
        <w:ind w:left="2280" w:right="1097"/>
        <w:jc w:val="both"/>
      </w:pPr>
      <w:r>
        <w:lastRenderedPageBreak/>
        <w:t xml:space="preserve">Any bidder from a country which shares a land border with India will be eligible to bid in this tender </w:t>
      </w:r>
      <w:r>
        <w:rPr>
          <w:rFonts w:ascii="Arial"/>
          <w:b/>
        </w:rPr>
        <w:t xml:space="preserve">only if the bidder is registered with the Competent Authority </w:t>
      </w:r>
      <w:r>
        <w:t>(Registration Committee as constituted by Department of Promotion of Industryand InternalTrade) andsubmitsa valid registration Certificate. (please refer to Order no.6/18/2019-PPD dated 23 July 2020 and any amendments thereon.)</w:t>
      </w:r>
    </w:p>
    <w:p w:rsidR="00084E10" w:rsidRDefault="002D5EB3">
      <w:pPr>
        <w:pStyle w:val="ListParagraph"/>
        <w:numPr>
          <w:ilvl w:val="2"/>
          <w:numId w:val="10"/>
        </w:numPr>
        <w:tabs>
          <w:tab w:val="left" w:pos="2278"/>
          <w:tab w:val="left" w:pos="2280"/>
        </w:tabs>
        <w:spacing w:before="2" w:line="242" w:lineRule="auto"/>
        <w:ind w:right="1096"/>
        <w:jc w:val="both"/>
      </w:pPr>
      <w:r>
        <w:t xml:space="preserve">"Bidder" (including the term 'tendered', 'consultant' or 'service provider' in certain contexts) means any person or firm or company, including any member of a consortium or joint venture (thatisan association of several persons, or firms or companies), every artificial judicial person not falling in any of the descriptions of bidder stated hereinbefore, including any agency branch or Officer controlled by suchperson, participating in a procurement </w:t>
      </w:r>
      <w:r>
        <w:rPr>
          <w:spacing w:val="-2"/>
        </w:rPr>
        <w:t>process.</w:t>
      </w:r>
    </w:p>
    <w:p w:rsidR="00084E10" w:rsidRDefault="00084E10">
      <w:pPr>
        <w:pStyle w:val="BodyText"/>
        <w:spacing w:before="46"/>
      </w:pPr>
    </w:p>
    <w:p w:rsidR="00084E10" w:rsidRDefault="002D5EB3">
      <w:pPr>
        <w:pStyle w:val="ListParagraph"/>
        <w:numPr>
          <w:ilvl w:val="2"/>
          <w:numId w:val="10"/>
        </w:numPr>
        <w:tabs>
          <w:tab w:val="left" w:pos="2366"/>
        </w:tabs>
        <w:spacing w:before="1" w:line="225" w:lineRule="auto"/>
        <w:ind w:left="2366" w:right="359"/>
        <w:jc w:val="left"/>
      </w:pPr>
      <w:r>
        <w:t>"BidderfromacountrywhichsharesalandborderwithIndia"forthepurposeof this order means:</w:t>
      </w:r>
    </w:p>
    <w:p w:rsidR="00084E10" w:rsidRDefault="002D5EB3">
      <w:pPr>
        <w:pStyle w:val="ListParagraph"/>
        <w:numPr>
          <w:ilvl w:val="3"/>
          <w:numId w:val="10"/>
        </w:numPr>
        <w:tabs>
          <w:tab w:val="left" w:pos="2729"/>
        </w:tabs>
        <w:spacing w:before="7" w:line="256" w:lineRule="exact"/>
      </w:pPr>
      <w:r>
        <w:t>Anentityincorporated,establishedorregisteredinsuchacountry;</w:t>
      </w:r>
      <w:r>
        <w:rPr>
          <w:spacing w:val="-5"/>
        </w:rPr>
        <w:t>or</w:t>
      </w:r>
    </w:p>
    <w:p w:rsidR="00084E10" w:rsidRDefault="002D5EB3">
      <w:pPr>
        <w:pStyle w:val="ListParagraph"/>
        <w:numPr>
          <w:ilvl w:val="3"/>
          <w:numId w:val="10"/>
        </w:numPr>
        <w:tabs>
          <w:tab w:val="left" w:pos="2727"/>
        </w:tabs>
        <w:spacing w:before="3" w:line="235" w:lineRule="auto"/>
        <w:ind w:left="2727" w:right="350" w:hanging="361"/>
      </w:pPr>
      <w:r>
        <w:t>Asubsidiaryofanentityincorporated,establishedorregisteredinsucha country; or</w:t>
      </w:r>
    </w:p>
    <w:p w:rsidR="00084E10" w:rsidRDefault="002D5EB3">
      <w:pPr>
        <w:pStyle w:val="ListParagraph"/>
        <w:numPr>
          <w:ilvl w:val="3"/>
          <w:numId w:val="10"/>
        </w:numPr>
        <w:tabs>
          <w:tab w:val="left" w:pos="2727"/>
          <w:tab w:val="left" w:pos="3219"/>
          <w:tab w:val="left" w:pos="3963"/>
          <w:tab w:val="left" w:pos="5391"/>
          <w:tab w:val="left" w:pos="6567"/>
          <w:tab w:val="left" w:pos="7533"/>
          <w:tab w:val="left" w:pos="8449"/>
        </w:tabs>
        <w:spacing w:before="11" w:line="235" w:lineRule="auto"/>
        <w:ind w:left="2727" w:right="1097" w:hanging="361"/>
      </w:pPr>
      <w:r>
        <w:rPr>
          <w:spacing w:val="-6"/>
        </w:rPr>
        <w:t>An</w:t>
      </w:r>
      <w:r>
        <w:tab/>
      </w:r>
      <w:r>
        <w:rPr>
          <w:spacing w:val="-2"/>
        </w:rPr>
        <w:t>entity</w:t>
      </w:r>
      <w:r>
        <w:tab/>
      </w:r>
      <w:r>
        <w:rPr>
          <w:spacing w:val="-2"/>
        </w:rPr>
        <w:t>substantially</w:t>
      </w:r>
      <w:r>
        <w:tab/>
      </w:r>
      <w:r>
        <w:rPr>
          <w:spacing w:val="-2"/>
        </w:rPr>
        <w:t>controlled</w:t>
      </w:r>
      <w:r>
        <w:tab/>
      </w:r>
      <w:r>
        <w:rPr>
          <w:spacing w:val="-2"/>
        </w:rPr>
        <w:t>through</w:t>
      </w:r>
      <w:r>
        <w:tab/>
      </w:r>
      <w:r>
        <w:rPr>
          <w:spacing w:val="-2"/>
        </w:rPr>
        <w:t>entities</w:t>
      </w:r>
      <w:r>
        <w:tab/>
      </w:r>
      <w:r>
        <w:rPr>
          <w:spacing w:val="-2"/>
        </w:rPr>
        <w:t xml:space="preserve">incorporated, </w:t>
      </w:r>
      <w:r>
        <w:t>established or registered in such a country; or</w:t>
      </w:r>
    </w:p>
    <w:p w:rsidR="00084E10" w:rsidRDefault="002D5EB3">
      <w:pPr>
        <w:pStyle w:val="ListParagraph"/>
        <w:numPr>
          <w:ilvl w:val="3"/>
          <w:numId w:val="10"/>
        </w:numPr>
        <w:tabs>
          <w:tab w:val="left" w:pos="2727"/>
        </w:tabs>
        <w:spacing w:before="7" w:line="249" w:lineRule="exact"/>
        <w:ind w:left="2727" w:hanging="361"/>
      </w:pPr>
      <w:r>
        <w:t>Anentitywhosebeneficialownerissituatedinsuchacountry;</w:t>
      </w:r>
      <w:r>
        <w:rPr>
          <w:spacing w:val="-5"/>
        </w:rPr>
        <w:t xml:space="preserve"> or</w:t>
      </w:r>
    </w:p>
    <w:p w:rsidR="00084E10" w:rsidRDefault="002D5EB3">
      <w:pPr>
        <w:pStyle w:val="ListParagraph"/>
        <w:numPr>
          <w:ilvl w:val="3"/>
          <w:numId w:val="10"/>
        </w:numPr>
        <w:tabs>
          <w:tab w:val="left" w:pos="2729"/>
        </w:tabs>
        <w:spacing w:line="242" w:lineRule="exact"/>
      </w:pPr>
      <w:r>
        <w:t>AnIndian(orother)agentofsuchanentity;</w:t>
      </w:r>
      <w:r>
        <w:rPr>
          <w:spacing w:val="-5"/>
        </w:rPr>
        <w:t>or</w:t>
      </w:r>
    </w:p>
    <w:p w:rsidR="00084E10" w:rsidRDefault="002D5EB3">
      <w:pPr>
        <w:pStyle w:val="ListParagraph"/>
        <w:numPr>
          <w:ilvl w:val="3"/>
          <w:numId w:val="10"/>
        </w:numPr>
        <w:tabs>
          <w:tab w:val="left" w:pos="2727"/>
        </w:tabs>
        <w:spacing w:line="247" w:lineRule="exact"/>
        <w:ind w:left="2727" w:hanging="361"/>
      </w:pPr>
      <w:r>
        <w:t>Anatural personwhoisacitizenofsuchacountry;</w:t>
      </w:r>
      <w:r>
        <w:rPr>
          <w:spacing w:val="-5"/>
        </w:rPr>
        <w:t>or</w:t>
      </w:r>
    </w:p>
    <w:p w:rsidR="00084E10" w:rsidRDefault="002D5EB3">
      <w:pPr>
        <w:pStyle w:val="ListParagraph"/>
        <w:numPr>
          <w:ilvl w:val="3"/>
          <w:numId w:val="10"/>
        </w:numPr>
        <w:tabs>
          <w:tab w:val="left" w:pos="2727"/>
        </w:tabs>
        <w:spacing w:line="237" w:lineRule="auto"/>
        <w:ind w:left="2727" w:right="1100" w:hanging="361"/>
      </w:pPr>
      <w:r>
        <w:t>A consortium or joint venture where any member of the consortium orjoint venture fails under any of the above</w:t>
      </w:r>
    </w:p>
    <w:p w:rsidR="00084E10" w:rsidRDefault="002D5EB3">
      <w:pPr>
        <w:pStyle w:val="ListParagraph"/>
        <w:numPr>
          <w:ilvl w:val="2"/>
          <w:numId w:val="10"/>
        </w:numPr>
        <w:tabs>
          <w:tab w:val="left" w:pos="2366"/>
        </w:tabs>
        <w:spacing w:before="6"/>
        <w:ind w:left="2366"/>
        <w:jc w:val="left"/>
      </w:pPr>
      <w:r>
        <w:t>Thebeneficialownerforthepurposeofabovewillbeas</w:t>
      </w:r>
      <w:r>
        <w:rPr>
          <w:spacing w:val="-2"/>
        </w:rPr>
        <w:t>under</w:t>
      </w:r>
    </w:p>
    <w:p w:rsidR="00084E10" w:rsidRDefault="00084E10">
      <w:pPr>
        <w:pStyle w:val="BodyText"/>
        <w:spacing w:before="120"/>
      </w:pPr>
    </w:p>
    <w:p w:rsidR="00084E10" w:rsidRDefault="002D5EB3">
      <w:pPr>
        <w:pStyle w:val="ListParagraph"/>
        <w:numPr>
          <w:ilvl w:val="0"/>
          <w:numId w:val="7"/>
        </w:numPr>
        <w:tabs>
          <w:tab w:val="left" w:pos="2613"/>
          <w:tab w:val="left" w:pos="2616"/>
        </w:tabs>
        <w:spacing w:line="242" w:lineRule="auto"/>
        <w:ind w:right="1101"/>
        <w:jc w:val="both"/>
      </w:pPr>
      <w:r>
        <w:t>In case of a company or Limited Liability Partnership, the beneficial owner is the natural person(s), who, whether acting alone ortogether, or throughoneormorejudicial person, hasacontrolling owner shipinterest or who exercise control through other means.</w:t>
      </w:r>
    </w:p>
    <w:p w:rsidR="00084E10" w:rsidRDefault="002D5EB3">
      <w:pPr>
        <w:pStyle w:val="BodyText"/>
        <w:spacing w:before="3"/>
        <w:ind w:left="3183"/>
        <w:jc w:val="both"/>
      </w:pPr>
      <w:r>
        <w:t>Explanation</w:t>
      </w:r>
      <w:r>
        <w:rPr>
          <w:spacing w:val="-12"/>
        </w:rPr>
        <w:t>-</w:t>
      </w:r>
    </w:p>
    <w:p w:rsidR="00084E10" w:rsidRDefault="002D5EB3">
      <w:pPr>
        <w:pStyle w:val="ListParagraph"/>
        <w:numPr>
          <w:ilvl w:val="1"/>
          <w:numId w:val="7"/>
        </w:numPr>
        <w:tabs>
          <w:tab w:val="left" w:pos="2900"/>
        </w:tabs>
        <w:spacing w:before="240"/>
        <w:ind w:right="1101"/>
      </w:pPr>
      <w:r>
        <w:t xml:space="preserve">"Controlling ownership interest" means ownership of a or entitlement to more than twenty-five percent of shares or capital or profits of the </w:t>
      </w:r>
      <w:r>
        <w:rPr>
          <w:spacing w:val="-2"/>
        </w:rPr>
        <w:t>company;</w:t>
      </w:r>
    </w:p>
    <w:p w:rsidR="00084E10" w:rsidRDefault="002D5EB3">
      <w:pPr>
        <w:pStyle w:val="ListParagraph"/>
        <w:numPr>
          <w:ilvl w:val="1"/>
          <w:numId w:val="7"/>
        </w:numPr>
        <w:tabs>
          <w:tab w:val="left" w:pos="2898"/>
          <w:tab w:val="left" w:pos="2900"/>
        </w:tabs>
        <w:spacing w:before="4" w:line="242" w:lineRule="auto"/>
        <w:ind w:right="1098"/>
      </w:pPr>
      <w:r>
        <w:t>"Control" shall include the right to appoint majority of the directors orto control the management or policy decisions including by virtue of theirshareholding ormanagementrights or shareholder’sagreements or voting agreements.</w:t>
      </w:r>
    </w:p>
    <w:p w:rsidR="00084E10" w:rsidRDefault="002D5EB3">
      <w:pPr>
        <w:pStyle w:val="ListParagraph"/>
        <w:numPr>
          <w:ilvl w:val="0"/>
          <w:numId w:val="7"/>
        </w:numPr>
        <w:tabs>
          <w:tab w:val="left" w:pos="2616"/>
        </w:tabs>
        <w:spacing w:line="242" w:lineRule="auto"/>
        <w:ind w:right="1099" w:hanging="711"/>
        <w:jc w:val="both"/>
      </w:pPr>
      <w:r>
        <w:t>In case of a partnership firm, the beneficial owner is the natural persons(s) who, whether acting alone or together, or through one ormore judicial person, has ownership of entitlement to more than fifteen percent of capital or profits of the partnership;</w:t>
      </w:r>
    </w:p>
    <w:p w:rsidR="00084E10" w:rsidRDefault="002D5EB3">
      <w:pPr>
        <w:pStyle w:val="ListParagraph"/>
        <w:numPr>
          <w:ilvl w:val="0"/>
          <w:numId w:val="7"/>
        </w:numPr>
        <w:tabs>
          <w:tab w:val="left" w:pos="2616"/>
        </w:tabs>
        <w:spacing w:line="242" w:lineRule="auto"/>
        <w:ind w:right="1094" w:hanging="754"/>
        <w:jc w:val="both"/>
      </w:pPr>
      <w:r>
        <w:t>In case of an unincorporated association or body of individuals, the beneficial owner is the natural person(s), who, whether acting alone or together, or through one or more judicial person, has ownership of or entitlement to more than fifteen percent of the property or capital orprofits of suchassociation or body of individuals;</w:t>
      </w:r>
    </w:p>
    <w:p w:rsidR="00084E10" w:rsidRDefault="002D5EB3">
      <w:pPr>
        <w:pStyle w:val="ListParagraph"/>
        <w:numPr>
          <w:ilvl w:val="0"/>
          <w:numId w:val="7"/>
        </w:numPr>
        <w:tabs>
          <w:tab w:val="left" w:pos="2616"/>
        </w:tabs>
        <w:ind w:right="1100" w:hanging="754"/>
        <w:jc w:val="both"/>
      </w:pPr>
      <w:r>
        <w:t>Where no natural person is identified under (1) or (2) or (3) above, the beneficial owner is the relevant natural person who holds the position of senior managing official;</w:t>
      </w:r>
    </w:p>
    <w:p w:rsidR="00084E10" w:rsidRDefault="002D5EB3">
      <w:pPr>
        <w:pStyle w:val="ListParagraph"/>
        <w:numPr>
          <w:ilvl w:val="0"/>
          <w:numId w:val="7"/>
        </w:numPr>
        <w:tabs>
          <w:tab w:val="left" w:pos="2616"/>
        </w:tabs>
        <w:spacing w:before="3"/>
        <w:ind w:right="1095" w:hanging="711"/>
        <w:jc w:val="both"/>
      </w:pPr>
      <w:r>
        <w:t>In case of a trust, the identification of beneficial owner(s) shall include identification of the author of the trust, the trustee, the beneficiaries with fifteen percent or more interest in the trust and any other natural person</w:t>
      </w:r>
    </w:p>
    <w:p w:rsidR="00084E10" w:rsidRDefault="00084E10">
      <w:pPr>
        <w:pStyle w:val="ListParagraph"/>
        <w:sectPr w:rsidR="00084E10">
          <w:pgSz w:w="11910" w:h="16840"/>
          <w:pgMar w:top="1000" w:right="360" w:bottom="1200" w:left="720" w:header="0" w:footer="1015" w:gutter="0"/>
          <w:cols w:space="720"/>
        </w:sectPr>
      </w:pPr>
    </w:p>
    <w:p w:rsidR="00084E10" w:rsidRDefault="002D5EB3">
      <w:pPr>
        <w:pStyle w:val="BodyText"/>
        <w:spacing w:before="67" w:line="242" w:lineRule="auto"/>
        <w:ind w:left="2616" w:right="764"/>
      </w:pPr>
      <w:r>
        <w:lastRenderedPageBreak/>
        <w:t>exercisingultimateeffectivecontroloverthetrustthroughachainof control orownership.</w:t>
      </w:r>
    </w:p>
    <w:p w:rsidR="00084E10" w:rsidRDefault="002D5EB3">
      <w:pPr>
        <w:pStyle w:val="ListParagraph"/>
        <w:numPr>
          <w:ilvl w:val="2"/>
          <w:numId w:val="10"/>
        </w:numPr>
        <w:tabs>
          <w:tab w:val="left" w:pos="2366"/>
          <w:tab w:val="left" w:pos="2880"/>
        </w:tabs>
        <w:spacing w:before="8" w:line="235" w:lineRule="auto"/>
        <w:ind w:left="2366" w:right="1098"/>
        <w:jc w:val="left"/>
      </w:pPr>
      <w:r>
        <w:rPr>
          <w:rFonts w:ascii="Calibri"/>
          <w:b/>
          <w:sz w:val="20"/>
        </w:rPr>
        <w:tab/>
      </w:r>
      <w:r>
        <w:t>Anagentisapersonemployedtodoanyactforanother,ortorepresent another in dealings with thirdperson.</w:t>
      </w:r>
    </w:p>
    <w:p w:rsidR="00084E10" w:rsidRDefault="00084E10">
      <w:pPr>
        <w:pStyle w:val="BodyText"/>
        <w:spacing w:before="136"/>
      </w:pPr>
    </w:p>
    <w:p w:rsidR="00084E10" w:rsidRDefault="002D5EB3">
      <w:pPr>
        <w:pStyle w:val="Heading2"/>
        <w:numPr>
          <w:ilvl w:val="0"/>
          <w:numId w:val="6"/>
        </w:numPr>
        <w:tabs>
          <w:tab w:val="left" w:pos="2664"/>
        </w:tabs>
        <w:ind w:left="2664" w:hanging="614"/>
        <w:jc w:val="left"/>
      </w:pPr>
      <w:r>
        <w:t>Eligibilitywithrespectto‘Makein</w:t>
      </w:r>
      <w:r>
        <w:rPr>
          <w:spacing w:val="-2"/>
        </w:rPr>
        <w:t>India’</w:t>
      </w:r>
    </w:p>
    <w:p w:rsidR="00084E10" w:rsidRDefault="002D5EB3">
      <w:pPr>
        <w:pStyle w:val="ListParagraph"/>
        <w:numPr>
          <w:ilvl w:val="1"/>
          <w:numId w:val="6"/>
        </w:numPr>
        <w:tabs>
          <w:tab w:val="left" w:pos="2614"/>
          <w:tab w:val="left" w:pos="2616"/>
        </w:tabs>
        <w:spacing w:before="243" w:line="242" w:lineRule="auto"/>
        <w:ind w:right="1095"/>
      </w:pPr>
      <w:r>
        <w:t>In procurement of all goods, services or works in respect of which the Nodal Ministry I Department has communicated that there is sufficient local capacity and local competition, only 'Class-I local supplier', as defined under the Order No. P-45021/2/2017-PP (BE-II) dated 16th September 2020 of Ministry of Commerce and Industry, Government of India, shall be eligible to bid irrespective of purchase value.</w:t>
      </w:r>
    </w:p>
    <w:p w:rsidR="00084E10" w:rsidRDefault="00084E10">
      <w:pPr>
        <w:pStyle w:val="BodyText"/>
        <w:spacing w:before="137"/>
      </w:pPr>
    </w:p>
    <w:p w:rsidR="00084E10" w:rsidRDefault="002D5EB3">
      <w:pPr>
        <w:pStyle w:val="ListParagraph"/>
        <w:numPr>
          <w:ilvl w:val="1"/>
          <w:numId w:val="6"/>
        </w:numPr>
        <w:tabs>
          <w:tab w:val="left" w:pos="2614"/>
          <w:tab w:val="left" w:pos="2616"/>
        </w:tabs>
        <w:spacing w:line="242" w:lineRule="auto"/>
        <w:ind w:right="1092"/>
      </w:pPr>
      <w:r>
        <w:t xml:space="preserve">Only 'Class-I local supplier' and 'Class-Il local supplier', as defined under the Order, shall be eligible to bid in procurements undertaken by procuring entities, except when Global tender enquiry has been issued.In global tender enquiries, 'Non-local suppliers' shall also be eligible to bid along with 'Class-I local suppliers' and 'Class-Il local suppliers'. In procurement of all goods, services or works, not covered by sub- para 3(a) of Order No. P-45021/2/2017-PP (BE-II) dated 16th September2020 of Ministry of Commerce and Industry, Government of India, and withestimatedvalueofpurchases less than Rs 200 Crore, in accordance with Rule 161(iv) of GeneralFinanceRules, 2017, Global tender enquiry shall not be issued except with the approval of competent authority as designated </w:t>
      </w:r>
      <w:r w:rsidR="00363A7B">
        <w:t>by Department</w:t>
      </w:r>
      <w:r>
        <w:t xml:space="preserve"> of Expenditure.</w:t>
      </w:r>
    </w:p>
    <w:p w:rsidR="00084E10" w:rsidRDefault="00084E10">
      <w:pPr>
        <w:pStyle w:val="BodyText"/>
      </w:pPr>
    </w:p>
    <w:p w:rsidR="00084E10" w:rsidRDefault="00084E10">
      <w:pPr>
        <w:pStyle w:val="BodyText"/>
      </w:pPr>
    </w:p>
    <w:p w:rsidR="00084E10" w:rsidRDefault="00084E10">
      <w:pPr>
        <w:pStyle w:val="BodyText"/>
      </w:pPr>
    </w:p>
    <w:p w:rsidR="00084E10" w:rsidRDefault="00084E10">
      <w:pPr>
        <w:pStyle w:val="BodyText"/>
        <w:spacing w:before="164"/>
      </w:pPr>
    </w:p>
    <w:p w:rsidR="00084E10" w:rsidRDefault="002D5EB3">
      <w:pPr>
        <w:pStyle w:val="ListParagraph"/>
        <w:numPr>
          <w:ilvl w:val="0"/>
          <w:numId w:val="6"/>
        </w:numPr>
        <w:tabs>
          <w:tab w:val="left" w:pos="2249"/>
        </w:tabs>
        <w:ind w:left="2249" w:hanging="550"/>
        <w:jc w:val="left"/>
        <w:rPr>
          <w:rFonts w:ascii="Arial"/>
          <w:b/>
        </w:rPr>
      </w:pPr>
      <w:r>
        <w:rPr>
          <w:rFonts w:ascii="Arial"/>
          <w:b/>
          <w:u w:val="single"/>
        </w:rPr>
        <w:t>PurchasePreference</w:t>
      </w:r>
      <w:r>
        <w:rPr>
          <w:rFonts w:ascii="Arial"/>
          <w:b/>
          <w:spacing w:val="-2"/>
          <w:u w:val="single"/>
        </w:rPr>
        <w:t>Policies:</w:t>
      </w:r>
    </w:p>
    <w:p w:rsidR="00084E10" w:rsidRDefault="002D5EB3">
      <w:pPr>
        <w:pStyle w:val="Heading2"/>
        <w:numPr>
          <w:ilvl w:val="0"/>
          <w:numId w:val="5"/>
        </w:numPr>
        <w:tabs>
          <w:tab w:val="left" w:pos="2326"/>
        </w:tabs>
        <w:spacing w:before="237"/>
        <w:ind w:left="2326" w:hanging="267"/>
      </w:pPr>
      <w:r>
        <w:t>PurchasePreferencePolicyinrespectof</w:t>
      </w:r>
      <w:r>
        <w:rPr>
          <w:spacing w:val="-4"/>
        </w:rPr>
        <w:t>MSEs</w:t>
      </w:r>
    </w:p>
    <w:p w:rsidR="00084E10" w:rsidRDefault="002D5EB3">
      <w:pPr>
        <w:pStyle w:val="ListParagraph"/>
        <w:numPr>
          <w:ilvl w:val="1"/>
          <w:numId w:val="5"/>
        </w:numPr>
        <w:tabs>
          <w:tab w:val="left" w:pos="2639"/>
          <w:tab w:val="left" w:pos="2641"/>
        </w:tabs>
        <w:spacing w:line="242" w:lineRule="auto"/>
        <w:ind w:right="1094"/>
      </w:pPr>
      <w:r>
        <w:t>The purchaser intends to give product reservation/purchase preference/price preference in line with current Govt. of India procurement policies to help inclusive national economic growth by providing long term support to Micro and Small enterprises and disadvantaged sections of the society and to address environmental concerns along with preferential market access in govt. procurements.</w:t>
      </w:r>
    </w:p>
    <w:p w:rsidR="00084E10" w:rsidRDefault="002D5EB3">
      <w:pPr>
        <w:pStyle w:val="ListParagraph"/>
        <w:numPr>
          <w:ilvl w:val="1"/>
          <w:numId w:val="5"/>
        </w:numPr>
        <w:tabs>
          <w:tab w:val="left" w:pos="2638"/>
          <w:tab w:val="left" w:pos="2641"/>
        </w:tabs>
        <w:spacing w:line="242" w:lineRule="auto"/>
        <w:ind w:right="1094"/>
      </w:pPr>
      <w:r>
        <w:t xml:space="preserve">A bidder in the category of Micro and Small Enterprises (to be supported byvalid documents </w:t>
      </w:r>
      <w:r>
        <w:rPr>
          <w:w w:val="160"/>
        </w:rPr>
        <w:t>–</w:t>
      </w:r>
      <w:r>
        <w:t>to be uploaded along with technical bid), qualifying for price-bid and quoting price within price band of L1+15 percent shall also beallowed to supplya portionof requirement bybringing down their price to L1 price in a situation where L1 price is from someone otherthan a Micro and Small Enterprise shall be allowed to supply upto 25 percent of the total tendered value (ratio of non-MSME and MSME willbe 80:20).</w:t>
      </w:r>
    </w:p>
    <w:p w:rsidR="00084E10" w:rsidRDefault="002D5EB3">
      <w:pPr>
        <w:pStyle w:val="ListParagraph"/>
        <w:numPr>
          <w:ilvl w:val="1"/>
          <w:numId w:val="5"/>
        </w:numPr>
        <w:tabs>
          <w:tab w:val="left" w:pos="2639"/>
          <w:tab w:val="left" w:pos="2641"/>
        </w:tabs>
        <w:spacing w:before="9" w:line="225" w:lineRule="auto"/>
        <w:ind w:right="355"/>
      </w:pPr>
      <w:r>
        <w:t>In case more than one such Micro and Small Enterprise, the supply shall be shared proportionately.</w:t>
      </w:r>
    </w:p>
    <w:p w:rsidR="00084E10" w:rsidRDefault="002D5EB3">
      <w:pPr>
        <w:pStyle w:val="ListParagraph"/>
        <w:numPr>
          <w:ilvl w:val="1"/>
          <w:numId w:val="5"/>
        </w:numPr>
        <w:tabs>
          <w:tab w:val="left" w:pos="2638"/>
        </w:tabs>
        <w:spacing w:line="252" w:lineRule="exact"/>
        <w:ind w:left="2638" w:hanging="358"/>
      </w:pPr>
      <w:r>
        <w:t>IfthelowestisMSMEthentheentireorderwillbefinalizedon</w:t>
      </w:r>
      <w:r>
        <w:rPr>
          <w:spacing w:val="-5"/>
        </w:rPr>
        <w:t>L1.</w:t>
      </w:r>
    </w:p>
    <w:p w:rsidR="00084E10" w:rsidRDefault="002D5EB3">
      <w:pPr>
        <w:pStyle w:val="Heading2"/>
        <w:numPr>
          <w:ilvl w:val="0"/>
          <w:numId w:val="5"/>
        </w:numPr>
        <w:tabs>
          <w:tab w:val="left" w:pos="2278"/>
        </w:tabs>
        <w:spacing w:before="235" w:line="259" w:lineRule="exact"/>
        <w:ind w:left="2278" w:hanging="219"/>
      </w:pPr>
      <w:r>
        <w:t>PurchasePreferencePolicyinrespectofMakein</w:t>
      </w:r>
      <w:r>
        <w:rPr>
          <w:spacing w:val="-2"/>
        </w:rPr>
        <w:t>India</w:t>
      </w:r>
    </w:p>
    <w:p w:rsidR="00084E10" w:rsidRDefault="002D5EB3">
      <w:pPr>
        <w:pStyle w:val="ListParagraph"/>
        <w:numPr>
          <w:ilvl w:val="1"/>
          <w:numId w:val="5"/>
        </w:numPr>
        <w:tabs>
          <w:tab w:val="left" w:pos="2639"/>
          <w:tab w:val="left" w:pos="2641"/>
        </w:tabs>
        <w:ind w:right="1094"/>
      </w:pPr>
      <w:r>
        <w:t>Subject to the provisions of Order No.P-45021/2/2017-PP (BE-II) dated 16th September 2020 of Ministry of Commerce and Industry, Government of India and to any specific instructions issued by the Nodal Ministry or in pursuance of this Order, purchase preference shall begivento</w:t>
      </w:r>
      <w:r>
        <w:rPr>
          <w:rFonts w:ascii="Arial"/>
          <w:b/>
        </w:rPr>
        <w:t>Class-Ilocalsupplier'</w:t>
      </w:r>
      <w:r>
        <w:t>inprocurementsundertakenby</w:t>
      </w:r>
    </w:p>
    <w:p w:rsidR="00084E10" w:rsidRDefault="00084E10">
      <w:pPr>
        <w:pStyle w:val="ListParagraph"/>
        <w:sectPr w:rsidR="00084E10">
          <w:pgSz w:w="11910" w:h="16840"/>
          <w:pgMar w:top="640" w:right="360" w:bottom="1200" w:left="720" w:header="0" w:footer="1015" w:gutter="0"/>
          <w:cols w:space="720"/>
        </w:sectPr>
      </w:pPr>
    </w:p>
    <w:p w:rsidR="00084E10" w:rsidRDefault="002D5EB3">
      <w:pPr>
        <w:pStyle w:val="BodyText"/>
        <w:spacing w:before="67"/>
        <w:ind w:left="2641"/>
        <w:jc w:val="both"/>
      </w:pPr>
      <w:r>
        <w:lastRenderedPageBreak/>
        <w:t>procuringentitiesinthemannerspecifiedhere</w:t>
      </w:r>
      <w:r>
        <w:rPr>
          <w:spacing w:val="-2"/>
        </w:rPr>
        <w:t xml:space="preserve"> under.</w:t>
      </w:r>
    </w:p>
    <w:p w:rsidR="00084E10" w:rsidRDefault="002D5EB3">
      <w:pPr>
        <w:pStyle w:val="ListParagraph"/>
        <w:numPr>
          <w:ilvl w:val="1"/>
          <w:numId w:val="5"/>
        </w:numPr>
        <w:tabs>
          <w:tab w:val="left" w:pos="2638"/>
          <w:tab w:val="left" w:pos="2641"/>
        </w:tabs>
        <w:spacing w:before="3" w:line="242" w:lineRule="auto"/>
        <w:ind w:right="1094"/>
      </w:pPr>
      <w:r>
        <w:t xml:space="preserve">In the procurements of goods or works, which are covered by para 3(b)of Order No.P- 45021/2/2017-PP (BE-II) dated 16th September 2020 of Ministry of Commerce and Industry, Government of India above and which are divisible in nature, the </w:t>
      </w:r>
      <w:r>
        <w:rPr>
          <w:rFonts w:ascii="Arial"/>
          <w:b/>
        </w:rPr>
        <w:t xml:space="preserve">'Class-I local supplier' </w:t>
      </w:r>
      <w:r>
        <w:t>shall get purchase preference over 'Class-Il local supplier' as well as 'Non-local supplier', as per following procedure.</w:t>
      </w:r>
    </w:p>
    <w:p w:rsidR="00084E10" w:rsidRDefault="002D5EB3">
      <w:pPr>
        <w:pStyle w:val="ListParagraph"/>
        <w:numPr>
          <w:ilvl w:val="2"/>
          <w:numId w:val="5"/>
        </w:numPr>
        <w:tabs>
          <w:tab w:val="left" w:pos="3001"/>
          <w:tab w:val="left" w:pos="3600"/>
        </w:tabs>
        <w:spacing w:before="3" w:line="235" w:lineRule="auto"/>
        <w:ind w:left="3001" w:right="1103" w:hanging="457"/>
        <w:jc w:val="both"/>
        <w:rPr>
          <w:rFonts w:ascii="Calibri"/>
          <w:sz w:val="20"/>
        </w:rPr>
      </w:pPr>
      <w:r>
        <w:rPr>
          <w:rFonts w:ascii="Calibri"/>
          <w:sz w:val="20"/>
        </w:rPr>
        <w:tab/>
      </w:r>
      <w:r>
        <w:t>Among all qualified bids, the lowest bid will be termed as L1. If L1 is 'Class-I local supplier', the contract for full quantity will be awarded to L1.</w:t>
      </w:r>
    </w:p>
    <w:p w:rsidR="00084E10" w:rsidRDefault="002D5EB3">
      <w:pPr>
        <w:pStyle w:val="ListParagraph"/>
        <w:numPr>
          <w:ilvl w:val="2"/>
          <w:numId w:val="5"/>
        </w:numPr>
        <w:tabs>
          <w:tab w:val="left" w:pos="2998"/>
          <w:tab w:val="left" w:pos="3001"/>
        </w:tabs>
        <w:spacing w:before="8" w:line="242" w:lineRule="auto"/>
        <w:ind w:left="3001" w:right="1091" w:hanging="500"/>
        <w:jc w:val="both"/>
        <w:rPr>
          <w:rFonts w:ascii="Calibri"/>
          <w:sz w:val="20"/>
        </w:rPr>
      </w:pPr>
      <w:r>
        <w:t>If L1 bid is not a 'Class-I local supplier', 50% of the order quantity shall be awarded to L1. Thereafter, the lowest bidder among the 'Class-I local supplier' will be invited to match the L1 price for the remaining 50% quantity subject to the Class-I local supplier's quoted price falling within the margin of purchase preference, and contract for that quantity shall be awarded to such 'Class-I local supplier' subject to matching theL1 price. In case such lowest eligible 'Class-I local supplier' fails to match the L1 price or accepts less than the offered quantity, the next higher Class-I local supplier' within the margin of purchase preference shall be invited to match the L1 price for remaining quantity and so on, and contract shall be awarded accordingly. Incase some quantity is still left uncovered on Class-I local suppliers, then such balance quantity may also be ordered on the L1 bidder.</w:t>
      </w:r>
    </w:p>
    <w:p w:rsidR="00084E10" w:rsidRDefault="00084E10">
      <w:pPr>
        <w:pStyle w:val="BodyText"/>
        <w:spacing w:before="198"/>
      </w:pPr>
    </w:p>
    <w:p w:rsidR="00084E10" w:rsidRDefault="002D5EB3">
      <w:pPr>
        <w:pStyle w:val="ListParagraph"/>
        <w:numPr>
          <w:ilvl w:val="1"/>
          <w:numId w:val="5"/>
        </w:numPr>
        <w:tabs>
          <w:tab w:val="left" w:pos="2641"/>
          <w:tab w:val="left" w:pos="2883"/>
        </w:tabs>
        <w:spacing w:before="1" w:line="232" w:lineRule="auto"/>
        <w:ind w:right="351"/>
      </w:pPr>
      <w:r>
        <w:tab/>
        <w:t>In the procurements of goods or works, which are covered by para 3(b) Order No.</w:t>
      </w:r>
      <w:bookmarkStart w:id="0" w:name="_GoBack"/>
      <w:bookmarkEnd w:id="0"/>
      <w:r>
        <w:t>P-45021/2/2017- PP (BE-II) dated 16th September 2020 of Ministry of Commerce and Industry, Government of India and which are not divisible in nature, and in procurement of services where the bid is evaluated on pricealone, the 'Class-I local supplier' shall get purchase preference over Class-Il local supplier' as well as 'Non-local supplier', as per following procedure-</w:t>
      </w:r>
    </w:p>
    <w:p w:rsidR="00084E10" w:rsidRDefault="00084E10">
      <w:pPr>
        <w:pStyle w:val="BodyText"/>
        <w:spacing w:before="244"/>
      </w:pPr>
    </w:p>
    <w:p w:rsidR="00084E10" w:rsidRDefault="002D5EB3">
      <w:pPr>
        <w:pStyle w:val="ListParagraph"/>
        <w:numPr>
          <w:ilvl w:val="2"/>
          <w:numId w:val="5"/>
        </w:numPr>
        <w:tabs>
          <w:tab w:val="left" w:pos="2811"/>
        </w:tabs>
        <w:spacing w:line="280" w:lineRule="auto"/>
        <w:ind w:right="1375" w:firstLine="0"/>
        <w:jc w:val="left"/>
      </w:pPr>
      <w:r>
        <w:t>Amongallqualifiedbids.the lowest bidwillbe termedasL1.If L1 is 'Class-1 local supplier', the contract will be awarded to L1.</w:t>
      </w:r>
    </w:p>
    <w:p w:rsidR="00084E10" w:rsidRDefault="002D5EB3">
      <w:pPr>
        <w:pStyle w:val="ListParagraph"/>
        <w:numPr>
          <w:ilvl w:val="2"/>
          <w:numId w:val="5"/>
        </w:numPr>
        <w:tabs>
          <w:tab w:val="left" w:pos="2858"/>
        </w:tabs>
        <w:spacing w:before="200" w:line="280" w:lineRule="auto"/>
        <w:ind w:right="1100" w:firstLine="0"/>
        <w:jc w:val="left"/>
      </w:pPr>
      <w:r>
        <w:t>If L1isnot'Class-Ilocalsupplier',thelowest bidder amongthe'Class-I local supplier', will be invited to match the L1 price subject to Class-Ilocal supplier's quoted price fall1ng within the margin of purchase preference. and the contract shall be awarded to such 'Class-I local supplier' subject to matching the L1 price.</w:t>
      </w:r>
    </w:p>
    <w:p w:rsidR="00084E10" w:rsidRDefault="00084E10">
      <w:pPr>
        <w:pStyle w:val="BodyText"/>
      </w:pPr>
    </w:p>
    <w:p w:rsidR="00084E10" w:rsidRDefault="00084E10">
      <w:pPr>
        <w:pStyle w:val="BodyText"/>
        <w:spacing w:before="71"/>
      </w:pPr>
    </w:p>
    <w:p w:rsidR="00084E10" w:rsidRDefault="002D5EB3">
      <w:pPr>
        <w:pStyle w:val="ListParagraph"/>
        <w:numPr>
          <w:ilvl w:val="2"/>
          <w:numId w:val="5"/>
        </w:numPr>
        <w:tabs>
          <w:tab w:val="left" w:pos="2424"/>
        </w:tabs>
        <w:spacing w:line="280" w:lineRule="auto"/>
        <w:ind w:left="2160" w:right="1278" w:firstLine="0"/>
        <w:jc w:val="left"/>
      </w:pPr>
      <w:r>
        <w:t>In case such lowest eligible 'Class-I local supplier' fails to match the L1 price, the Class-I local supplier' with the next higher bid within the margin of purchase preference shall be invited to match the L1 price and so on and contract shall be awarded accordingly. In case none of the 'Class-I local supplier' withinthemarginof purchasepreferencematchestheL1price,the contract may be awarded to the L1 bidder.</w:t>
      </w:r>
    </w:p>
    <w:p w:rsidR="00084E10" w:rsidRDefault="00084E10">
      <w:pPr>
        <w:pStyle w:val="BodyText"/>
        <w:spacing w:before="240"/>
      </w:pPr>
    </w:p>
    <w:p w:rsidR="00084E10" w:rsidRDefault="002D5EB3">
      <w:pPr>
        <w:pStyle w:val="ListParagraph"/>
        <w:numPr>
          <w:ilvl w:val="2"/>
          <w:numId w:val="5"/>
        </w:numPr>
        <w:tabs>
          <w:tab w:val="left" w:pos="2521"/>
        </w:tabs>
        <w:spacing w:line="283" w:lineRule="auto"/>
        <w:ind w:left="2059" w:right="2225" w:firstLine="184"/>
        <w:jc w:val="left"/>
      </w:pPr>
      <w:r>
        <w:t>"Class-Illocalsupplier" willnot get purchasepreference inany procurement, undertaken by procuring entities.</w:t>
      </w:r>
    </w:p>
    <w:p w:rsidR="00084E10" w:rsidRDefault="00084E10">
      <w:pPr>
        <w:pStyle w:val="ListParagraph"/>
        <w:spacing w:line="283" w:lineRule="auto"/>
        <w:jc w:val="left"/>
        <w:sectPr w:rsidR="00084E10">
          <w:pgSz w:w="11910" w:h="16840"/>
          <w:pgMar w:top="640" w:right="360" w:bottom="1200" w:left="720" w:header="0" w:footer="1015" w:gutter="0"/>
          <w:cols w:space="720"/>
        </w:sectPr>
      </w:pPr>
    </w:p>
    <w:p w:rsidR="00084E10" w:rsidRDefault="002D5EB3">
      <w:pPr>
        <w:pStyle w:val="ListParagraph"/>
        <w:numPr>
          <w:ilvl w:val="0"/>
          <w:numId w:val="4"/>
        </w:numPr>
        <w:tabs>
          <w:tab w:val="left" w:pos="2243"/>
        </w:tabs>
        <w:spacing w:before="81" w:line="278" w:lineRule="auto"/>
        <w:ind w:right="1151" w:firstLine="0"/>
      </w:pPr>
      <w:r>
        <w:rPr>
          <w:rFonts w:ascii="Arial"/>
          <w:b/>
          <w:color w:val="FF0000"/>
          <w:u w:val="single" w:color="FF0000"/>
        </w:rPr>
        <w:lastRenderedPageBreak/>
        <w:t xml:space="preserve"> Concurrent application of Public Procurement Policy for Micro andSmall Enterprises Order, 2012 and Public Procurement (Preference toMake in India) Order, 2017 shall be governed in terms of the Govt. ofIndia,MinistryofFinance,DepartmentofExpenditureOMNo. </w:t>
      </w:r>
      <w:r>
        <w:rPr>
          <w:color w:val="FF0000"/>
          <w:u w:val="single" w:color="FF0000"/>
        </w:rPr>
        <w:t>F.1/4/2021-PPDdt. 18.05.2023,asamendedfromtimetotime.The brief guidelinesundersituation of concurrent application of aforesaid policies are briefly detailed asunder -</w:t>
      </w:r>
    </w:p>
    <w:p w:rsidR="00084E10" w:rsidRDefault="00084E10">
      <w:pPr>
        <w:pStyle w:val="BodyText"/>
      </w:pPr>
    </w:p>
    <w:p w:rsidR="00084E10" w:rsidRDefault="00084E10">
      <w:pPr>
        <w:pStyle w:val="BodyText"/>
        <w:spacing w:before="195"/>
      </w:pPr>
    </w:p>
    <w:p w:rsidR="00084E10" w:rsidRDefault="002D5EB3">
      <w:pPr>
        <w:pStyle w:val="ListParagraph"/>
        <w:numPr>
          <w:ilvl w:val="1"/>
          <w:numId w:val="4"/>
        </w:numPr>
        <w:tabs>
          <w:tab w:val="left" w:pos="2425"/>
        </w:tabs>
        <w:spacing w:line="271" w:lineRule="auto"/>
        <w:ind w:right="728" w:firstLine="0"/>
        <w:jc w:val="left"/>
      </w:pPr>
      <w:r>
        <w:t>The Class-I local suppliers, under PPP-MII Order, participating in any government tender, may or may not be MSEs, as defined under the MSME Act. Similarly, MSEs participating inanygovernmenttender,mayormaynot beClass-I localsuppliers. Suppliersmaybecategorised infollowing fourbroadcategoriesfor consideration or applicability of purchase preference:</w:t>
      </w:r>
    </w:p>
    <w:p w:rsidR="00084E10" w:rsidRDefault="00084E10">
      <w:pPr>
        <w:pStyle w:val="BodyText"/>
        <w:rPr>
          <w:sz w:val="20"/>
        </w:rPr>
      </w:pPr>
    </w:p>
    <w:p w:rsidR="00084E10" w:rsidRDefault="00084E10">
      <w:pPr>
        <w:pStyle w:val="BodyText"/>
        <w:spacing w:before="114"/>
        <w:rPr>
          <w:sz w:val="20"/>
        </w:rPr>
      </w:pPr>
    </w:p>
    <w:tbl>
      <w:tblPr>
        <w:tblW w:w="0" w:type="auto"/>
        <w:tblInd w:w="2100"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CellMar>
          <w:left w:w="0" w:type="dxa"/>
          <w:right w:w="0" w:type="dxa"/>
        </w:tblCellMar>
        <w:tblLook w:val="01E0"/>
      </w:tblPr>
      <w:tblGrid>
        <w:gridCol w:w="4614"/>
        <w:gridCol w:w="3779"/>
      </w:tblGrid>
      <w:tr w:rsidR="00084E10">
        <w:trPr>
          <w:trHeight w:val="326"/>
        </w:trPr>
        <w:tc>
          <w:tcPr>
            <w:tcW w:w="4614" w:type="dxa"/>
          </w:tcPr>
          <w:p w:rsidR="00084E10" w:rsidRDefault="002D5EB3">
            <w:pPr>
              <w:pStyle w:val="TableParagraph"/>
              <w:spacing w:before="5"/>
              <w:ind w:left="35"/>
              <w:rPr>
                <w:rFonts w:ascii="Arial"/>
                <w:b/>
              </w:rPr>
            </w:pPr>
            <w:r>
              <w:rPr>
                <w:rFonts w:ascii="Arial"/>
                <w:b/>
                <w:spacing w:val="-2"/>
              </w:rPr>
              <w:t>Category</w:t>
            </w:r>
          </w:p>
        </w:tc>
        <w:tc>
          <w:tcPr>
            <w:tcW w:w="3779" w:type="dxa"/>
          </w:tcPr>
          <w:p w:rsidR="00084E10" w:rsidRDefault="002D5EB3">
            <w:pPr>
              <w:pStyle w:val="TableParagraph"/>
              <w:spacing w:before="5"/>
              <w:ind w:left="42"/>
              <w:rPr>
                <w:rFonts w:ascii="Arial"/>
                <w:b/>
              </w:rPr>
            </w:pPr>
            <w:r>
              <w:rPr>
                <w:rFonts w:ascii="Arial"/>
                <w:b/>
                <w:spacing w:val="-2"/>
              </w:rPr>
              <w:t>Terminology</w:t>
            </w:r>
          </w:p>
        </w:tc>
      </w:tr>
      <w:tr w:rsidR="00084E10">
        <w:trPr>
          <w:trHeight w:val="296"/>
        </w:trPr>
        <w:tc>
          <w:tcPr>
            <w:tcW w:w="4614" w:type="dxa"/>
          </w:tcPr>
          <w:p w:rsidR="00084E10" w:rsidRDefault="002D5EB3">
            <w:pPr>
              <w:pStyle w:val="TableParagraph"/>
              <w:spacing w:line="243" w:lineRule="exact"/>
              <w:ind w:left="35"/>
            </w:pPr>
            <w:r>
              <w:rPr>
                <w:spacing w:val="-2"/>
              </w:rPr>
              <w:t>SupplierisbothMSE&amp;Class-Ilocalsupplier.</w:t>
            </w:r>
          </w:p>
        </w:tc>
        <w:tc>
          <w:tcPr>
            <w:tcW w:w="3779" w:type="dxa"/>
          </w:tcPr>
          <w:p w:rsidR="00084E10" w:rsidRDefault="002D5EB3">
            <w:pPr>
              <w:pStyle w:val="TableParagraph"/>
              <w:spacing w:line="243" w:lineRule="exact"/>
              <w:ind w:left="37"/>
            </w:pPr>
            <w:r>
              <w:rPr>
                <w:spacing w:val="-2"/>
              </w:rPr>
              <w:t>“MSEClass-Ilocalsupplier"</w:t>
            </w:r>
          </w:p>
        </w:tc>
      </w:tr>
      <w:tr w:rsidR="00084E10">
        <w:trPr>
          <w:trHeight w:val="294"/>
        </w:trPr>
        <w:tc>
          <w:tcPr>
            <w:tcW w:w="4614" w:type="dxa"/>
          </w:tcPr>
          <w:p w:rsidR="00084E10" w:rsidRDefault="002D5EB3">
            <w:pPr>
              <w:pStyle w:val="TableParagraph"/>
              <w:spacing w:line="243" w:lineRule="exact"/>
              <w:ind w:left="30"/>
            </w:pPr>
            <w:r>
              <w:rPr>
                <w:spacing w:val="-2"/>
              </w:rPr>
              <w:t>SupplierisMSEbutnotClass-Ilocalsupplier.</w:t>
            </w:r>
          </w:p>
        </w:tc>
        <w:tc>
          <w:tcPr>
            <w:tcW w:w="3779" w:type="dxa"/>
          </w:tcPr>
          <w:p w:rsidR="00084E10" w:rsidRDefault="002D5EB3">
            <w:pPr>
              <w:pStyle w:val="TableParagraph"/>
              <w:spacing w:line="243" w:lineRule="exact"/>
              <w:ind w:left="59"/>
            </w:pPr>
            <w:r>
              <w:rPr>
                <w:spacing w:val="-2"/>
              </w:rPr>
              <w:t>‘MSEbutnon-Class-Ilocalsupplier”</w:t>
            </w:r>
          </w:p>
        </w:tc>
      </w:tr>
      <w:tr w:rsidR="00084E10">
        <w:trPr>
          <w:trHeight w:val="580"/>
        </w:trPr>
        <w:tc>
          <w:tcPr>
            <w:tcW w:w="4614" w:type="dxa"/>
          </w:tcPr>
          <w:p w:rsidR="00084E10" w:rsidRDefault="002D5EB3">
            <w:pPr>
              <w:pStyle w:val="TableParagraph"/>
              <w:spacing w:line="230" w:lineRule="auto"/>
              <w:ind w:left="30"/>
            </w:pPr>
            <w:r>
              <w:t xml:space="preserve">SupplierisnotMSEbutisClass-Ilocal </w:t>
            </w:r>
            <w:r>
              <w:rPr>
                <w:spacing w:val="-2"/>
              </w:rPr>
              <w:t>supplier.</w:t>
            </w:r>
          </w:p>
        </w:tc>
        <w:tc>
          <w:tcPr>
            <w:tcW w:w="3779" w:type="dxa"/>
          </w:tcPr>
          <w:p w:rsidR="00084E10" w:rsidRDefault="002D5EB3">
            <w:pPr>
              <w:pStyle w:val="TableParagraph"/>
              <w:spacing w:line="238" w:lineRule="exact"/>
              <w:ind w:left="66"/>
            </w:pPr>
            <w:r>
              <w:rPr>
                <w:spacing w:val="-4"/>
              </w:rPr>
              <w:t>‘Non-MSEbutClass-Ilocalsupplier”</w:t>
            </w:r>
          </w:p>
        </w:tc>
      </w:tr>
      <w:tr w:rsidR="00084E10">
        <w:trPr>
          <w:trHeight w:val="287"/>
        </w:trPr>
        <w:tc>
          <w:tcPr>
            <w:tcW w:w="4614" w:type="dxa"/>
          </w:tcPr>
          <w:p w:rsidR="00084E10" w:rsidRDefault="002D5EB3">
            <w:pPr>
              <w:pStyle w:val="TableParagraph"/>
              <w:spacing w:line="231" w:lineRule="exact"/>
              <w:ind w:left="30"/>
            </w:pPr>
            <w:r>
              <w:rPr>
                <w:spacing w:val="-2"/>
              </w:rPr>
              <w:t>SupplierisneitherMSEnorClass-Ilocal.</w:t>
            </w:r>
          </w:p>
        </w:tc>
        <w:tc>
          <w:tcPr>
            <w:tcW w:w="3779" w:type="dxa"/>
          </w:tcPr>
          <w:p w:rsidR="00084E10" w:rsidRDefault="002D5EB3">
            <w:pPr>
              <w:pStyle w:val="TableParagraph"/>
              <w:spacing w:line="231" w:lineRule="exact"/>
              <w:ind w:left="66"/>
            </w:pPr>
            <w:r>
              <w:rPr>
                <w:spacing w:val="-4"/>
              </w:rPr>
              <w:t>‘Non-MSEnon-Class-Ilocalsupplier’</w:t>
            </w:r>
          </w:p>
        </w:tc>
      </w:tr>
    </w:tbl>
    <w:p w:rsidR="00084E10" w:rsidRDefault="00084E10">
      <w:pPr>
        <w:pStyle w:val="BodyText"/>
        <w:spacing w:before="238"/>
      </w:pPr>
    </w:p>
    <w:p w:rsidR="00084E10" w:rsidRDefault="002D5EB3">
      <w:pPr>
        <w:pStyle w:val="ListParagraph"/>
        <w:numPr>
          <w:ilvl w:val="1"/>
          <w:numId w:val="4"/>
        </w:numPr>
        <w:tabs>
          <w:tab w:val="left" w:pos="2526"/>
        </w:tabs>
        <w:spacing w:line="235" w:lineRule="auto"/>
        <w:ind w:left="2160" w:right="849" w:firstLine="0"/>
        <w:jc w:val="both"/>
      </w:pPr>
      <w:r>
        <w:t>Theapplicability ofPPP-MSEOrderandPPP-MIIOrderinvariousscenarios, involving simultaneouspurchasepreferencetoMSEsandClass-Ilocalsuppliers under PPP-MSE Order and PPP-MII Order respectively, shall be as under -</w:t>
      </w:r>
    </w:p>
    <w:p w:rsidR="00084E10" w:rsidRDefault="002D5EB3">
      <w:pPr>
        <w:pStyle w:val="ListParagraph"/>
        <w:numPr>
          <w:ilvl w:val="0"/>
          <w:numId w:val="3"/>
        </w:numPr>
        <w:tabs>
          <w:tab w:val="left" w:pos="2466"/>
        </w:tabs>
        <w:spacing w:before="199" w:line="273" w:lineRule="auto"/>
        <w:ind w:right="597" w:firstLine="62"/>
        <w:jc w:val="left"/>
      </w:pPr>
      <w:r>
        <w:rPr>
          <w:rFonts w:ascii="Arial"/>
          <w:i/>
        </w:rPr>
        <w:t xml:space="preserve">ItemscoveredunderPara3(a)ofPPP-MIIOrder,2017forwhichNodalMinistry </w:t>
      </w:r>
      <w:r>
        <w:rPr>
          <w:rFonts w:ascii="Arial"/>
          <w:i/>
          <w:spacing w:val="-2"/>
        </w:rPr>
        <w:t xml:space="preserve">hasnotifiedsufficientlocalcapacityandcompetition: </w:t>
      </w:r>
      <w:r>
        <w:rPr>
          <w:spacing w:val="-2"/>
        </w:rPr>
        <w:t xml:space="preserve">Fortheseitems,onlyClass-I </w:t>
      </w:r>
      <w:r>
        <w:t xml:space="preserve">local suppliers are eligible to bid irrespective of purchase value. Hence, Class-II local suppliers or Non-local suppliers, including MSEs whichare Class-II local suppliers/ Non-local suppliers, are not eligible to bid. Possible scenarios canbe as </w:t>
      </w:r>
      <w:r>
        <w:rPr>
          <w:spacing w:val="-2"/>
        </w:rPr>
        <w:t>under:</w:t>
      </w:r>
    </w:p>
    <w:p w:rsidR="00084E10" w:rsidRDefault="002D5EB3">
      <w:pPr>
        <w:pStyle w:val="ListParagraph"/>
        <w:numPr>
          <w:ilvl w:val="1"/>
          <w:numId w:val="3"/>
        </w:numPr>
        <w:tabs>
          <w:tab w:val="left" w:pos="3172"/>
        </w:tabs>
        <w:spacing w:before="204" w:line="276" w:lineRule="auto"/>
        <w:ind w:right="569" w:firstLine="62"/>
        <w:jc w:val="both"/>
      </w:pPr>
      <w:r>
        <w:t>L-1is“MSEClass-Ilocalsupplier”-100%ofthetenderedquantityistobe awarded to L-1.</w:t>
      </w:r>
    </w:p>
    <w:p w:rsidR="00084E10" w:rsidRDefault="002D5EB3">
      <w:pPr>
        <w:pStyle w:val="ListParagraph"/>
        <w:numPr>
          <w:ilvl w:val="1"/>
          <w:numId w:val="3"/>
        </w:numPr>
        <w:tabs>
          <w:tab w:val="left" w:pos="2973"/>
        </w:tabs>
        <w:spacing w:before="200" w:line="276" w:lineRule="auto"/>
        <w:ind w:right="586" w:firstLine="0"/>
        <w:jc w:val="both"/>
      </w:pPr>
      <w:r>
        <w:t>L-1 is “Non-MSE but Class-I local supplier” - Purchase preference is given to MSEs as per PPP-MSE Order. Balancequantityis to be awardedtotheL-1 bidder.</w:t>
      </w:r>
    </w:p>
    <w:p w:rsidR="00084E10" w:rsidRDefault="002D5EB3">
      <w:pPr>
        <w:pStyle w:val="ListParagraph"/>
        <w:numPr>
          <w:ilvl w:val="0"/>
          <w:numId w:val="3"/>
        </w:numPr>
        <w:tabs>
          <w:tab w:val="left" w:pos="2403"/>
        </w:tabs>
        <w:spacing w:before="191" w:line="268" w:lineRule="auto"/>
        <w:ind w:left="2059" w:right="700" w:firstLine="100"/>
        <w:jc w:val="left"/>
        <w:rPr>
          <w:rFonts w:ascii="Arial"/>
          <w:i/>
        </w:rPr>
      </w:pPr>
      <w:r>
        <w:rPr>
          <w:rFonts w:ascii="Arial"/>
          <w:i/>
        </w:rPr>
        <w:t xml:space="preserve">ItemsreservedexclusivelyforprocurementfromMSEsasperPPP-MSEOrder: </w:t>
      </w:r>
      <w:r>
        <w:rPr>
          <w:spacing w:val="-2"/>
        </w:rPr>
        <w:t xml:space="preserve">TheseitemsarereservedexclusivelyforpurchasefromMSEs.Hence,non-MSEsare </w:t>
      </w:r>
      <w:r>
        <w:t>not eligible tobidfortheseitems. Possible scenarios canbeasunder:</w:t>
      </w:r>
    </w:p>
    <w:p w:rsidR="00084E10" w:rsidRDefault="002D5EB3">
      <w:pPr>
        <w:pStyle w:val="ListParagraph"/>
        <w:numPr>
          <w:ilvl w:val="1"/>
          <w:numId w:val="3"/>
        </w:numPr>
        <w:tabs>
          <w:tab w:val="left" w:pos="3049"/>
        </w:tabs>
        <w:spacing w:before="194" w:line="264" w:lineRule="auto"/>
        <w:ind w:left="2881" w:right="758" w:firstLine="0"/>
        <w:jc w:val="left"/>
        <w:rPr>
          <w:rFonts w:ascii="Arial" w:hAnsi="Arial"/>
          <w:i/>
        </w:rPr>
      </w:pPr>
      <w:r>
        <w:rPr>
          <w:rFonts w:ascii="Arial" w:hAnsi="Arial"/>
          <w:i/>
        </w:rPr>
        <w:t>L-1is“MSEClass-Ilocalsupplier”-100%ofthetenderedquantityistobe awarded to L-1.</w:t>
      </w:r>
    </w:p>
    <w:p w:rsidR="00084E10" w:rsidRDefault="002D5EB3">
      <w:pPr>
        <w:pStyle w:val="ListParagraph"/>
        <w:numPr>
          <w:ilvl w:val="1"/>
          <w:numId w:val="3"/>
        </w:numPr>
        <w:tabs>
          <w:tab w:val="left" w:pos="3098"/>
        </w:tabs>
        <w:spacing w:line="264" w:lineRule="auto"/>
        <w:ind w:left="2881" w:right="767" w:firstLine="0"/>
        <w:jc w:val="left"/>
        <w:rPr>
          <w:rFonts w:ascii="Arial" w:hAnsi="Arial"/>
          <w:i/>
        </w:rPr>
      </w:pPr>
      <w:r>
        <w:rPr>
          <w:rFonts w:ascii="Arial" w:hAnsi="Arial"/>
          <w:i/>
        </w:rPr>
        <w:t>L-1is“MSE non-Class—I localsupplier” -Purchase preference istobe giventoClass-IlocalsupplierasperPPP-MIIOrder.Balancequantity,isto be awarded to L-1 bidder.</w:t>
      </w:r>
    </w:p>
    <w:p w:rsidR="00084E10" w:rsidRDefault="002D5EB3">
      <w:pPr>
        <w:pStyle w:val="ListParagraph"/>
        <w:numPr>
          <w:ilvl w:val="0"/>
          <w:numId w:val="3"/>
        </w:numPr>
        <w:tabs>
          <w:tab w:val="left" w:pos="2419"/>
        </w:tabs>
        <w:spacing w:before="7" w:line="261" w:lineRule="auto"/>
        <w:ind w:left="2419" w:right="568" w:hanging="360"/>
        <w:jc w:val="left"/>
        <w:rPr>
          <w:rFonts w:ascii="Calibri"/>
          <w:b/>
          <w:sz w:val="20"/>
        </w:rPr>
      </w:pPr>
      <w:r>
        <w:rPr>
          <w:spacing w:val="-2"/>
        </w:rPr>
        <w:t xml:space="preserve">IfitemsareneithernotifiedforsufficientlocalcapacitynorreservedforMSEs, then </w:t>
      </w:r>
      <w:r>
        <w:t>the process will be as follows:</w:t>
      </w:r>
    </w:p>
    <w:p w:rsidR="00084E10" w:rsidRDefault="00084E10">
      <w:pPr>
        <w:pStyle w:val="ListParagraph"/>
        <w:spacing w:line="261" w:lineRule="auto"/>
        <w:jc w:val="left"/>
        <w:rPr>
          <w:rFonts w:ascii="Calibri"/>
          <w:b/>
          <w:sz w:val="20"/>
        </w:rPr>
        <w:sectPr w:rsidR="00084E10">
          <w:pgSz w:w="11910" w:h="16840"/>
          <w:pgMar w:top="620" w:right="360" w:bottom="1200" w:left="720" w:header="0" w:footer="1015" w:gutter="0"/>
          <w:cols w:space="720"/>
        </w:sectPr>
      </w:pPr>
    </w:p>
    <w:p w:rsidR="00084E10" w:rsidRDefault="008B39EB">
      <w:pPr>
        <w:pStyle w:val="BodyText"/>
        <w:spacing w:before="64" w:line="271" w:lineRule="auto"/>
        <w:ind w:left="2419" w:right="764"/>
      </w:pPr>
      <w:r w:rsidRPr="008B39EB">
        <w:rPr>
          <w:noProof/>
          <w:lang w:val="en-IN" w:eastAsia="en-IN" w:bidi="hi-IN"/>
        </w:rPr>
        <w:lastRenderedPageBreak/>
        <w:pict>
          <v:shape id="Graphic 26" o:spid="_x0000_s1032" style="position:absolute;left:0;text-align:left;margin-left:16.1pt;margin-top:816.6pt;width:46.3pt;height:.1pt;z-index:15736320;visibility:visible;mso-wrap-style:square;mso-wrap-distance-left:0;mso-wrap-distance-top:0;mso-wrap-distance-right:0;mso-wrap-distance-bottom:0;mso-position-horizontal:absolute;mso-position-horizontal-relative:page;mso-position-vertical:absolute;mso-position-vertical-relative:page;v-text-anchor:top" coordsize="588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" path="m,l588010,e" filled="f" strokecolor="#343434" strokeweight=".25386mm">
            <v:path arrowok="t"/>
            <w10:wrap anchorx="page" anchory="page"/>
          </v:shape>
        </w:pict>
      </w:r>
      <w:r w:rsidR="002D5EB3">
        <w:rPr>
          <w:rFonts w:ascii="Arial"/>
          <w:b/>
        </w:rPr>
        <w:t>c(a)</w:t>
      </w:r>
      <w:r w:rsidR="002D5EB3">
        <w:t>Itemscoveredunder Para3A(b) of PPP-MIIOrder aredivisibleitemsand both MSEs as well as Class-I local suppliers are eligible for purchase preference. Possible scenarios can be as under:</w:t>
      </w:r>
    </w:p>
    <w:p w:rsidR="00084E10" w:rsidRDefault="002D5EB3">
      <w:pPr>
        <w:pStyle w:val="ListParagraph"/>
        <w:numPr>
          <w:ilvl w:val="1"/>
          <w:numId w:val="3"/>
        </w:numPr>
        <w:tabs>
          <w:tab w:val="left" w:pos="3377"/>
        </w:tabs>
        <w:spacing w:before="119" w:line="261" w:lineRule="auto"/>
        <w:ind w:left="3207" w:right="680" w:firstLine="0"/>
        <w:jc w:val="both"/>
        <w:rPr>
          <w:rFonts w:ascii="Arial" w:hAnsi="Arial"/>
          <w:i/>
        </w:rPr>
      </w:pPr>
      <w:r>
        <w:rPr>
          <w:rFonts w:ascii="Arial" w:hAnsi="Arial"/>
          <w:i/>
        </w:rPr>
        <w:t>L-1is“MSEClass-Ilocalsupplier”-100%ofthetenderedquantityisto be awarded to L-1.</w:t>
      </w:r>
    </w:p>
    <w:p w:rsidR="00084E10" w:rsidRDefault="002D5EB3">
      <w:pPr>
        <w:pStyle w:val="ListParagraph"/>
        <w:numPr>
          <w:ilvl w:val="1"/>
          <w:numId w:val="3"/>
        </w:numPr>
        <w:tabs>
          <w:tab w:val="left" w:pos="3425"/>
        </w:tabs>
        <w:spacing w:line="261" w:lineRule="auto"/>
        <w:ind w:left="3207" w:right="596" w:firstLine="0"/>
        <w:jc w:val="both"/>
        <w:rPr>
          <w:rFonts w:ascii="Arial" w:hAnsi="Arial"/>
          <w:i/>
        </w:rPr>
      </w:pPr>
      <w:r>
        <w:rPr>
          <w:rFonts w:ascii="Arial" w:hAnsi="Arial"/>
          <w:i/>
        </w:rPr>
        <w:t xml:space="preserve">L-1is“Non-MSE butClass-I localsupplier”-Purchase preferenceisto </w:t>
      </w:r>
      <w:r>
        <w:rPr>
          <w:rFonts w:ascii="Arial" w:hAnsi="Arial"/>
          <w:i/>
          <w:spacing w:val="-4"/>
        </w:rPr>
        <w:t xml:space="preserve">begiventoMSEs,ifeligible,asperPPP-MSEOrder.Balancequantityisto </w:t>
      </w:r>
      <w:r>
        <w:rPr>
          <w:rFonts w:ascii="Arial" w:hAnsi="Arial"/>
          <w:i/>
        </w:rPr>
        <w:t>be awarded to L-1 bidder.</w:t>
      </w:r>
    </w:p>
    <w:p w:rsidR="00084E10" w:rsidRDefault="002D5EB3">
      <w:pPr>
        <w:pStyle w:val="ListParagraph"/>
        <w:numPr>
          <w:ilvl w:val="1"/>
          <w:numId w:val="3"/>
        </w:numPr>
        <w:tabs>
          <w:tab w:val="left" w:pos="3471"/>
        </w:tabs>
        <w:spacing w:before="198" w:line="271" w:lineRule="auto"/>
        <w:ind w:left="3207" w:right="583" w:firstLine="0"/>
        <w:jc w:val="left"/>
      </w:pPr>
      <w:r>
        <w:rPr>
          <w:rFonts w:ascii="Arial" w:hAnsi="Arial"/>
          <w:i/>
        </w:rPr>
        <w:t>L-1is“MSEbutnon-Class-Ilocalsupplier”- Purchasepreferenceisto be given to Class-I local suppliers, if eligible, as per PPP-MII Order. Balance quantity is to be awarded to L-1 bidder</w:t>
      </w:r>
      <w:r>
        <w:t>.</w:t>
      </w:r>
    </w:p>
    <w:p w:rsidR="00084E10" w:rsidRDefault="002D5EB3">
      <w:pPr>
        <w:pStyle w:val="ListParagraph"/>
        <w:numPr>
          <w:ilvl w:val="1"/>
          <w:numId w:val="3"/>
        </w:numPr>
        <w:tabs>
          <w:tab w:val="left" w:pos="3510"/>
        </w:tabs>
        <w:spacing w:before="119" w:line="268" w:lineRule="auto"/>
        <w:ind w:left="3207" w:right="540" w:firstLine="0"/>
        <w:jc w:val="both"/>
        <w:rPr>
          <w:rFonts w:ascii="Arial" w:hAnsi="Arial"/>
          <w:i/>
        </w:rPr>
      </w:pPr>
      <w:r>
        <w:rPr>
          <w:rFonts w:ascii="Arial" w:hAnsi="Arial"/>
          <w:i/>
        </w:rPr>
        <w:t xml:space="preserve">L-1is “Non-MSE non-Class-I local supplied’ - Purchase preferenceis to be given to MSEs as per PPP-MSE Order. Thereafter. purchase preference is to be given to Class-I local suppliers for “50% of the tenderedquantityminusquantityallottedtoMSEs </w:t>
      </w:r>
      <w:r>
        <w:t xml:space="preserve">above” as per PPP-MII Order.For the balance quantity, contract is to be awarded to L-1 bidder. </w:t>
      </w:r>
      <w:r>
        <w:rPr>
          <w:rFonts w:ascii="Arial" w:hAnsi="Arial"/>
          <w:i/>
        </w:rPr>
        <w:t>(Kindly refer to the illustrative example in the annexure to said OM dt. 18.05.2023 under reference).</w:t>
      </w:r>
    </w:p>
    <w:p w:rsidR="00084E10" w:rsidRDefault="002D5EB3">
      <w:pPr>
        <w:pStyle w:val="BodyText"/>
        <w:spacing w:before="196" w:line="276" w:lineRule="auto"/>
        <w:ind w:left="2520" w:right="648"/>
        <w:jc w:val="both"/>
      </w:pPr>
      <w:r>
        <w:rPr>
          <w:rFonts w:ascii="Arial"/>
          <w:b/>
        </w:rPr>
        <w:t>c(b)</w:t>
      </w:r>
      <w:r>
        <w:t>ItemscoveredunderPara3A(c)ofPPP-MIIOrder,2017arenon-divisible itemsandbothMSEsaswellasClass-Ilocalsuppliersareeligible forpurchase preference.Possible scenarios canbeasunder:</w:t>
      </w:r>
    </w:p>
    <w:p w:rsidR="00084E10" w:rsidRDefault="002D5EB3">
      <w:pPr>
        <w:pStyle w:val="ListParagraph"/>
        <w:numPr>
          <w:ilvl w:val="0"/>
          <w:numId w:val="2"/>
        </w:numPr>
        <w:tabs>
          <w:tab w:val="left" w:pos="3599"/>
        </w:tabs>
        <w:spacing w:before="116"/>
        <w:ind w:left="3599" w:hanging="435"/>
      </w:pPr>
      <w:r>
        <w:rPr>
          <w:rFonts w:ascii="Arial" w:hAnsi="Arial"/>
          <w:i/>
          <w:spacing w:val="-2"/>
        </w:rPr>
        <w:t>L-1is“MSEClass-Ilocalsupplier”-ContractisawardedtoL-</w:t>
      </w:r>
      <w:r>
        <w:rPr>
          <w:rFonts w:ascii="Arial" w:hAnsi="Arial"/>
          <w:i/>
          <w:spacing w:val="-5"/>
        </w:rPr>
        <w:t>1</w:t>
      </w:r>
      <w:r>
        <w:rPr>
          <w:spacing w:val="-5"/>
        </w:rPr>
        <w:t>.</w:t>
      </w:r>
    </w:p>
    <w:p w:rsidR="00084E10" w:rsidRDefault="002D5EB3">
      <w:pPr>
        <w:pStyle w:val="ListParagraph"/>
        <w:numPr>
          <w:ilvl w:val="0"/>
          <w:numId w:val="2"/>
        </w:numPr>
        <w:tabs>
          <w:tab w:val="left" w:pos="3598"/>
          <w:tab w:val="left" w:pos="3884"/>
        </w:tabs>
        <w:spacing w:before="107"/>
        <w:ind w:left="3884" w:right="350" w:hanging="720"/>
        <w:rPr>
          <w:rFonts w:ascii="Arial" w:hAnsi="Arial"/>
          <w:i/>
        </w:rPr>
      </w:pPr>
      <w:r>
        <w:rPr>
          <w:rFonts w:ascii="Arial" w:hAnsi="Arial"/>
          <w:i/>
        </w:rPr>
        <w:t>L-1 is not “MSE Class-I local supplier” but the “MSE Class-I local supplier” falls within 15% margin of purchase preference -Purchase preference is to be given to lowest quoting “MSE Class-I local supplier”. If lowest quoting “MSE Class-I local supplier” does not accept the L-1 rates, the next higher “MSE Class-I local supplier” falling within 15% margin of purchase preference is to be given purchase preference and so on.</w:t>
      </w:r>
    </w:p>
    <w:p w:rsidR="00084E10" w:rsidRDefault="002D5EB3">
      <w:pPr>
        <w:pStyle w:val="ListParagraph"/>
        <w:numPr>
          <w:ilvl w:val="0"/>
          <w:numId w:val="2"/>
        </w:numPr>
        <w:tabs>
          <w:tab w:val="left" w:pos="3597"/>
        </w:tabs>
        <w:spacing w:before="108"/>
        <w:ind w:left="3597" w:hanging="433"/>
        <w:rPr>
          <w:rFonts w:ascii="Arial"/>
          <w:i/>
        </w:rPr>
      </w:pPr>
      <w:r>
        <w:rPr>
          <w:rFonts w:ascii="Arial"/>
          <w:i/>
        </w:rPr>
        <w:t>Ifconditionsmentionedinsubparas (i)and(ii)above arenot</w:t>
      </w:r>
      <w:r>
        <w:rPr>
          <w:rFonts w:ascii="Arial"/>
          <w:i/>
          <w:spacing w:val="-5"/>
        </w:rPr>
        <w:t>met</w:t>
      </w:r>
    </w:p>
    <w:p w:rsidR="00084E10" w:rsidRDefault="002D5EB3">
      <w:pPr>
        <w:spacing w:before="35" w:line="268" w:lineRule="auto"/>
        <w:ind w:left="3884" w:right="764"/>
        <w:rPr>
          <w:rFonts w:ascii="Arial" w:hAnsi="Arial"/>
          <w:i/>
        </w:rPr>
      </w:pPr>
      <w:r>
        <w:rPr>
          <w:rFonts w:ascii="Arial" w:hAnsi="Arial"/>
          <w:i/>
        </w:rPr>
        <w:t xml:space="preserve">i.e. L-1 isneither“MSEClass-I local supplier”nor “MSE Class-I </w:t>
      </w:r>
      <w:r>
        <w:rPr>
          <w:rFonts w:ascii="Arial" w:hAnsi="Arial"/>
          <w:i/>
          <w:spacing w:val="-4"/>
        </w:rPr>
        <w:t xml:space="preserve">localsupplier”iseligibletotakebenefitofpurchasepreference,the </w:t>
      </w:r>
      <w:r>
        <w:rPr>
          <w:rFonts w:ascii="Arial" w:hAnsi="Arial"/>
          <w:i/>
        </w:rPr>
        <w:t>contract is to be awarded/ purchase preference to be given in different possible scenarios as under:</w:t>
      </w:r>
    </w:p>
    <w:p w:rsidR="00084E10" w:rsidRDefault="002D5EB3">
      <w:pPr>
        <w:pStyle w:val="ListParagraph"/>
        <w:numPr>
          <w:ilvl w:val="1"/>
          <w:numId w:val="2"/>
        </w:numPr>
        <w:tabs>
          <w:tab w:val="left" w:pos="4093"/>
        </w:tabs>
        <w:spacing w:before="118"/>
        <w:ind w:right="356"/>
        <w:rPr>
          <w:rFonts w:ascii="Arial" w:hAnsi="Arial"/>
          <w:i/>
        </w:rPr>
      </w:pPr>
      <w:r>
        <w:rPr>
          <w:rFonts w:ascii="Arial" w:hAnsi="Arial"/>
          <w:i/>
        </w:rPr>
        <w:t>L1is“MSEbutnon-Class-Ilocalsupplied’or“Non-MSEbut Class-I local supplier” — Contract isbe awarded to L1.</w:t>
      </w:r>
    </w:p>
    <w:p w:rsidR="00084E10" w:rsidRDefault="002D5EB3">
      <w:pPr>
        <w:pStyle w:val="ListParagraph"/>
        <w:numPr>
          <w:ilvl w:val="1"/>
          <w:numId w:val="2"/>
        </w:numPr>
        <w:tabs>
          <w:tab w:val="left" w:pos="4093"/>
        </w:tabs>
        <w:spacing w:before="120" w:line="268" w:lineRule="auto"/>
        <w:ind w:right="530"/>
        <w:rPr>
          <w:rFonts w:ascii="Arial" w:hAnsi="Arial"/>
          <w:i/>
        </w:rPr>
      </w:pPr>
      <w:r>
        <w:rPr>
          <w:rFonts w:ascii="Arial" w:hAnsi="Arial"/>
          <w:i/>
        </w:rPr>
        <w:t>L1 is “Non-MSE non-Class-I local supplier” - First purchase preferencetobegiventoMSEasperPPP-MSEOrder.If MSE not eligible/ does not accept - purchase preference to be givento Class- I Localsupplier as per PPP-MII Order. IfClass-I Local supplier also not eligible/ does not accept -contract tobe awarded to L-1.</w:t>
      </w:r>
    </w:p>
    <w:p w:rsidR="00084E10" w:rsidRDefault="002D5EB3">
      <w:pPr>
        <w:pStyle w:val="ListParagraph"/>
        <w:numPr>
          <w:ilvl w:val="1"/>
          <w:numId w:val="4"/>
        </w:numPr>
        <w:tabs>
          <w:tab w:val="left" w:pos="3247"/>
        </w:tabs>
        <w:spacing w:before="101" w:line="271" w:lineRule="auto"/>
        <w:ind w:left="2881" w:right="607" w:firstLine="0"/>
        <w:jc w:val="left"/>
      </w:pPr>
      <w:r>
        <w:rPr>
          <w:rFonts w:ascii="Arial" w:hAnsi="Arial"/>
          <w:i/>
        </w:rPr>
        <w:t xml:space="preserve">Items reserved for both MSEs and Class-l local suppliers: </w:t>
      </w:r>
      <w:r>
        <w:t xml:space="preserve">These items are reserved exclusively for purchase from MSEs as well as Class-I local </w:t>
      </w:r>
      <w:r>
        <w:rPr>
          <w:spacing w:val="-2"/>
        </w:rPr>
        <w:t xml:space="preserve">suppliers.Hence,only“MSEClass-Ilocalsupplier”areeligibletobidforthese </w:t>
      </w:r>
      <w:r>
        <w:t>items.Non-MSEs/Class-lllocalsuppliers/Non-localsupplierscannotbidfor these items. Hence thequestion of purchase preference does not arise.</w:t>
      </w:r>
    </w:p>
    <w:p w:rsidR="00084E10" w:rsidRDefault="00084E10">
      <w:pPr>
        <w:pStyle w:val="ListParagraph"/>
        <w:spacing w:line="271" w:lineRule="auto"/>
        <w:jc w:val="left"/>
        <w:sectPr w:rsidR="00084E10">
          <w:pgSz w:w="11910" w:h="16840"/>
          <w:pgMar w:top="640" w:right="360" w:bottom="1200" w:left="720" w:header="0" w:footer="1015" w:gutter="0"/>
          <w:cols w:space="720"/>
        </w:sectPr>
      </w:pPr>
    </w:p>
    <w:p w:rsidR="00084E10" w:rsidRDefault="002D5EB3">
      <w:pPr>
        <w:pStyle w:val="Heading2"/>
        <w:numPr>
          <w:ilvl w:val="1"/>
          <w:numId w:val="4"/>
        </w:numPr>
        <w:tabs>
          <w:tab w:val="left" w:pos="3250"/>
        </w:tabs>
        <w:spacing w:before="81" w:line="268" w:lineRule="auto"/>
        <w:ind w:left="2881" w:right="603" w:firstLine="0"/>
        <w:jc w:val="left"/>
      </w:pPr>
      <w:r>
        <w:lastRenderedPageBreak/>
        <w:t xml:space="preserve">Non-localsuppliers,includingMSEsfallinginthecategoryofNon-local suppliers, shall be eligible to bidonly against Global Tender </w:t>
      </w:r>
      <w:r>
        <w:rPr>
          <w:spacing w:val="-2"/>
        </w:rPr>
        <w:t>Enquiry.</w:t>
      </w:r>
    </w:p>
    <w:p w:rsidR="00084E10" w:rsidRDefault="002D5EB3">
      <w:pPr>
        <w:pStyle w:val="BodyText"/>
        <w:spacing w:before="203" w:line="276" w:lineRule="auto"/>
        <w:ind w:left="2881" w:right="764"/>
      </w:pPr>
      <w:r>
        <w:rPr>
          <w:color w:val="FF0000"/>
        </w:rPr>
        <w:t>(Bidders areadvised torefertosaidOMNo. F.1/4/2021-PPDdt. 18.05.2023 and related instructions for further details).</w:t>
      </w:r>
    </w:p>
    <w:p w:rsidR="00084E10" w:rsidRDefault="00084E10">
      <w:pPr>
        <w:pStyle w:val="BodyText"/>
      </w:pPr>
    </w:p>
    <w:p w:rsidR="00084E10" w:rsidRDefault="00084E10">
      <w:pPr>
        <w:pStyle w:val="BodyText"/>
        <w:spacing w:before="181"/>
      </w:pPr>
    </w:p>
    <w:p w:rsidR="00084E10" w:rsidRDefault="002D5EB3">
      <w:pPr>
        <w:ind w:left="1620" w:right="351"/>
        <w:jc w:val="both"/>
        <w:rPr>
          <w:rFonts w:ascii="Arial" w:hAnsi="Arial"/>
          <w:b/>
        </w:rPr>
      </w:pPr>
      <w:r>
        <w:rPr>
          <w:rFonts w:ascii="Arial" w:hAnsi="Arial"/>
          <w:b/>
        </w:rPr>
        <w:t>NOTE ABOUT ‘LOCAL CONTENT’: As per Letter No. P- 45021/102/2019-PP(BEII)(E-29930)dated26.11.2020andOMP-45021/102/2019-PP(BE-II)-BE-Part-(1)(E-</w:t>
      </w:r>
      <w:r>
        <w:rPr>
          <w:rFonts w:ascii="Arial" w:hAnsi="Arial"/>
          <w:b/>
          <w:spacing w:val="-2"/>
        </w:rPr>
        <w:t>50310)</w:t>
      </w:r>
    </w:p>
    <w:p w:rsidR="00084E10" w:rsidRDefault="002D5EB3">
      <w:pPr>
        <w:ind w:left="1620" w:right="355"/>
        <w:jc w:val="both"/>
        <w:rPr>
          <w:rFonts w:ascii="Arial" w:hAnsi="Arial"/>
          <w:b/>
        </w:rPr>
      </w:pPr>
      <w:r>
        <w:rPr>
          <w:rFonts w:ascii="Arial" w:hAnsi="Arial"/>
          <w:b/>
        </w:rPr>
        <w:t>dated 04.03.2021 of Ministry of Commerce and Industry, Department for Promotion of Industry and Internal Trade, it is clarified that bidders offering imported products will fall under the category of ‘Non-local suppliers’. They cannot claim themselvesas Class-I local supplier / Class-II local supplier by claiming the services such as transportation, Insurances, Installation, Commissioning, training and after sales services support like AMC/CMC etc. as local value addition.</w:t>
      </w:r>
    </w:p>
    <w:sectPr w:rsidR="00084E10" w:rsidSect="00E32E51">
      <w:pgSz w:w="11910" w:h="16840"/>
      <w:pgMar w:top="620" w:right="360" w:bottom="1200" w:left="720" w:header="0" w:footer="101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5F03" w:rsidRDefault="00E15F03">
      <w:r>
        <w:separator/>
      </w:r>
    </w:p>
  </w:endnote>
  <w:endnote w:type="continuationSeparator" w:id="1">
    <w:p w:rsidR="00E15F03" w:rsidRDefault="00E15F03">
      <w:r>
        <w:continuationSeparator/>
      </w:r>
    </w:p>
  </w:endnote>
</w:endnotes>
</file>

<file path=word/fontTable.xml><?xml version="1.0" encoding="utf-8"?>
<w:fonts xmlns:r="http://schemas.openxmlformats.org/officeDocument/2006/relationships" xmlns:w="http://schemas.openxmlformats.org/wordprocessingml/2006/main">
  <w:font w:name="Microsoft Sans Serif">
    <w:altName w:val="Microsoft Sans Serif"/>
    <w:panose1 w:val="020B0604020202020204"/>
    <w:charset w:val="01"/>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Nirmala UI">
    <w:altName w:val="Nirmala UI"/>
    <w:panose1 w:val="020B0502040204020203"/>
    <w:charset w:val="00"/>
    <w:family w:val="swiss"/>
    <w:pitch w:val="variable"/>
    <w:sig w:usb0="80FF8023" w:usb1="0200004A" w:usb2="00000200" w:usb3="00000000" w:csb0="00000001" w:csb1="00000000"/>
  </w:font>
  <w:font w:name="Franklin Gothic Medium">
    <w:altName w:val="Franklin Gothic Medium"/>
    <w:panose1 w:val="020B0603020102020204"/>
    <w:charset w:val="00"/>
    <w:family w:val="swiss"/>
    <w:pitch w:val="variable"/>
    <w:sig w:usb0="00000287" w:usb1="00000000" w:usb2="00000000" w:usb3="00000000" w:csb0="0000009F" w:csb1="00000000"/>
  </w:font>
  <w:font w:name="Trebuchet MS">
    <w:altName w:val="Trebuchet MS"/>
    <w:panose1 w:val="020B0603020202020204"/>
    <w:charset w:val="00"/>
    <w:family w:val="swiss"/>
    <w:pitch w:val="variable"/>
    <w:sig w:usb0="00000687" w:usb1="00000000" w:usb2="00000000" w:usb3="00000000" w:csb0="0000009F" w:csb1="00000000"/>
  </w:font>
  <w:font w:name="Segoe UI">
    <w:altName w:val="Segoe UI"/>
    <w:panose1 w:val="020B0502040204020203"/>
    <w:charset w:val="01"/>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EB3" w:rsidRDefault="008B39EB">
    <w:pPr>
      <w:pStyle w:val="BodyText"/>
      <w:spacing w:line="14" w:lineRule="auto"/>
      <w:rPr>
        <w:sz w:val="20"/>
      </w:rPr>
    </w:pPr>
    <w:r w:rsidRPr="008B39EB">
      <w:rPr>
        <w:noProof/>
        <w:sz w:val="20"/>
        <w:lang w:val="en-IN" w:eastAsia="en-IN" w:bidi="hi-IN"/>
      </w:rPr>
      <w:pict>
        <v:shapetype id="_x0000_t202" coordsize="21600,21600" o:spt="202" path="m,l,21600r21600,l21600,xe">
          <v:stroke joinstyle="miter"/>
          <v:path gradientshapeok="t" o:connecttype="rect"/>
        </v:shapetype>
        <v:shape id="Textbox 1" o:spid="_x0000_s4100" type="#_x0000_t202" style="position:absolute;margin-left:476.2pt;margin-top:760.6pt;width:62.4pt;height:14.55pt;z-index:-1683712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" filled="f" stroked="f">
          <v:path arrowok="t"/>
          <v:textbox inset="0,0,0,0">
            <w:txbxContent>
              <w:p w:rsidR="002D5EB3" w:rsidRDefault="002D5EB3">
                <w:pPr>
                  <w:spacing w:before="15"/>
                  <w:ind w:left="20"/>
                  <w:rPr>
                    <w:rFonts w:ascii="Trebuchet MS"/>
                    <w:b/>
                  </w:rPr>
                </w:pPr>
                <w:r>
                  <w:rPr>
                    <w:rFonts w:ascii="Franklin Gothic Medium"/>
                  </w:rPr>
                  <w:t>Page</w:t>
                </w:r>
                <w:r w:rsidR="008B39EB">
                  <w:rPr>
                    <w:rFonts w:ascii="Trebuchet MS"/>
                    <w:b/>
                  </w:rPr>
                  <w:fldChar w:fldCharType="begin"/>
                </w:r>
                <w:r>
                  <w:rPr>
                    <w:rFonts w:ascii="Trebuchet MS"/>
                    <w:b/>
                  </w:rPr>
                  <w:instrText xml:space="preserve"> PAGE </w:instrText>
                </w:r>
                <w:r w:rsidR="008B39EB">
                  <w:rPr>
                    <w:rFonts w:ascii="Trebuchet MS"/>
                    <w:b/>
                  </w:rPr>
                  <w:fldChar w:fldCharType="separate"/>
                </w:r>
                <w:r w:rsidR="00D44F51">
                  <w:rPr>
                    <w:rFonts w:ascii="Trebuchet MS"/>
                    <w:b/>
                    <w:noProof/>
                  </w:rPr>
                  <w:t>6</w:t>
                </w:r>
                <w:r w:rsidR="008B39EB">
                  <w:rPr>
                    <w:rFonts w:ascii="Trebuchet MS"/>
                    <w:b/>
                  </w:rPr>
                  <w:fldChar w:fldCharType="end"/>
                </w:r>
                <w:r>
                  <w:rPr>
                    <w:rFonts w:ascii="Franklin Gothic Medium"/>
                  </w:rPr>
                  <w:t>of</w:t>
                </w:r>
                <w:r>
                  <w:rPr>
                    <w:rFonts w:ascii="Trebuchet MS"/>
                    <w:b/>
                    <w:spacing w:val="-7"/>
                  </w:rPr>
                  <w:t>84</w:t>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EB3" w:rsidRDefault="002D5EB3">
    <w:pPr>
      <w:pStyle w:val="BodyText"/>
      <w:spacing w:line="14" w:lineRule="auto"/>
      <w:rPr>
        <w:sz w:val="2"/>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EB3" w:rsidRDefault="002D5EB3">
    <w:pPr>
      <w:pStyle w:val="BodyText"/>
      <w:spacing w:line="14" w:lineRule="auto"/>
      <w:rPr>
        <w:sz w:val="2"/>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EB3" w:rsidRDefault="002D5EB3">
    <w:pPr>
      <w:pStyle w:val="BodyText"/>
      <w:spacing w:line="14" w:lineRule="auto"/>
      <w:rPr>
        <w:sz w:val="2"/>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EB3" w:rsidRDefault="002D5EB3">
    <w:pPr>
      <w:pStyle w:val="BodyText"/>
      <w:spacing w:line="14" w:lineRule="auto"/>
      <w:rPr>
        <w:sz w:val="2"/>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EB3" w:rsidRDefault="002D5EB3">
    <w:pPr>
      <w:pStyle w:val="BodyText"/>
      <w:spacing w:line="14" w:lineRule="auto"/>
      <w:rPr>
        <w:sz w:val="2"/>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EB3" w:rsidRDefault="002D5EB3">
    <w:pPr>
      <w:pStyle w:val="BodyText"/>
      <w:spacing w:line="14" w:lineRule="auto"/>
      <w:rPr>
        <w:sz w:val="2"/>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EB3" w:rsidRDefault="002D5EB3">
    <w:pPr>
      <w:pStyle w:val="BodyText"/>
      <w:spacing w:line="14" w:lineRule="auto"/>
      <w:rPr>
        <w:sz w:val="2"/>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EB3" w:rsidRDefault="002D5EB3">
    <w:pPr>
      <w:pStyle w:val="BodyText"/>
      <w:spacing w:line="14" w:lineRule="auto"/>
      <w:rPr>
        <w:sz w:val="2"/>
      </w:rP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EB3" w:rsidRDefault="008B39EB">
    <w:pPr>
      <w:pStyle w:val="BodyText"/>
      <w:spacing w:line="14" w:lineRule="auto"/>
      <w:rPr>
        <w:sz w:val="20"/>
      </w:rPr>
    </w:pPr>
    <w:r w:rsidRPr="008B39EB">
      <w:rPr>
        <w:noProof/>
        <w:sz w:val="20"/>
        <w:lang w:val="en-IN" w:eastAsia="en-IN" w:bidi="hi-IN"/>
      </w:rPr>
      <w:pict>
        <v:shapetype id="_x0000_t202" coordsize="21600,21600" o:spt="202" path="m,l,21600r21600,l21600,xe">
          <v:stroke joinstyle="miter"/>
          <v:path gradientshapeok="t" o:connecttype="rect"/>
        </v:shapetype>
        <v:shape id="Textbox 23" o:spid="_x0000_s4097" type="#_x0000_t202" style="position:absolute;margin-left:289.15pt;margin-top:779.95pt;width:18.3pt;height:13.05pt;z-index:-1683609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" filled="f" stroked="f">
          <v:path arrowok="t"/>
          <v:textbox inset="0,0,0,0">
            <w:txbxContent>
              <w:p w:rsidR="002D5EB3" w:rsidRDefault="008B39EB">
                <w:pPr>
                  <w:pStyle w:val="BodyText"/>
                  <w:spacing w:line="245" w:lineRule="exact"/>
                  <w:ind w:left="60"/>
                  <w:rPr>
                    <w:rFonts w:ascii="Calibri"/>
                  </w:rPr>
                </w:pPr>
                <w:r>
                  <w:rPr>
                    <w:rFonts w:ascii="Calibri"/>
                    <w:spacing w:val="-5"/>
                  </w:rPr>
                  <w:fldChar w:fldCharType="begin"/>
                </w:r>
                <w:r w:rsidR="002D5EB3">
                  <w:rPr>
                    <w:rFonts w:ascii="Calibri"/>
                    <w:spacing w:val="-5"/>
                  </w:rPr>
                  <w:instrText xml:space="preserve"> PAGE </w:instrText>
                </w:r>
                <w:r>
                  <w:rPr>
                    <w:rFonts w:ascii="Calibri"/>
                    <w:spacing w:val="-5"/>
                  </w:rPr>
                  <w:fldChar w:fldCharType="separate"/>
                </w:r>
                <w:r w:rsidR="00D44F51">
                  <w:rPr>
                    <w:rFonts w:ascii="Calibri"/>
                    <w:noProof/>
                    <w:spacing w:val="-5"/>
                  </w:rPr>
                  <w:t>48</w:t>
                </w:r>
                <w:r>
                  <w:rPr>
                    <w:rFonts w:ascii="Calibri"/>
                    <w:spacing w:val="-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EB3" w:rsidRDefault="008B39EB">
    <w:pPr>
      <w:pStyle w:val="BodyText"/>
      <w:spacing w:line="14" w:lineRule="auto"/>
      <w:rPr>
        <w:sz w:val="20"/>
      </w:rPr>
    </w:pPr>
    <w:r w:rsidRPr="008B39EB">
      <w:rPr>
        <w:noProof/>
        <w:sz w:val="20"/>
        <w:lang w:val="en-IN" w:eastAsia="en-IN" w:bidi="hi-IN"/>
      </w:rPr>
      <w:pict>
        <v:shapetype id="_x0000_t202" coordsize="21600,21600" o:spt="202" path="m,l,21600r21600,l21600,xe">
          <v:stroke joinstyle="miter"/>
          <v:path gradientshapeok="t" o:connecttype="rect"/>
        </v:shapetype>
        <v:shape id="Textbox 10" o:spid="_x0000_s4099" type="#_x0000_t202" style="position:absolute;margin-left:476.2pt;margin-top:760.6pt;width:53pt;height:14.55pt;z-index:-1683660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" filled="f" stroked="f">
          <v:path arrowok="t"/>
          <v:textbox inset="0,0,0,0">
            <w:txbxContent>
              <w:p w:rsidR="002D5EB3" w:rsidRDefault="002D5EB3">
                <w:pPr>
                  <w:spacing w:before="15"/>
                  <w:ind w:left="20"/>
                  <w:rPr>
                    <w:rFonts w:ascii="Franklin Gothic Medium"/>
                  </w:rPr>
                </w:pPr>
                <w:r>
                  <w:rPr>
                    <w:rFonts w:ascii="Franklin Gothic Medium"/>
                    <w:spacing w:val="-2"/>
                  </w:rPr>
                  <w:t>Page</w:t>
                </w:r>
                <w:r w:rsidR="008B39EB">
                  <w:rPr>
                    <w:rFonts w:ascii="Trebuchet MS"/>
                    <w:b/>
                    <w:spacing w:val="-2"/>
                  </w:rPr>
                  <w:fldChar w:fldCharType="begin"/>
                </w:r>
                <w:r>
                  <w:rPr>
                    <w:rFonts w:ascii="Trebuchet MS"/>
                    <w:b/>
                    <w:spacing w:val="-2"/>
                  </w:rPr>
                  <w:instrText xml:space="preserve"> PAGE </w:instrText>
                </w:r>
                <w:r w:rsidR="008B39EB">
                  <w:rPr>
                    <w:rFonts w:ascii="Trebuchet MS"/>
                    <w:b/>
                    <w:spacing w:val="-2"/>
                  </w:rPr>
                  <w:fldChar w:fldCharType="separate"/>
                </w:r>
                <w:r w:rsidR="00D44F51">
                  <w:rPr>
                    <w:rFonts w:ascii="Trebuchet MS"/>
                    <w:b/>
                    <w:noProof/>
                    <w:spacing w:val="-2"/>
                  </w:rPr>
                  <w:t>15</w:t>
                </w:r>
                <w:r w:rsidR="008B39EB">
                  <w:rPr>
                    <w:rFonts w:ascii="Trebuchet MS"/>
                    <w:b/>
                    <w:spacing w:val="-2"/>
                  </w:rPr>
                  <w:fldChar w:fldCharType="end"/>
                </w:r>
                <w:r>
                  <w:rPr>
                    <w:rFonts w:ascii="Franklin Gothic Medium"/>
                    <w:spacing w:val="-5"/>
                  </w:rPr>
                  <w:t>of</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EB3" w:rsidRDefault="008B39EB">
    <w:pPr>
      <w:pStyle w:val="BodyText"/>
      <w:spacing w:line="14" w:lineRule="auto"/>
      <w:rPr>
        <w:sz w:val="20"/>
      </w:rPr>
    </w:pPr>
    <w:r w:rsidRPr="008B39EB">
      <w:rPr>
        <w:noProof/>
        <w:sz w:val="20"/>
        <w:lang w:val="en-IN" w:eastAsia="en-IN" w:bidi="hi-IN"/>
      </w:rPr>
      <w:pict>
        <v:shapetype id="_x0000_t202" coordsize="21600,21600" o:spt="202" path="m,l,21600r21600,l21600,xe">
          <v:stroke joinstyle="miter"/>
          <v:path gradientshapeok="t" o:connecttype="rect"/>
        </v:shapetype>
        <v:shape id="_x0000_s4098" type="#_x0000_t202" style="position:absolute;margin-left:476.2pt;margin-top:760.6pt;width:53pt;height:14.55pt;z-index:-25165824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" filled="f" stroked="f">
          <v:path arrowok="t"/>
          <v:textbox inset="0,0,0,0">
            <w:txbxContent>
              <w:p w:rsidR="002D5EB3" w:rsidRDefault="002D5EB3">
                <w:pPr>
                  <w:spacing w:before="15"/>
                  <w:ind w:left="20"/>
                  <w:rPr>
                    <w:rFonts w:ascii="Franklin Gothic Medium"/>
                  </w:rPr>
                </w:pPr>
                <w:r>
                  <w:rPr>
                    <w:rFonts w:ascii="Franklin Gothic Medium"/>
                    <w:spacing w:val="-2"/>
                  </w:rPr>
                  <w:t>Page</w:t>
                </w:r>
                <w:r w:rsidR="008B39EB">
                  <w:rPr>
                    <w:rFonts w:ascii="Trebuchet MS"/>
                    <w:b/>
                    <w:spacing w:val="-2"/>
                  </w:rPr>
                  <w:fldChar w:fldCharType="begin"/>
                </w:r>
                <w:r>
                  <w:rPr>
                    <w:rFonts w:ascii="Trebuchet MS"/>
                    <w:b/>
                    <w:spacing w:val="-2"/>
                  </w:rPr>
                  <w:instrText xml:space="preserve"> PAGE </w:instrText>
                </w:r>
                <w:r w:rsidR="008B39EB">
                  <w:rPr>
                    <w:rFonts w:ascii="Trebuchet MS"/>
                    <w:b/>
                    <w:spacing w:val="-2"/>
                  </w:rPr>
                  <w:fldChar w:fldCharType="separate"/>
                </w:r>
                <w:r w:rsidR="00D44F51">
                  <w:rPr>
                    <w:rFonts w:ascii="Trebuchet MS"/>
                    <w:b/>
                    <w:noProof/>
                    <w:spacing w:val="-2"/>
                  </w:rPr>
                  <w:t>25</w:t>
                </w:r>
                <w:r w:rsidR="008B39EB">
                  <w:rPr>
                    <w:rFonts w:ascii="Trebuchet MS"/>
                    <w:b/>
                    <w:spacing w:val="-2"/>
                  </w:rPr>
                  <w:fldChar w:fldCharType="end"/>
                </w:r>
                <w:r>
                  <w:rPr>
                    <w:rFonts w:ascii="Franklin Gothic Medium"/>
                    <w:spacing w:val="-5"/>
                  </w:rPr>
                  <w:t>of</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EB3" w:rsidRDefault="002D5EB3">
    <w:pPr>
      <w:pStyle w:val="BodyText"/>
      <w:spacing w:line="14" w:lineRule="auto"/>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EB3" w:rsidRDefault="002D5EB3">
    <w:pPr>
      <w:pStyle w:val="BodyText"/>
      <w:spacing w:line="14" w:lineRule="auto"/>
      <w:rPr>
        <w:sz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EB3" w:rsidRDefault="002D5EB3">
    <w:pPr>
      <w:pStyle w:val="BodyText"/>
      <w:spacing w:line="14" w:lineRule="auto"/>
      <w:rPr>
        <w:sz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EB3" w:rsidRDefault="002D5EB3">
    <w:pPr>
      <w:pStyle w:val="BodyText"/>
      <w:spacing w:line="14" w:lineRule="auto"/>
      <w:rPr>
        <w:sz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EB3" w:rsidRDefault="002D5EB3">
    <w:pPr>
      <w:pStyle w:val="BodyText"/>
      <w:spacing w:line="14" w:lineRule="auto"/>
      <w:rPr>
        <w:sz w:val="2"/>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EB3" w:rsidRDefault="002D5EB3">
    <w:pPr>
      <w:pStyle w:val="BodyText"/>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5F03" w:rsidRDefault="00E15F03">
      <w:r>
        <w:separator/>
      </w:r>
    </w:p>
  </w:footnote>
  <w:footnote w:type="continuationSeparator" w:id="1">
    <w:p w:rsidR="00E15F03" w:rsidRDefault="00E15F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979FC"/>
    <w:multiLevelType w:val="hybridMultilevel"/>
    <w:tmpl w:val="F2DEEF3A"/>
    <w:lvl w:ilvl="0" w:tplc="17F0ADA2">
      <w:start w:val="1"/>
      <w:numFmt w:val="decimal"/>
      <w:lvlText w:val="%1."/>
      <w:lvlJc w:val="left"/>
      <w:pPr>
        <w:ind w:left="1080" w:hanging="360"/>
      </w:pPr>
      <w:rPr>
        <w:rFonts w:ascii="Microsoft Sans Serif" w:eastAsia="Microsoft Sans Serif" w:hAnsi="Microsoft Sans Serif" w:cs="Microsoft Sans Serif" w:hint="default"/>
        <w:b w:val="0"/>
        <w:bCs w:val="0"/>
        <w:i w:val="0"/>
        <w:iCs w:val="0"/>
        <w:spacing w:val="-1"/>
        <w:w w:val="100"/>
        <w:sz w:val="22"/>
        <w:szCs w:val="22"/>
        <w:lang w:val="en-US" w:eastAsia="en-US" w:bidi="ar-SA"/>
      </w:rPr>
    </w:lvl>
    <w:lvl w:ilvl="1" w:tplc="AC6C60AE">
      <w:start w:val="1"/>
      <w:numFmt w:val="lowerLetter"/>
      <w:lvlText w:val="%2."/>
      <w:lvlJc w:val="left"/>
      <w:pPr>
        <w:ind w:left="1440" w:hanging="360"/>
      </w:pPr>
      <w:rPr>
        <w:rFonts w:ascii="Microsoft Sans Serif" w:eastAsia="Microsoft Sans Serif" w:hAnsi="Microsoft Sans Serif" w:cs="Microsoft Sans Serif" w:hint="default"/>
        <w:b w:val="0"/>
        <w:bCs w:val="0"/>
        <w:i w:val="0"/>
        <w:iCs w:val="0"/>
        <w:spacing w:val="-1"/>
        <w:w w:val="100"/>
        <w:sz w:val="22"/>
        <w:szCs w:val="22"/>
        <w:lang w:val="en-US" w:eastAsia="en-US" w:bidi="ar-SA"/>
      </w:rPr>
    </w:lvl>
    <w:lvl w:ilvl="2" w:tplc="8D94CD78">
      <w:numFmt w:val="bullet"/>
      <w:lvlText w:val="•"/>
      <w:lvlJc w:val="left"/>
      <w:pPr>
        <w:ind w:left="2520" w:hanging="360"/>
      </w:pPr>
      <w:rPr>
        <w:rFonts w:hint="default"/>
        <w:lang w:val="en-US" w:eastAsia="en-US" w:bidi="ar-SA"/>
      </w:rPr>
    </w:lvl>
    <w:lvl w:ilvl="3" w:tplc="2EB096F8">
      <w:numFmt w:val="bullet"/>
      <w:lvlText w:val="•"/>
      <w:lvlJc w:val="left"/>
      <w:pPr>
        <w:ind w:left="3600" w:hanging="360"/>
      </w:pPr>
      <w:rPr>
        <w:rFonts w:hint="default"/>
        <w:lang w:val="en-US" w:eastAsia="en-US" w:bidi="ar-SA"/>
      </w:rPr>
    </w:lvl>
    <w:lvl w:ilvl="4" w:tplc="0D18D758">
      <w:numFmt w:val="bullet"/>
      <w:lvlText w:val="•"/>
      <w:lvlJc w:val="left"/>
      <w:pPr>
        <w:ind w:left="4680" w:hanging="360"/>
      </w:pPr>
      <w:rPr>
        <w:rFonts w:hint="default"/>
        <w:lang w:val="en-US" w:eastAsia="en-US" w:bidi="ar-SA"/>
      </w:rPr>
    </w:lvl>
    <w:lvl w:ilvl="5" w:tplc="0B1475B8">
      <w:numFmt w:val="bullet"/>
      <w:lvlText w:val="•"/>
      <w:lvlJc w:val="left"/>
      <w:pPr>
        <w:ind w:left="5760" w:hanging="360"/>
      </w:pPr>
      <w:rPr>
        <w:rFonts w:hint="default"/>
        <w:lang w:val="en-US" w:eastAsia="en-US" w:bidi="ar-SA"/>
      </w:rPr>
    </w:lvl>
    <w:lvl w:ilvl="6" w:tplc="AE78D324">
      <w:numFmt w:val="bullet"/>
      <w:lvlText w:val="•"/>
      <w:lvlJc w:val="left"/>
      <w:pPr>
        <w:ind w:left="6840" w:hanging="360"/>
      </w:pPr>
      <w:rPr>
        <w:rFonts w:hint="default"/>
        <w:lang w:val="en-US" w:eastAsia="en-US" w:bidi="ar-SA"/>
      </w:rPr>
    </w:lvl>
    <w:lvl w:ilvl="7" w:tplc="B0926842">
      <w:numFmt w:val="bullet"/>
      <w:lvlText w:val="•"/>
      <w:lvlJc w:val="left"/>
      <w:pPr>
        <w:ind w:left="7920" w:hanging="360"/>
      </w:pPr>
      <w:rPr>
        <w:rFonts w:hint="default"/>
        <w:lang w:val="en-US" w:eastAsia="en-US" w:bidi="ar-SA"/>
      </w:rPr>
    </w:lvl>
    <w:lvl w:ilvl="8" w:tplc="079E8EC4">
      <w:numFmt w:val="bullet"/>
      <w:lvlText w:val="•"/>
      <w:lvlJc w:val="left"/>
      <w:pPr>
        <w:ind w:left="9000" w:hanging="360"/>
      </w:pPr>
      <w:rPr>
        <w:rFonts w:hint="default"/>
        <w:lang w:val="en-US" w:eastAsia="en-US" w:bidi="ar-SA"/>
      </w:rPr>
    </w:lvl>
  </w:abstractNum>
  <w:abstractNum w:abstractNumId="1">
    <w:nsid w:val="03A32A3F"/>
    <w:multiLevelType w:val="multilevel"/>
    <w:tmpl w:val="71B815FA"/>
    <w:lvl w:ilvl="0">
      <w:start w:val="1"/>
      <w:numFmt w:val="decimal"/>
      <w:lvlText w:val="%1."/>
      <w:lvlJc w:val="left"/>
      <w:pPr>
        <w:ind w:left="1080" w:hanging="720"/>
      </w:pPr>
      <w:rPr>
        <w:rFonts w:hint="default"/>
        <w:spacing w:val="0"/>
        <w:w w:val="100"/>
        <w:lang w:val="en-US" w:eastAsia="en-US" w:bidi="ar-SA"/>
      </w:rPr>
    </w:lvl>
    <w:lvl w:ilvl="1">
      <w:start w:val="1"/>
      <w:numFmt w:val="decimal"/>
      <w:lvlText w:val="%1.%2"/>
      <w:lvlJc w:val="left"/>
      <w:pPr>
        <w:ind w:left="826" w:hanging="466"/>
        <w:jc w:val="right"/>
      </w:pPr>
      <w:rPr>
        <w:rFonts w:hint="default"/>
        <w:spacing w:val="-1"/>
        <w:w w:val="100"/>
        <w:lang w:val="en-US" w:eastAsia="en-US" w:bidi="ar-SA"/>
      </w:rPr>
    </w:lvl>
    <w:lvl w:ilvl="2">
      <w:start w:val="1"/>
      <w:numFmt w:val="lowerLetter"/>
      <w:lvlText w:val="(%3)"/>
      <w:lvlJc w:val="left"/>
      <w:pPr>
        <w:ind w:left="1440" w:hanging="466"/>
      </w:pPr>
      <w:rPr>
        <w:rFonts w:ascii="Microsoft Sans Serif" w:eastAsia="Microsoft Sans Serif" w:hAnsi="Microsoft Sans Serif" w:cs="Microsoft Sans Serif" w:hint="default"/>
        <w:b w:val="0"/>
        <w:bCs w:val="0"/>
        <w:i w:val="0"/>
        <w:iCs w:val="0"/>
        <w:spacing w:val="0"/>
        <w:w w:val="100"/>
        <w:sz w:val="22"/>
        <w:szCs w:val="22"/>
        <w:lang w:val="en-US" w:eastAsia="en-US" w:bidi="ar-SA"/>
      </w:rPr>
    </w:lvl>
    <w:lvl w:ilvl="3">
      <w:numFmt w:val="bullet"/>
      <w:lvlText w:val="•"/>
      <w:lvlJc w:val="left"/>
      <w:pPr>
        <w:ind w:left="1800" w:hanging="466"/>
      </w:pPr>
      <w:rPr>
        <w:rFonts w:hint="default"/>
        <w:lang w:val="en-US" w:eastAsia="en-US" w:bidi="ar-SA"/>
      </w:rPr>
    </w:lvl>
    <w:lvl w:ilvl="4">
      <w:numFmt w:val="bullet"/>
      <w:lvlText w:val="•"/>
      <w:lvlJc w:val="left"/>
      <w:pPr>
        <w:ind w:left="3137" w:hanging="466"/>
      </w:pPr>
      <w:rPr>
        <w:rFonts w:hint="default"/>
        <w:lang w:val="en-US" w:eastAsia="en-US" w:bidi="ar-SA"/>
      </w:rPr>
    </w:lvl>
    <w:lvl w:ilvl="5">
      <w:numFmt w:val="bullet"/>
      <w:lvlText w:val="•"/>
      <w:lvlJc w:val="left"/>
      <w:pPr>
        <w:ind w:left="4474" w:hanging="466"/>
      </w:pPr>
      <w:rPr>
        <w:rFonts w:hint="default"/>
        <w:lang w:val="en-US" w:eastAsia="en-US" w:bidi="ar-SA"/>
      </w:rPr>
    </w:lvl>
    <w:lvl w:ilvl="6">
      <w:numFmt w:val="bullet"/>
      <w:lvlText w:val="•"/>
      <w:lvlJc w:val="left"/>
      <w:pPr>
        <w:ind w:left="5811" w:hanging="466"/>
      </w:pPr>
      <w:rPr>
        <w:rFonts w:hint="default"/>
        <w:lang w:val="en-US" w:eastAsia="en-US" w:bidi="ar-SA"/>
      </w:rPr>
    </w:lvl>
    <w:lvl w:ilvl="7">
      <w:numFmt w:val="bullet"/>
      <w:lvlText w:val="•"/>
      <w:lvlJc w:val="left"/>
      <w:pPr>
        <w:ind w:left="7148" w:hanging="466"/>
      </w:pPr>
      <w:rPr>
        <w:rFonts w:hint="default"/>
        <w:lang w:val="en-US" w:eastAsia="en-US" w:bidi="ar-SA"/>
      </w:rPr>
    </w:lvl>
    <w:lvl w:ilvl="8">
      <w:numFmt w:val="bullet"/>
      <w:lvlText w:val="•"/>
      <w:lvlJc w:val="left"/>
      <w:pPr>
        <w:ind w:left="8485" w:hanging="466"/>
      </w:pPr>
      <w:rPr>
        <w:rFonts w:hint="default"/>
        <w:lang w:val="en-US" w:eastAsia="en-US" w:bidi="ar-SA"/>
      </w:rPr>
    </w:lvl>
  </w:abstractNum>
  <w:abstractNum w:abstractNumId="2">
    <w:nsid w:val="05FB2D77"/>
    <w:multiLevelType w:val="hybridMultilevel"/>
    <w:tmpl w:val="B8B212DE"/>
    <w:lvl w:ilvl="0" w:tplc="385CAFF2">
      <w:start w:val="1"/>
      <w:numFmt w:val="lowerLetter"/>
      <w:lvlText w:val="%1."/>
      <w:lvlJc w:val="left"/>
      <w:pPr>
        <w:ind w:left="1080" w:hanging="360"/>
      </w:pPr>
      <w:rPr>
        <w:rFonts w:hint="default"/>
        <w:spacing w:val="-1"/>
        <w:w w:val="100"/>
        <w:lang w:val="en-US" w:eastAsia="en-US" w:bidi="ar-SA"/>
      </w:rPr>
    </w:lvl>
    <w:lvl w:ilvl="1" w:tplc="5F628AD6">
      <w:numFmt w:val="bullet"/>
      <w:lvlText w:val="•"/>
      <w:lvlJc w:val="left"/>
      <w:pPr>
        <w:ind w:left="2088" w:hanging="360"/>
      </w:pPr>
      <w:rPr>
        <w:rFonts w:hint="default"/>
        <w:lang w:val="en-US" w:eastAsia="en-US" w:bidi="ar-SA"/>
      </w:rPr>
    </w:lvl>
    <w:lvl w:ilvl="2" w:tplc="A7505968">
      <w:numFmt w:val="bullet"/>
      <w:lvlText w:val="•"/>
      <w:lvlJc w:val="left"/>
      <w:pPr>
        <w:ind w:left="3096" w:hanging="360"/>
      </w:pPr>
      <w:rPr>
        <w:rFonts w:hint="default"/>
        <w:lang w:val="en-US" w:eastAsia="en-US" w:bidi="ar-SA"/>
      </w:rPr>
    </w:lvl>
    <w:lvl w:ilvl="3" w:tplc="4DB47762">
      <w:numFmt w:val="bullet"/>
      <w:lvlText w:val="•"/>
      <w:lvlJc w:val="left"/>
      <w:pPr>
        <w:ind w:left="4104" w:hanging="360"/>
      </w:pPr>
      <w:rPr>
        <w:rFonts w:hint="default"/>
        <w:lang w:val="en-US" w:eastAsia="en-US" w:bidi="ar-SA"/>
      </w:rPr>
    </w:lvl>
    <w:lvl w:ilvl="4" w:tplc="8E40A08E">
      <w:numFmt w:val="bullet"/>
      <w:lvlText w:val="•"/>
      <w:lvlJc w:val="left"/>
      <w:pPr>
        <w:ind w:left="5112" w:hanging="360"/>
      </w:pPr>
      <w:rPr>
        <w:rFonts w:hint="default"/>
        <w:lang w:val="en-US" w:eastAsia="en-US" w:bidi="ar-SA"/>
      </w:rPr>
    </w:lvl>
    <w:lvl w:ilvl="5" w:tplc="D3BEC552">
      <w:numFmt w:val="bullet"/>
      <w:lvlText w:val="•"/>
      <w:lvlJc w:val="left"/>
      <w:pPr>
        <w:ind w:left="6120" w:hanging="360"/>
      </w:pPr>
      <w:rPr>
        <w:rFonts w:hint="default"/>
        <w:lang w:val="en-US" w:eastAsia="en-US" w:bidi="ar-SA"/>
      </w:rPr>
    </w:lvl>
    <w:lvl w:ilvl="6" w:tplc="6358A364">
      <w:numFmt w:val="bullet"/>
      <w:lvlText w:val="•"/>
      <w:lvlJc w:val="left"/>
      <w:pPr>
        <w:ind w:left="7128" w:hanging="360"/>
      </w:pPr>
      <w:rPr>
        <w:rFonts w:hint="default"/>
        <w:lang w:val="en-US" w:eastAsia="en-US" w:bidi="ar-SA"/>
      </w:rPr>
    </w:lvl>
    <w:lvl w:ilvl="7" w:tplc="A3105026">
      <w:numFmt w:val="bullet"/>
      <w:lvlText w:val="•"/>
      <w:lvlJc w:val="left"/>
      <w:pPr>
        <w:ind w:left="8136" w:hanging="360"/>
      </w:pPr>
      <w:rPr>
        <w:rFonts w:hint="default"/>
        <w:lang w:val="en-US" w:eastAsia="en-US" w:bidi="ar-SA"/>
      </w:rPr>
    </w:lvl>
    <w:lvl w:ilvl="8" w:tplc="31B07E82">
      <w:numFmt w:val="bullet"/>
      <w:lvlText w:val="•"/>
      <w:lvlJc w:val="left"/>
      <w:pPr>
        <w:ind w:left="9144" w:hanging="360"/>
      </w:pPr>
      <w:rPr>
        <w:rFonts w:hint="default"/>
        <w:lang w:val="en-US" w:eastAsia="en-US" w:bidi="ar-SA"/>
      </w:rPr>
    </w:lvl>
  </w:abstractNum>
  <w:abstractNum w:abstractNumId="3">
    <w:nsid w:val="06EC37D8"/>
    <w:multiLevelType w:val="hybridMultilevel"/>
    <w:tmpl w:val="3F784E00"/>
    <w:lvl w:ilvl="0" w:tplc="C6985486">
      <w:start w:val="1"/>
      <w:numFmt w:val="decimal"/>
      <w:lvlText w:val="(%1)"/>
      <w:lvlJc w:val="left"/>
      <w:pPr>
        <w:ind w:left="1594" w:hanging="723"/>
      </w:pPr>
      <w:rPr>
        <w:rFonts w:ascii="Microsoft Sans Serif" w:eastAsia="Microsoft Sans Serif" w:hAnsi="Microsoft Sans Serif" w:cs="Microsoft Sans Serif" w:hint="default"/>
        <w:b w:val="0"/>
        <w:bCs w:val="0"/>
        <w:i w:val="0"/>
        <w:iCs w:val="0"/>
        <w:spacing w:val="0"/>
        <w:w w:val="100"/>
        <w:sz w:val="22"/>
        <w:szCs w:val="22"/>
        <w:lang w:val="en-US" w:eastAsia="en-US" w:bidi="ar-SA"/>
      </w:rPr>
    </w:lvl>
    <w:lvl w:ilvl="1" w:tplc="FC5E3E9E">
      <w:start w:val="1"/>
      <w:numFmt w:val="lowerLetter"/>
      <w:lvlText w:val="(%2)"/>
      <w:lvlJc w:val="left"/>
      <w:pPr>
        <w:ind w:left="1594" w:hanging="723"/>
      </w:pPr>
      <w:rPr>
        <w:rFonts w:ascii="Microsoft Sans Serif" w:eastAsia="Microsoft Sans Serif" w:hAnsi="Microsoft Sans Serif" w:cs="Microsoft Sans Serif" w:hint="default"/>
        <w:b w:val="0"/>
        <w:bCs w:val="0"/>
        <w:i w:val="0"/>
        <w:iCs w:val="0"/>
        <w:spacing w:val="0"/>
        <w:w w:val="100"/>
        <w:sz w:val="22"/>
        <w:szCs w:val="22"/>
        <w:lang w:val="en-US" w:eastAsia="en-US" w:bidi="ar-SA"/>
      </w:rPr>
    </w:lvl>
    <w:lvl w:ilvl="2" w:tplc="A336EC24">
      <w:numFmt w:val="bullet"/>
      <w:lvlText w:val="•"/>
      <w:lvlJc w:val="left"/>
      <w:pPr>
        <w:ind w:left="3512" w:hanging="723"/>
      </w:pPr>
      <w:rPr>
        <w:rFonts w:hint="default"/>
        <w:lang w:val="en-US" w:eastAsia="en-US" w:bidi="ar-SA"/>
      </w:rPr>
    </w:lvl>
    <w:lvl w:ilvl="3" w:tplc="D29ADFA2">
      <w:numFmt w:val="bullet"/>
      <w:lvlText w:val="•"/>
      <w:lvlJc w:val="left"/>
      <w:pPr>
        <w:ind w:left="4468" w:hanging="723"/>
      </w:pPr>
      <w:rPr>
        <w:rFonts w:hint="default"/>
        <w:lang w:val="en-US" w:eastAsia="en-US" w:bidi="ar-SA"/>
      </w:rPr>
    </w:lvl>
    <w:lvl w:ilvl="4" w:tplc="FDAAFB10">
      <w:numFmt w:val="bullet"/>
      <w:lvlText w:val="•"/>
      <w:lvlJc w:val="left"/>
      <w:pPr>
        <w:ind w:left="5424" w:hanging="723"/>
      </w:pPr>
      <w:rPr>
        <w:rFonts w:hint="default"/>
        <w:lang w:val="en-US" w:eastAsia="en-US" w:bidi="ar-SA"/>
      </w:rPr>
    </w:lvl>
    <w:lvl w:ilvl="5" w:tplc="40F215D4">
      <w:numFmt w:val="bullet"/>
      <w:lvlText w:val="•"/>
      <w:lvlJc w:val="left"/>
      <w:pPr>
        <w:ind w:left="6380" w:hanging="723"/>
      </w:pPr>
      <w:rPr>
        <w:rFonts w:hint="default"/>
        <w:lang w:val="en-US" w:eastAsia="en-US" w:bidi="ar-SA"/>
      </w:rPr>
    </w:lvl>
    <w:lvl w:ilvl="6" w:tplc="D29E9FCA">
      <w:numFmt w:val="bullet"/>
      <w:lvlText w:val="•"/>
      <w:lvlJc w:val="left"/>
      <w:pPr>
        <w:ind w:left="7336" w:hanging="723"/>
      </w:pPr>
      <w:rPr>
        <w:rFonts w:hint="default"/>
        <w:lang w:val="en-US" w:eastAsia="en-US" w:bidi="ar-SA"/>
      </w:rPr>
    </w:lvl>
    <w:lvl w:ilvl="7" w:tplc="94AC00EA">
      <w:numFmt w:val="bullet"/>
      <w:lvlText w:val="•"/>
      <w:lvlJc w:val="left"/>
      <w:pPr>
        <w:ind w:left="8292" w:hanging="723"/>
      </w:pPr>
      <w:rPr>
        <w:rFonts w:hint="default"/>
        <w:lang w:val="en-US" w:eastAsia="en-US" w:bidi="ar-SA"/>
      </w:rPr>
    </w:lvl>
    <w:lvl w:ilvl="8" w:tplc="62C21418">
      <w:numFmt w:val="bullet"/>
      <w:lvlText w:val="•"/>
      <w:lvlJc w:val="left"/>
      <w:pPr>
        <w:ind w:left="9248" w:hanging="723"/>
      </w:pPr>
      <w:rPr>
        <w:rFonts w:hint="default"/>
        <w:lang w:val="en-US" w:eastAsia="en-US" w:bidi="ar-SA"/>
      </w:rPr>
    </w:lvl>
  </w:abstractNum>
  <w:abstractNum w:abstractNumId="4">
    <w:nsid w:val="0C886D90"/>
    <w:multiLevelType w:val="multilevel"/>
    <w:tmpl w:val="5DC6F7A2"/>
    <w:lvl w:ilvl="0">
      <w:start w:val="7"/>
      <w:numFmt w:val="decimal"/>
      <w:lvlText w:val="%1."/>
      <w:lvlJc w:val="left"/>
      <w:pPr>
        <w:ind w:left="2059" w:hanging="248"/>
      </w:pPr>
      <w:rPr>
        <w:rFonts w:ascii="Arial" w:eastAsia="Arial" w:hAnsi="Arial" w:cs="Arial" w:hint="default"/>
        <w:b/>
        <w:bCs/>
        <w:i w:val="0"/>
        <w:iCs w:val="0"/>
        <w:color w:val="FF0000"/>
        <w:spacing w:val="0"/>
        <w:w w:val="89"/>
        <w:sz w:val="22"/>
        <w:szCs w:val="22"/>
        <w:u w:val="single" w:color="FF0000"/>
        <w:lang w:val="en-US" w:eastAsia="en-US" w:bidi="ar-SA"/>
      </w:rPr>
    </w:lvl>
    <w:lvl w:ilvl="1">
      <w:start w:val="1"/>
      <w:numFmt w:val="decimal"/>
      <w:lvlText w:val="%1.%2"/>
      <w:lvlJc w:val="left"/>
      <w:pPr>
        <w:ind w:left="2059" w:hanging="368"/>
        <w:jc w:val="right"/>
      </w:pPr>
      <w:rPr>
        <w:rFonts w:ascii="Microsoft Sans Serif" w:eastAsia="Microsoft Sans Serif" w:hAnsi="Microsoft Sans Serif" w:cs="Microsoft Sans Serif" w:hint="default"/>
        <w:b w:val="0"/>
        <w:bCs w:val="0"/>
        <w:i w:val="0"/>
        <w:iCs w:val="0"/>
        <w:spacing w:val="0"/>
        <w:w w:val="100"/>
        <w:sz w:val="22"/>
        <w:szCs w:val="22"/>
        <w:lang w:val="en-US" w:eastAsia="en-US" w:bidi="ar-SA"/>
      </w:rPr>
    </w:lvl>
    <w:lvl w:ilvl="2">
      <w:numFmt w:val="bullet"/>
      <w:lvlText w:val="•"/>
      <w:lvlJc w:val="left"/>
      <w:pPr>
        <w:ind w:left="3813" w:hanging="368"/>
      </w:pPr>
      <w:rPr>
        <w:rFonts w:hint="default"/>
        <w:lang w:val="en-US" w:eastAsia="en-US" w:bidi="ar-SA"/>
      </w:rPr>
    </w:lvl>
    <w:lvl w:ilvl="3">
      <w:numFmt w:val="bullet"/>
      <w:lvlText w:val="•"/>
      <w:lvlJc w:val="left"/>
      <w:pPr>
        <w:ind w:left="4690" w:hanging="368"/>
      </w:pPr>
      <w:rPr>
        <w:rFonts w:hint="default"/>
        <w:lang w:val="en-US" w:eastAsia="en-US" w:bidi="ar-SA"/>
      </w:rPr>
    </w:lvl>
    <w:lvl w:ilvl="4">
      <w:numFmt w:val="bullet"/>
      <w:lvlText w:val="•"/>
      <w:lvlJc w:val="left"/>
      <w:pPr>
        <w:ind w:left="5567" w:hanging="368"/>
      </w:pPr>
      <w:rPr>
        <w:rFonts w:hint="default"/>
        <w:lang w:val="en-US" w:eastAsia="en-US" w:bidi="ar-SA"/>
      </w:rPr>
    </w:lvl>
    <w:lvl w:ilvl="5">
      <w:numFmt w:val="bullet"/>
      <w:lvlText w:val="•"/>
      <w:lvlJc w:val="left"/>
      <w:pPr>
        <w:ind w:left="6444" w:hanging="368"/>
      </w:pPr>
      <w:rPr>
        <w:rFonts w:hint="default"/>
        <w:lang w:val="en-US" w:eastAsia="en-US" w:bidi="ar-SA"/>
      </w:rPr>
    </w:lvl>
    <w:lvl w:ilvl="6">
      <w:numFmt w:val="bullet"/>
      <w:lvlText w:val="•"/>
      <w:lvlJc w:val="left"/>
      <w:pPr>
        <w:ind w:left="7321" w:hanging="368"/>
      </w:pPr>
      <w:rPr>
        <w:rFonts w:hint="default"/>
        <w:lang w:val="en-US" w:eastAsia="en-US" w:bidi="ar-SA"/>
      </w:rPr>
    </w:lvl>
    <w:lvl w:ilvl="7">
      <w:numFmt w:val="bullet"/>
      <w:lvlText w:val="•"/>
      <w:lvlJc w:val="left"/>
      <w:pPr>
        <w:ind w:left="8198" w:hanging="368"/>
      </w:pPr>
      <w:rPr>
        <w:rFonts w:hint="default"/>
        <w:lang w:val="en-US" w:eastAsia="en-US" w:bidi="ar-SA"/>
      </w:rPr>
    </w:lvl>
    <w:lvl w:ilvl="8">
      <w:numFmt w:val="bullet"/>
      <w:lvlText w:val="•"/>
      <w:lvlJc w:val="left"/>
      <w:pPr>
        <w:ind w:left="9075" w:hanging="368"/>
      </w:pPr>
      <w:rPr>
        <w:rFonts w:hint="default"/>
        <w:lang w:val="en-US" w:eastAsia="en-US" w:bidi="ar-SA"/>
      </w:rPr>
    </w:lvl>
  </w:abstractNum>
  <w:abstractNum w:abstractNumId="5">
    <w:nsid w:val="126A2B6E"/>
    <w:multiLevelType w:val="hybridMultilevel"/>
    <w:tmpl w:val="D0B421EA"/>
    <w:lvl w:ilvl="0" w:tplc="8702025A">
      <w:start w:val="1"/>
      <w:numFmt w:val="lowerLetter"/>
      <w:lvlText w:val="%1."/>
      <w:lvlJc w:val="left"/>
      <w:pPr>
        <w:ind w:left="2160" w:hanging="245"/>
        <w:jc w:val="right"/>
      </w:pPr>
      <w:rPr>
        <w:rFonts w:hint="default"/>
        <w:spacing w:val="0"/>
        <w:w w:val="100"/>
        <w:lang w:val="en-US" w:eastAsia="en-US" w:bidi="ar-SA"/>
      </w:rPr>
    </w:lvl>
    <w:lvl w:ilvl="1" w:tplc="8CEA69B2">
      <w:start w:val="1"/>
      <w:numFmt w:val="lowerRoman"/>
      <w:lvlText w:val="%2."/>
      <w:lvlJc w:val="left"/>
      <w:pPr>
        <w:ind w:left="2756" w:hanging="356"/>
        <w:jc w:val="right"/>
      </w:pPr>
      <w:rPr>
        <w:rFonts w:ascii="Microsoft Sans Serif" w:eastAsia="Microsoft Sans Serif" w:hAnsi="Microsoft Sans Serif" w:cs="Microsoft Sans Serif" w:hint="default"/>
        <w:b w:val="0"/>
        <w:bCs w:val="0"/>
        <w:i w:val="0"/>
        <w:iCs w:val="0"/>
        <w:spacing w:val="-2"/>
        <w:w w:val="97"/>
        <w:sz w:val="22"/>
        <w:szCs w:val="22"/>
        <w:lang w:val="en-US" w:eastAsia="en-US" w:bidi="ar-SA"/>
      </w:rPr>
    </w:lvl>
    <w:lvl w:ilvl="2" w:tplc="6E0AF79E">
      <w:numFmt w:val="bullet"/>
      <w:lvlText w:val="•"/>
      <w:lvlJc w:val="left"/>
      <w:pPr>
        <w:ind w:left="2880" w:hanging="356"/>
      </w:pPr>
      <w:rPr>
        <w:rFonts w:hint="default"/>
        <w:lang w:val="en-US" w:eastAsia="en-US" w:bidi="ar-SA"/>
      </w:rPr>
    </w:lvl>
    <w:lvl w:ilvl="3" w:tplc="09FC7672">
      <w:numFmt w:val="bullet"/>
      <w:lvlText w:val="•"/>
      <w:lvlJc w:val="left"/>
      <w:pPr>
        <w:ind w:left="3200" w:hanging="356"/>
      </w:pPr>
      <w:rPr>
        <w:rFonts w:hint="default"/>
        <w:lang w:val="en-US" w:eastAsia="en-US" w:bidi="ar-SA"/>
      </w:rPr>
    </w:lvl>
    <w:lvl w:ilvl="4" w:tplc="922E6DAC">
      <w:numFmt w:val="bullet"/>
      <w:lvlText w:val="•"/>
      <w:lvlJc w:val="left"/>
      <w:pPr>
        <w:ind w:left="4289" w:hanging="356"/>
      </w:pPr>
      <w:rPr>
        <w:rFonts w:hint="default"/>
        <w:lang w:val="en-US" w:eastAsia="en-US" w:bidi="ar-SA"/>
      </w:rPr>
    </w:lvl>
    <w:lvl w:ilvl="5" w:tplc="F0D6E55E">
      <w:numFmt w:val="bullet"/>
      <w:lvlText w:val="•"/>
      <w:lvlJc w:val="left"/>
      <w:pPr>
        <w:ind w:left="5379" w:hanging="356"/>
      </w:pPr>
      <w:rPr>
        <w:rFonts w:hint="default"/>
        <w:lang w:val="en-US" w:eastAsia="en-US" w:bidi="ar-SA"/>
      </w:rPr>
    </w:lvl>
    <w:lvl w:ilvl="6" w:tplc="FBBAA79A">
      <w:numFmt w:val="bullet"/>
      <w:lvlText w:val="•"/>
      <w:lvlJc w:val="left"/>
      <w:pPr>
        <w:ind w:left="6469" w:hanging="356"/>
      </w:pPr>
      <w:rPr>
        <w:rFonts w:hint="default"/>
        <w:lang w:val="en-US" w:eastAsia="en-US" w:bidi="ar-SA"/>
      </w:rPr>
    </w:lvl>
    <w:lvl w:ilvl="7" w:tplc="41B8A7E4">
      <w:numFmt w:val="bullet"/>
      <w:lvlText w:val="•"/>
      <w:lvlJc w:val="left"/>
      <w:pPr>
        <w:ind w:left="7559" w:hanging="356"/>
      </w:pPr>
      <w:rPr>
        <w:rFonts w:hint="default"/>
        <w:lang w:val="en-US" w:eastAsia="en-US" w:bidi="ar-SA"/>
      </w:rPr>
    </w:lvl>
    <w:lvl w:ilvl="8" w:tplc="55AC39D6">
      <w:numFmt w:val="bullet"/>
      <w:lvlText w:val="•"/>
      <w:lvlJc w:val="left"/>
      <w:pPr>
        <w:ind w:left="8649" w:hanging="356"/>
      </w:pPr>
      <w:rPr>
        <w:rFonts w:hint="default"/>
        <w:lang w:val="en-US" w:eastAsia="en-US" w:bidi="ar-SA"/>
      </w:rPr>
    </w:lvl>
  </w:abstractNum>
  <w:abstractNum w:abstractNumId="6">
    <w:nsid w:val="127B262A"/>
    <w:multiLevelType w:val="hybridMultilevel"/>
    <w:tmpl w:val="B530A6B0"/>
    <w:lvl w:ilvl="0" w:tplc="2A9C2F60">
      <w:start w:val="1"/>
      <w:numFmt w:val="decimal"/>
      <w:lvlText w:val="(%1)"/>
      <w:lvlJc w:val="left"/>
      <w:pPr>
        <w:ind w:left="1594" w:hanging="1049"/>
      </w:pPr>
      <w:rPr>
        <w:rFonts w:ascii="Microsoft Sans Serif" w:eastAsia="Microsoft Sans Serif" w:hAnsi="Microsoft Sans Serif" w:cs="Microsoft Sans Serif" w:hint="default"/>
        <w:b w:val="0"/>
        <w:bCs w:val="0"/>
        <w:i w:val="0"/>
        <w:iCs w:val="0"/>
        <w:spacing w:val="0"/>
        <w:w w:val="100"/>
        <w:sz w:val="22"/>
        <w:szCs w:val="22"/>
        <w:lang w:val="en-US" w:eastAsia="en-US" w:bidi="ar-SA"/>
      </w:rPr>
    </w:lvl>
    <w:lvl w:ilvl="1" w:tplc="0234E280">
      <w:numFmt w:val="bullet"/>
      <w:lvlText w:val="•"/>
      <w:lvlJc w:val="left"/>
      <w:pPr>
        <w:ind w:left="2556" w:hanging="1049"/>
      </w:pPr>
      <w:rPr>
        <w:rFonts w:hint="default"/>
        <w:lang w:val="en-US" w:eastAsia="en-US" w:bidi="ar-SA"/>
      </w:rPr>
    </w:lvl>
    <w:lvl w:ilvl="2" w:tplc="CE485998">
      <w:numFmt w:val="bullet"/>
      <w:lvlText w:val="•"/>
      <w:lvlJc w:val="left"/>
      <w:pPr>
        <w:ind w:left="3512" w:hanging="1049"/>
      </w:pPr>
      <w:rPr>
        <w:rFonts w:hint="default"/>
        <w:lang w:val="en-US" w:eastAsia="en-US" w:bidi="ar-SA"/>
      </w:rPr>
    </w:lvl>
    <w:lvl w:ilvl="3" w:tplc="AAB67166">
      <w:numFmt w:val="bullet"/>
      <w:lvlText w:val="•"/>
      <w:lvlJc w:val="left"/>
      <w:pPr>
        <w:ind w:left="4468" w:hanging="1049"/>
      </w:pPr>
      <w:rPr>
        <w:rFonts w:hint="default"/>
        <w:lang w:val="en-US" w:eastAsia="en-US" w:bidi="ar-SA"/>
      </w:rPr>
    </w:lvl>
    <w:lvl w:ilvl="4" w:tplc="D326038C">
      <w:numFmt w:val="bullet"/>
      <w:lvlText w:val="•"/>
      <w:lvlJc w:val="left"/>
      <w:pPr>
        <w:ind w:left="5424" w:hanging="1049"/>
      </w:pPr>
      <w:rPr>
        <w:rFonts w:hint="default"/>
        <w:lang w:val="en-US" w:eastAsia="en-US" w:bidi="ar-SA"/>
      </w:rPr>
    </w:lvl>
    <w:lvl w:ilvl="5" w:tplc="9440E0DE">
      <w:numFmt w:val="bullet"/>
      <w:lvlText w:val="•"/>
      <w:lvlJc w:val="left"/>
      <w:pPr>
        <w:ind w:left="6380" w:hanging="1049"/>
      </w:pPr>
      <w:rPr>
        <w:rFonts w:hint="default"/>
        <w:lang w:val="en-US" w:eastAsia="en-US" w:bidi="ar-SA"/>
      </w:rPr>
    </w:lvl>
    <w:lvl w:ilvl="6" w:tplc="42AE9E2C">
      <w:numFmt w:val="bullet"/>
      <w:lvlText w:val="•"/>
      <w:lvlJc w:val="left"/>
      <w:pPr>
        <w:ind w:left="7336" w:hanging="1049"/>
      </w:pPr>
      <w:rPr>
        <w:rFonts w:hint="default"/>
        <w:lang w:val="en-US" w:eastAsia="en-US" w:bidi="ar-SA"/>
      </w:rPr>
    </w:lvl>
    <w:lvl w:ilvl="7" w:tplc="796698D4">
      <w:numFmt w:val="bullet"/>
      <w:lvlText w:val="•"/>
      <w:lvlJc w:val="left"/>
      <w:pPr>
        <w:ind w:left="8292" w:hanging="1049"/>
      </w:pPr>
      <w:rPr>
        <w:rFonts w:hint="default"/>
        <w:lang w:val="en-US" w:eastAsia="en-US" w:bidi="ar-SA"/>
      </w:rPr>
    </w:lvl>
    <w:lvl w:ilvl="8" w:tplc="89FC2530">
      <w:numFmt w:val="bullet"/>
      <w:lvlText w:val="•"/>
      <w:lvlJc w:val="left"/>
      <w:pPr>
        <w:ind w:left="9248" w:hanging="1049"/>
      </w:pPr>
      <w:rPr>
        <w:rFonts w:hint="default"/>
        <w:lang w:val="en-US" w:eastAsia="en-US" w:bidi="ar-SA"/>
      </w:rPr>
    </w:lvl>
  </w:abstractNum>
  <w:abstractNum w:abstractNumId="7">
    <w:nsid w:val="143017E8"/>
    <w:multiLevelType w:val="hybridMultilevel"/>
    <w:tmpl w:val="A82AD662"/>
    <w:lvl w:ilvl="0" w:tplc="EFF4FE36">
      <w:start w:val="1"/>
      <w:numFmt w:val="decimal"/>
      <w:lvlText w:val="(%1)"/>
      <w:lvlJc w:val="left"/>
      <w:pPr>
        <w:ind w:left="1594" w:hanging="723"/>
      </w:pPr>
      <w:rPr>
        <w:rFonts w:ascii="Microsoft Sans Serif" w:eastAsia="Microsoft Sans Serif" w:hAnsi="Microsoft Sans Serif" w:cs="Microsoft Sans Serif" w:hint="default"/>
        <w:b w:val="0"/>
        <w:bCs w:val="0"/>
        <w:i w:val="0"/>
        <w:iCs w:val="0"/>
        <w:spacing w:val="0"/>
        <w:w w:val="100"/>
        <w:sz w:val="22"/>
        <w:szCs w:val="22"/>
        <w:lang w:val="en-US" w:eastAsia="en-US" w:bidi="ar-SA"/>
      </w:rPr>
    </w:lvl>
    <w:lvl w:ilvl="1" w:tplc="F4AE6A86">
      <w:start w:val="1"/>
      <w:numFmt w:val="lowerLetter"/>
      <w:lvlText w:val="(%2)"/>
      <w:lvlJc w:val="left"/>
      <w:pPr>
        <w:ind w:left="1594" w:hanging="723"/>
      </w:pPr>
      <w:rPr>
        <w:rFonts w:ascii="Microsoft Sans Serif" w:eastAsia="Microsoft Sans Serif" w:hAnsi="Microsoft Sans Serif" w:cs="Microsoft Sans Serif" w:hint="default"/>
        <w:b w:val="0"/>
        <w:bCs w:val="0"/>
        <w:i w:val="0"/>
        <w:iCs w:val="0"/>
        <w:spacing w:val="0"/>
        <w:w w:val="100"/>
        <w:sz w:val="22"/>
        <w:szCs w:val="22"/>
        <w:lang w:val="en-US" w:eastAsia="en-US" w:bidi="ar-SA"/>
      </w:rPr>
    </w:lvl>
    <w:lvl w:ilvl="2" w:tplc="F0B88152">
      <w:numFmt w:val="bullet"/>
      <w:lvlText w:val="•"/>
      <w:lvlJc w:val="left"/>
      <w:pPr>
        <w:ind w:left="3512" w:hanging="723"/>
      </w:pPr>
      <w:rPr>
        <w:rFonts w:hint="default"/>
        <w:lang w:val="en-US" w:eastAsia="en-US" w:bidi="ar-SA"/>
      </w:rPr>
    </w:lvl>
    <w:lvl w:ilvl="3" w:tplc="A7088E78">
      <w:numFmt w:val="bullet"/>
      <w:lvlText w:val="•"/>
      <w:lvlJc w:val="left"/>
      <w:pPr>
        <w:ind w:left="4468" w:hanging="723"/>
      </w:pPr>
      <w:rPr>
        <w:rFonts w:hint="default"/>
        <w:lang w:val="en-US" w:eastAsia="en-US" w:bidi="ar-SA"/>
      </w:rPr>
    </w:lvl>
    <w:lvl w:ilvl="4" w:tplc="FA82FF76">
      <w:numFmt w:val="bullet"/>
      <w:lvlText w:val="•"/>
      <w:lvlJc w:val="left"/>
      <w:pPr>
        <w:ind w:left="5424" w:hanging="723"/>
      </w:pPr>
      <w:rPr>
        <w:rFonts w:hint="default"/>
        <w:lang w:val="en-US" w:eastAsia="en-US" w:bidi="ar-SA"/>
      </w:rPr>
    </w:lvl>
    <w:lvl w:ilvl="5" w:tplc="E3C8F8D2">
      <w:numFmt w:val="bullet"/>
      <w:lvlText w:val="•"/>
      <w:lvlJc w:val="left"/>
      <w:pPr>
        <w:ind w:left="6380" w:hanging="723"/>
      </w:pPr>
      <w:rPr>
        <w:rFonts w:hint="default"/>
        <w:lang w:val="en-US" w:eastAsia="en-US" w:bidi="ar-SA"/>
      </w:rPr>
    </w:lvl>
    <w:lvl w:ilvl="6" w:tplc="5420DD5E">
      <w:numFmt w:val="bullet"/>
      <w:lvlText w:val="•"/>
      <w:lvlJc w:val="left"/>
      <w:pPr>
        <w:ind w:left="7336" w:hanging="723"/>
      </w:pPr>
      <w:rPr>
        <w:rFonts w:hint="default"/>
        <w:lang w:val="en-US" w:eastAsia="en-US" w:bidi="ar-SA"/>
      </w:rPr>
    </w:lvl>
    <w:lvl w:ilvl="7" w:tplc="12A6A646">
      <w:numFmt w:val="bullet"/>
      <w:lvlText w:val="•"/>
      <w:lvlJc w:val="left"/>
      <w:pPr>
        <w:ind w:left="8292" w:hanging="723"/>
      </w:pPr>
      <w:rPr>
        <w:rFonts w:hint="default"/>
        <w:lang w:val="en-US" w:eastAsia="en-US" w:bidi="ar-SA"/>
      </w:rPr>
    </w:lvl>
    <w:lvl w:ilvl="8" w:tplc="33D495FA">
      <w:numFmt w:val="bullet"/>
      <w:lvlText w:val="•"/>
      <w:lvlJc w:val="left"/>
      <w:pPr>
        <w:ind w:left="9248" w:hanging="723"/>
      </w:pPr>
      <w:rPr>
        <w:rFonts w:hint="default"/>
        <w:lang w:val="en-US" w:eastAsia="en-US" w:bidi="ar-SA"/>
      </w:rPr>
    </w:lvl>
  </w:abstractNum>
  <w:abstractNum w:abstractNumId="8">
    <w:nsid w:val="15EF32B2"/>
    <w:multiLevelType w:val="hybridMultilevel"/>
    <w:tmpl w:val="0E38E078"/>
    <w:lvl w:ilvl="0" w:tplc="13A02EF4">
      <w:start w:val="1"/>
      <w:numFmt w:val="decimalZero"/>
      <w:lvlText w:val="%1."/>
      <w:lvlJc w:val="left"/>
      <w:pPr>
        <w:ind w:left="1594" w:hanging="723"/>
      </w:pPr>
      <w:rPr>
        <w:rFonts w:ascii="Microsoft Sans Serif" w:eastAsia="Microsoft Sans Serif" w:hAnsi="Microsoft Sans Serif" w:cs="Microsoft Sans Serif" w:hint="default"/>
        <w:b w:val="0"/>
        <w:bCs w:val="0"/>
        <w:i w:val="0"/>
        <w:iCs w:val="0"/>
        <w:spacing w:val="-4"/>
        <w:w w:val="100"/>
        <w:sz w:val="22"/>
        <w:szCs w:val="22"/>
        <w:lang w:val="en-US" w:eastAsia="en-US" w:bidi="ar-SA"/>
      </w:rPr>
    </w:lvl>
    <w:lvl w:ilvl="1" w:tplc="B566B280">
      <w:start w:val="1"/>
      <w:numFmt w:val="lowerLetter"/>
      <w:lvlText w:val="(%2)"/>
      <w:lvlJc w:val="left"/>
      <w:pPr>
        <w:ind w:left="1594" w:hanging="723"/>
      </w:pPr>
      <w:rPr>
        <w:rFonts w:ascii="Microsoft Sans Serif" w:eastAsia="Microsoft Sans Serif" w:hAnsi="Microsoft Sans Serif" w:cs="Microsoft Sans Serif" w:hint="default"/>
        <w:b w:val="0"/>
        <w:bCs w:val="0"/>
        <w:i w:val="0"/>
        <w:iCs w:val="0"/>
        <w:spacing w:val="0"/>
        <w:w w:val="100"/>
        <w:sz w:val="22"/>
        <w:szCs w:val="22"/>
        <w:lang w:val="en-US" w:eastAsia="en-US" w:bidi="ar-SA"/>
      </w:rPr>
    </w:lvl>
    <w:lvl w:ilvl="2" w:tplc="47F4B0D4">
      <w:numFmt w:val="bullet"/>
      <w:lvlText w:val="•"/>
      <w:lvlJc w:val="left"/>
      <w:pPr>
        <w:ind w:left="3100" w:hanging="723"/>
      </w:pPr>
      <w:rPr>
        <w:rFonts w:hint="default"/>
        <w:lang w:val="en-US" w:eastAsia="en-US" w:bidi="ar-SA"/>
      </w:rPr>
    </w:lvl>
    <w:lvl w:ilvl="3" w:tplc="252EDDFE">
      <w:numFmt w:val="bullet"/>
      <w:lvlText w:val="•"/>
      <w:lvlJc w:val="left"/>
      <w:pPr>
        <w:ind w:left="3881" w:hanging="723"/>
      </w:pPr>
      <w:rPr>
        <w:rFonts w:hint="default"/>
        <w:lang w:val="en-US" w:eastAsia="en-US" w:bidi="ar-SA"/>
      </w:rPr>
    </w:lvl>
    <w:lvl w:ilvl="4" w:tplc="F27AF950">
      <w:numFmt w:val="bullet"/>
      <w:lvlText w:val="•"/>
      <w:lvlJc w:val="left"/>
      <w:pPr>
        <w:ind w:left="4662" w:hanging="723"/>
      </w:pPr>
      <w:rPr>
        <w:rFonts w:hint="default"/>
        <w:lang w:val="en-US" w:eastAsia="en-US" w:bidi="ar-SA"/>
      </w:rPr>
    </w:lvl>
    <w:lvl w:ilvl="5" w:tplc="F32C911A">
      <w:numFmt w:val="bullet"/>
      <w:lvlText w:val="•"/>
      <w:lvlJc w:val="left"/>
      <w:pPr>
        <w:ind w:left="5443" w:hanging="723"/>
      </w:pPr>
      <w:rPr>
        <w:rFonts w:hint="default"/>
        <w:lang w:val="en-US" w:eastAsia="en-US" w:bidi="ar-SA"/>
      </w:rPr>
    </w:lvl>
    <w:lvl w:ilvl="6" w:tplc="1882854E">
      <w:numFmt w:val="bullet"/>
      <w:lvlText w:val="•"/>
      <w:lvlJc w:val="left"/>
      <w:pPr>
        <w:ind w:left="6224" w:hanging="723"/>
      </w:pPr>
      <w:rPr>
        <w:rFonts w:hint="default"/>
        <w:lang w:val="en-US" w:eastAsia="en-US" w:bidi="ar-SA"/>
      </w:rPr>
    </w:lvl>
    <w:lvl w:ilvl="7" w:tplc="7E1EE338">
      <w:numFmt w:val="bullet"/>
      <w:lvlText w:val="•"/>
      <w:lvlJc w:val="left"/>
      <w:pPr>
        <w:ind w:left="7005" w:hanging="723"/>
      </w:pPr>
      <w:rPr>
        <w:rFonts w:hint="default"/>
        <w:lang w:val="en-US" w:eastAsia="en-US" w:bidi="ar-SA"/>
      </w:rPr>
    </w:lvl>
    <w:lvl w:ilvl="8" w:tplc="7FD0E2D4">
      <w:numFmt w:val="bullet"/>
      <w:lvlText w:val="•"/>
      <w:lvlJc w:val="left"/>
      <w:pPr>
        <w:ind w:left="7786" w:hanging="723"/>
      </w:pPr>
      <w:rPr>
        <w:rFonts w:hint="default"/>
        <w:lang w:val="en-US" w:eastAsia="en-US" w:bidi="ar-SA"/>
      </w:rPr>
    </w:lvl>
  </w:abstractNum>
  <w:abstractNum w:abstractNumId="9">
    <w:nsid w:val="160D1712"/>
    <w:multiLevelType w:val="hybridMultilevel"/>
    <w:tmpl w:val="8976E4E6"/>
    <w:lvl w:ilvl="0" w:tplc="0EF42994">
      <w:start w:val="1"/>
      <w:numFmt w:val="decimal"/>
      <w:lvlText w:val="(%1)"/>
      <w:lvlJc w:val="left"/>
      <w:pPr>
        <w:ind w:left="1594" w:hanging="723"/>
      </w:pPr>
      <w:rPr>
        <w:rFonts w:ascii="Microsoft Sans Serif" w:eastAsia="Microsoft Sans Serif" w:hAnsi="Microsoft Sans Serif" w:cs="Microsoft Sans Serif" w:hint="default"/>
        <w:b w:val="0"/>
        <w:bCs w:val="0"/>
        <w:i w:val="0"/>
        <w:iCs w:val="0"/>
        <w:spacing w:val="0"/>
        <w:w w:val="100"/>
        <w:sz w:val="22"/>
        <w:szCs w:val="22"/>
        <w:lang w:val="en-US" w:eastAsia="en-US" w:bidi="ar-SA"/>
      </w:rPr>
    </w:lvl>
    <w:lvl w:ilvl="1" w:tplc="8E864ACC">
      <w:numFmt w:val="bullet"/>
      <w:lvlText w:val="•"/>
      <w:lvlJc w:val="left"/>
      <w:pPr>
        <w:ind w:left="2556" w:hanging="723"/>
      </w:pPr>
      <w:rPr>
        <w:rFonts w:hint="default"/>
        <w:lang w:val="en-US" w:eastAsia="en-US" w:bidi="ar-SA"/>
      </w:rPr>
    </w:lvl>
    <w:lvl w:ilvl="2" w:tplc="C742D488">
      <w:numFmt w:val="bullet"/>
      <w:lvlText w:val="•"/>
      <w:lvlJc w:val="left"/>
      <w:pPr>
        <w:ind w:left="3512" w:hanging="723"/>
      </w:pPr>
      <w:rPr>
        <w:rFonts w:hint="default"/>
        <w:lang w:val="en-US" w:eastAsia="en-US" w:bidi="ar-SA"/>
      </w:rPr>
    </w:lvl>
    <w:lvl w:ilvl="3" w:tplc="203AB384">
      <w:numFmt w:val="bullet"/>
      <w:lvlText w:val="•"/>
      <w:lvlJc w:val="left"/>
      <w:pPr>
        <w:ind w:left="4468" w:hanging="723"/>
      </w:pPr>
      <w:rPr>
        <w:rFonts w:hint="default"/>
        <w:lang w:val="en-US" w:eastAsia="en-US" w:bidi="ar-SA"/>
      </w:rPr>
    </w:lvl>
    <w:lvl w:ilvl="4" w:tplc="5436119A">
      <w:numFmt w:val="bullet"/>
      <w:lvlText w:val="•"/>
      <w:lvlJc w:val="left"/>
      <w:pPr>
        <w:ind w:left="5424" w:hanging="723"/>
      </w:pPr>
      <w:rPr>
        <w:rFonts w:hint="default"/>
        <w:lang w:val="en-US" w:eastAsia="en-US" w:bidi="ar-SA"/>
      </w:rPr>
    </w:lvl>
    <w:lvl w:ilvl="5" w:tplc="B1D26130">
      <w:numFmt w:val="bullet"/>
      <w:lvlText w:val="•"/>
      <w:lvlJc w:val="left"/>
      <w:pPr>
        <w:ind w:left="6380" w:hanging="723"/>
      </w:pPr>
      <w:rPr>
        <w:rFonts w:hint="default"/>
        <w:lang w:val="en-US" w:eastAsia="en-US" w:bidi="ar-SA"/>
      </w:rPr>
    </w:lvl>
    <w:lvl w:ilvl="6" w:tplc="E0C231D6">
      <w:numFmt w:val="bullet"/>
      <w:lvlText w:val="•"/>
      <w:lvlJc w:val="left"/>
      <w:pPr>
        <w:ind w:left="7336" w:hanging="723"/>
      </w:pPr>
      <w:rPr>
        <w:rFonts w:hint="default"/>
        <w:lang w:val="en-US" w:eastAsia="en-US" w:bidi="ar-SA"/>
      </w:rPr>
    </w:lvl>
    <w:lvl w:ilvl="7" w:tplc="35B265EC">
      <w:numFmt w:val="bullet"/>
      <w:lvlText w:val="•"/>
      <w:lvlJc w:val="left"/>
      <w:pPr>
        <w:ind w:left="8292" w:hanging="723"/>
      </w:pPr>
      <w:rPr>
        <w:rFonts w:hint="default"/>
        <w:lang w:val="en-US" w:eastAsia="en-US" w:bidi="ar-SA"/>
      </w:rPr>
    </w:lvl>
    <w:lvl w:ilvl="8" w:tplc="834EABCA">
      <w:numFmt w:val="bullet"/>
      <w:lvlText w:val="•"/>
      <w:lvlJc w:val="left"/>
      <w:pPr>
        <w:ind w:left="9248" w:hanging="723"/>
      </w:pPr>
      <w:rPr>
        <w:rFonts w:hint="default"/>
        <w:lang w:val="en-US" w:eastAsia="en-US" w:bidi="ar-SA"/>
      </w:rPr>
    </w:lvl>
  </w:abstractNum>
  <w:abstractNum w:abstractNumId="10">
    <w:nsid w:val="2406350C"/>
    <w:multiLevelType w:val="hybridMultilevel"/>
    <w:tmpl w:val="A98E5684"/>
    <w:lvl w:ilvl="0" w:tplc="5AECA0E2">
      <w:start w:val="16"/>
      <w:numFmt w:val="decimal"/>
      <w:lvlText w:val="%1."/>
      <w:lvlJc w:val="left"/>
      <w:pPr>
        <w:ind w:left="729" w:hanging="370"/>
      </w:pPr>
      <w:rPr>
        <w:rFonts w:ascii="Microsoft Sans Serif" w:eastAsia="Microsoft Sans Serif" w:hAnsi="Microsoft Sans Serif" w:cs="Microsoft Sans Serif" w:hint="default"/>
        <w:b w:val="0"/>
        <w:bCs w:val="0"/>
        <w:i w:val="0"/>
        <w:iCs w:val="0"/>
        <w:spacing w:val="-1"/>
        <w:w w:val="100"/>
        <w:sz w:val="22"/>
        <w:szCs w:val="22"/>
        <w:lang w:val="en-US" w:eastAsia="en-US" w:bidi="ar-SA"/>
      </w:rPr>
    </w:lvl>
    <w:lvl w:ilvl="1" w:tplc="8CF8AE9E">
      <w:start w:val="1"/>
      <w:numFmt w:val="lowerRoman"/>
      <w:lvlText w:val="%2)"/>
      <w:lvlJc w:val="left"/>
      <w:pPr>
        <w:ind w:left="1800" w:hanging="720"/>
        <w:jc w:val="right"/>
      </w:pPr>
      <w:rPr>
        <w:rFonts w:ascii="Microsoft Sans Serif" w:eastAsia="Microsoft Sans Serif" w:hAnsi="Microsoft Sans Serif" w:cs="Microsoft Sans Serif" w:hint="default"/>
        <w:b w:val="0"/>
        <w:bCs w:val="0"/>
        <w:i w:val="0"/>
        <w:iCs w:val="0"/>
        <w:spacing w:val="-2"/>
        <w:w w:val="99"/>
        <w:sz w:val="22"/>
        <w:szCs w:val="22"/>
        <w:lang w:val="en-US" w:eastAsia="en-US" w:bidi="ar-SA"/>
      </w:rPr>
    </w:lvl>
    <w:lvl w:ilvl="2" w:tplc="6884287A">
      <w:start w:val="1"/>
      <w:numFmt w:val="lowerLetter"/>
      <w:lvlText w:val="%3)"/>
      <w:lvlJc w:val="left"/>
      <w:pPr>
        <w:ind w:left="2521" w:hanging="721"/>
      </w:pPr>
      <w:rPr>
        <w:rFonts w:ascii="Microsoft Sans Serif" w:eastAsia="Microsoft Sans Serif" w:hAnsi="Microsoft Sans Serif" w:cs="Microsoft Sans Serif" w:hint="default"/>
        <w:b w:val="0"/>
        <w:bCs w:val="0"/>
        <w:i w:val="0"/>
        <w:iCs w:val="0"/>
        <w:spacing w:val="-1"/>
        <w:w w:val="100"/>
        <w:sz w:val="22"/>
        <w:szCs w:val="22"/>
        <w:lang w:val="en-US" w:eastAsia="en-US" w:bidi="ar-SA"/>
      </w:rPr>
    </w:lvl>
    <w:lvl w:ilvl="3" w:tplc="1466DCCE">
      <w:numFmt w:val="bullet"/>
      <w:lvlText w:val="•"/>
      <w:lvlJc w:val="left"/>
      <w:pPr>
        <w:ind w:left="3600" w:hanging="721"/>
      </w:pPr>
      <w:rPr>
        <w:rFonts w:hint="default"/>
        <w:lang w:val="en-US" w:eastAsia="en-US" w:bidi="ar-SA"/>
      </w:rPr>
    </w:lvl>
    <w:lvl w:ilvl="4" w:tplc="727EA784">
      <w:numFmt w:val="bullet"/>
      <w:lvlText w:val="•"/>
      <w:lvlJc w:val="left"/>
      <w:pPr>
        <w:ind w:left="4680" w:hanging="721"/>
      </w:pPr>
      <w:rPr>
        <w:rFonts w:hint="default"/>
        <w:lang w:val="en-US" w:eastAsia="en-US" w:bidi="ar-SA"/>
      </w:rPr>
    </w:lvl>
    <w:lvl w:ilvl="5" w:tplc="165408B2">
      <w:numFmt w:val="bullet"/>
      <w:lvlText w:val="•"/>
      <w:lvlJc w:val="left"/>
      <w:pPr>
        <w:ind w:left="5760" w:hanging="721"/>
      </w:pPr>
      <w:rPr>
        <w:rFonts w:hint="default"/>
        <w:lang w:val="en-US" w:eastAsia="en-US" w:bidi="ar-SA"/>
      </w:rPr>
    </w:lvl>
    <w:lvl w:ilvl="6" w:tplc="0B94946C">
      <w:numFmt w:val="bullet"/>
      <w:lvlText w:val="•"/>
      <w:lvlJc w:val="left"/>
      <w:pPr>
        <w:ind w:left="6840" w:hanging="721"/>
      </w:pPr>
      <w:rPr>
        <w:rFonts w:hint="default"/>
        <w:lang w:val="en-US" w:eastAsia="en-US" w:bidi="ar-SA"/>
      </w:rPr>
    </w:lvl>
    <w:lvl w:ilvl="7" w:tplc="9DA08698">
      <w:numFmt w:val="bullet"/>
      <w:lvlText w:val="•"/>
      <w:lvlJc w:val="left"/>
      <w:pPr>
        <w:ind w:left="7920" w:hanging="721"/>
      </w:pPr>
      <w:rPr>
        <w:rFonts w:hint="default"/>
        <w:lang w:val="en-US" w:eastAsia="en-US" w:bidi="ar-SA"/>
      </w:rPr>
    </w:lvl>
    <w:lvl w:ilvl="8" w:tplc="FC6AF1DA">
      <w:numFmt w:val="bullet"/>
      <w:lvlText w:val="•"/>
      <w:lvlJc w:val="left"/>
      <w:pPr>
        <w:ind w:left="9000" w:hanging="721"/>
      </w:pPr>
      <w:rPr>
        <w:rFonts w:hint="default"/>
        <w:lang w:val="en-US" w:eastAsia="en-US" w:bidi="ar-SA"/>
      </w:rPr>
    </w:lvl>
  </w:abstractNum>
  <w:abstractNum w:abstractNumId="11">
    <w:nsid w:val="24A514B6"/>
    <w:multiLevelType w:val="hybridMultilevel"/>
    <w:tmpl w:val="8AE85B58"/>
    <w:lvl w:ilvl="0" w:tplc="99246A1C">
      <w:start w:val="1"/>
      <w:numFmt w:val="decimal"/>
      <w:lvlText w:val="%1."/>
      <w:lvlJc w:val="left"/>
      <w:pPr>
        <w:ind w:left="787" w:hanging="360"/>
      </w:pPr>
      <w:rPr>
        <w:rFonts w:hint="default"/>
        <w:spacing w:val="-1"/>
        <w:w w:val="100"/>
        <w:lang w:val="en-US" w:eastAsia="en-US" w:bidi="ar-SA"/>
      </w:rPr>
    </w:lvl>
    <w:lvl w:ilvl="1" w:tplc="24E837B2">
      <w:start w:val="1"/>
      <w:numFmt w:val="lowerLetter"/>
      <w:lvlText w:val="%2)"/>
      <w:lvlJc w:val="left"/>
      <w:pPr>
        <w:ind w:left="2881" w:hanging="360"/>
      </w:pPr>
      <w:rPr>
        <w:rFonts w:ascii="Microsoft Sans Serif" w:eastAsia="Microsoft Sans Serif" w:hAnsi="Microsoft Sans Serif" w:cs="Microsoft Sans Serif" w:hint="default"/>
        <w:b w:val="0"/>
        <w:bCs w:val="0"/>
        <w:i w:val="0"/>
        <w:iCs w:val="0"/>
        <w:spacing w:val="0"/>
        <w:w w:val="99"/>
        <w:sz w:val="24"/>
        <w:szCs w:val="24"/>
        <w:lang w:val="en-US" w:eastAsia="en-US" w:bidi="ar-SA"/>
      </w:rPr>
    </w:lvl>
    <w:lvl w:ilvl="2" w:tplc="3ADEC2D8">
      <w:numFmt w:val="bullet"/>
      <w:lvlText w:val="•"/>
      <w:lvlJc w:val="left"/>
      <w:pPr>
        <w:ind w:left="3800" w:hanging="360"/>
      </w:pPr>
      <w:rPr>
        <w:rFonts w:hint="default"/>
        <w:lang w:val="en-US" w:eastAsia="en-US" w:bidi="ar-SA"/>
      </w:rPr>
    </w:lvl>
    <w:lvl w:ilvl="3" w:tplc="88245686">
      <w:numFmt w:val="bullet"/>
      <w:lvlText w:val="•"/>
      <w:lvlJc w:val="left"/>
      <w:pPr>
        <w:ind w:left="4720" w:hanging="360"/>
      </w:pPr>
      <w:rPr>
        <w:rFonts w:hint="default"/>
        <w:lang w:val="en-US" w:eastAsia="en-US" w:bidi="ar-SA"/>
      </w:rPr>
    </w:lvl>
    <w:lvl w:ilvl="4" w:tplc="E0FCC9B2">
      <w:numFmt w:val="bullet"/>
      <w:lvlText w:val="•"/>
      <w:lvlJc w:val="left"/>
      <w:pPr>
        <w:ind w:left="5640" w:hanging="360"/>
      </w:pPr>
      <w:rPr>
        <w:rFonts w:hint="default"/>
        <w:lang w:val="en-US" w:eastAsia="en-US" w:bidi="ar-SA"/>
      </w:rPr>
    </w:lvl>
    <w:lvl w:ilvl="5" w:tplc="32F44C90">
      <w:numFmt w:val="bullet"/>
      <w:lvlText w:val="•"/>
      <w:lvlJc w:val="left"/>
      <w:pPr>
        <w:ind w:left="6560" w:hanging="360"/>
      </w:pPr>
      <w:rPr>
        <w:rFonts w:hint="default"/>
        <w:lang w:val="en-US" w:eastAsia="en-US" w:bidi="ar-SA"/>
      </w:rPr>
    </w:lvl>
    <w:lvl w:ilvl="6" w:tplc="92040A32">
      <w:numFmt w:val="bullet"/>
      <w:lvlText w:val="•"/>
      <w:lvlJc w:val="left"/>
      <w:pPr>
        <w:ind w:left="7480" w:hanging="360"/>
      </w:pPr>
      <w:rPr>
        <w:rFonts w:hint="default"/>
        <w:lang w:val="en-US" w:eastAsia="en-US" w:bidi="ar-SA"/>
      </w:rPr>
    </w:lvl>
    <w:lvl w:ilvl="7" w:tplc="7BC24BC6">
      <w:numFmt w:val="bullet"/>
      <w:lvlText w:val="•"/>
      <w:lvlJc w:val="left"/>
      <w:pPr>
        <w:ind w:left="8400" w:hanging="360"/>
      </w:pPr>
      <w:rPr>
        <w:rFonts w:hint="default"/>
        <w:lang w:val="en-US" w:eastAsia="en-US" w:bidi="ar-SA"/>
      </w:rPr>
    </w:lvl>
    <w:lvl w:ilvl="8" w:tplc="7A94E968">
      <w:numFmt w:val="bullet"/>
      <w:lvlText w:val="•"/>
      <w:lvlJc w:val="left"/>
      <w:pPr>
        <w:ind w:left="9320" w:hanging="360"/>
      </w:pPr>
      <w:rPr>
        <w:rFonts w:hint="default"/>
        <w:lang w:val="en-US" w:eastAsia="en-US" w:bidi="ar-SA"/>
      </w:rPr>
    </w:lvl>
  </w:abstractNum>
  <w:abstractNum w:abstractNumId="12">
    <w:nsid w:val="28463459"/>
    <w:multiLevelType w:val="hybridMultilevel"/>
    <w:tmpl w:val="F0CEAE6C"/>
    <w:lvl w:ilvl="0" w:tplc="ED2C7792">
      <w:start w:val="1"/>
      <w:numFmt w:val="lowerRoman"/>
      <w:lvlText w:val="%1)"/>
      <w:lvlJc w:val="left"/>
      <w:pPr>
        <w:ind w:left="1800" w:hanging="720"/>
      </w:pPr>
      <w:rPr>
        <w:rFonts w:ascii="Microsoft Sans Serif" w:eastAsia="Microsoft Sans Serif" w:hAnsi="Microsoft Sans Serif" w:cs="Microsoft Sans Serif" w:hint="default"/>
        <w:b w:val="0"/>
        <w:bCs w:val="0"/>
        <w:i w:val="0"/>
        <w:iCs w:val="0"/>
        <w:spacing w:val="-2"/>
        <w:w w:val="99"/>
        <w:sz w:val="22"/>
        <w:szCs w:val="22"/>
        <w:lang w:val="en-US" w:eastAsia="en-US" w:bidi="ar-SA"/>
      </w:rPr>
    </w:lvl>
    <w:lvl w:ilvl="1" w:tplc="7D3A86C6">
      <w:numFmt w:val="bullet"/>
      <w:lvlText w:val="•"/>
      <w:lvlJc w:val="left"/>
      <w:pPr>
        <w:ind w:left="2736" w:hanging="720"/>
      </w:pPr>
      <w:rPr>
        <w:rFonts w:hint="default"/>
        <w:lang w:val="en-US" w:eastAsia="en-US" w:bidi="ar-SA"/>
      </w:rPr>
    </w:lvl>
    <w:lvl w:ilvl="2" w:tplc="DE4ED8D2">
      <w:numFmt w:val="bullet"/>
      <w:lvlText w:val="•"/>
      <w:lvlJc w:val="left"/>
      <w:pPr>
        <w:ind w:left="3672" w:hanging="720"/>
      </w:pPr>
      <w:rPr>
        <w:rFonts w:hint="default"/>
        <w:lang w:val="en-US" w:eastAsia="en-US" w:bidi="ar-SA"/>
      </w:rPr>
    </w:lvl>
    <w:lvl w:ilvl="3" w:tplc="9198F890">
      <w:numFmt w:val="bullet"/>
      <w:lvlText w:val="•"/>
      <w:lvlJc w:val="left"/>
      <w:pPr>
        <w:ind w:left="4608" w:hanging="720"/>
      </w:pPr>
      <w:rPr>
        <w:rFonts w:hint="default"/>
        <w:lang w:val="en-US" w:eastAsia="en-US" w:bidi="ar-SA"/>
      </w:rPr>
    </w:lvl>
    <w:lvl w:ilvl="4" w:tplc="684CC236">
      <w:numFmt w:val="bullet"/>
      <w:lvlText w:val="•"/>
      <w:lvlJc w:val="left"/>
      <w:pPr>
        <w:ind w:left="5544" w:hanging="720"/>
      </w:pPr>
      <w:rPr>
        <w:rFonts w:hint="default"/>
        <w:lang w:val="en-US" w:eastAsia="en-US" w:bidi="ar-SA"/>
      </w:rPr>
    </w:lvl>
    <w:lvl w:ilvl="5" w:tplc="22B0424C">
      <w:numFmt w:val="bullet"/>
      <w:lvlText w:val="•"/>
      <w:lvlJc w:val="left"/>
      <w:pPr>
        <w:ind w:left="6480" w:hanging="720"/>
      </w:pPr>
      <w:rPr>
        <w:rFonts w:hint="default"/>
        <w:lang w:val="en-US" w:eastAsia="en-US" w:bidi="ar-SA"/>
      </w:rPr>
    </w:lvl>
    <w:lvl w:ilvl="6" w:tplc="D896B358">
      <w:numFmt w:val="bullet"/>
      <w:lvlText w:val="•"/>
      <w:lvlJc w:val="left"/>
      <w:pPr>
        <w:ind w:left="7416" w:hanging="720"/>
      </w:pPr>
      <w:rPr>
        <w:rFonts w:hint="default"/>
        <w:lang w:val="en-US" w:eastAsia="en-US" w:bidi="ar-SA"/>
      </w:rPr>
    </w:lvl>
    <w:lvl w:ilvl="7" w:tplc="DF82432A">
      <w:numFmt w:val="bullet"/>
      <w:lvlText w:val="•"/>
      <w:lvlJc w:val="left"/>
      <w:pPr>
        <w:ind w:left="8352" w:hanging="720"/>
      </w:pPr>
      <w:rPr>
        <w:rFonts w:hint="default"/>
        <w:lang w:val="en-US" w:eastAsia="en-US" w:bidi="ar-SA"/>
      </w:rPr>
    </w:lvl>
    <w:lvl w:ilvl="8" w:tplc="26A05306">
      <w:numFmt w:val="bullet"/>
      <w:lvlText w:val="•"/>
      <w:lvlJc w:val="left"/>
      <w:pPr>
        <w:ind w:left="9288" w:hanging="720"/>
      </w:pPr>
      <w:rPr>
        <w:rFonts w:hint="default"/>
        <w:lang w:val="en-US" w:eastAsia="en-US" w:bidi="ar-SA"/>
      </w:rPr>
    </w:lvl>
  </w:abstractNum>
  <w:abstractNum w:abstractNumId="13">
    <w:nsid w:val="2CD760C2"/>
    <w:multiLevelType w:val="hybridMultilevel"/>
    <w:tmpl w:val="762ABD96"/>
    <w:lvl w:ilvl="0" w:tplc="D152DB5A">
      <w:start w:val="1"/>
      <w:numFmt w:val="lowerLetter"/>
      <w:lvlText w:val="%1."/>
      <w:lvlJc w:val="left"/>
      <w:pPr>
        <w:ind w:left="1440" w:hanging="360"/>
      </w:pPr>
      <w:rPr>
        <w:rFonts w:ascii="Microsoft Sans Serif" w:eastAsia="Microsoft Sans Serif" w:hAnsi="Microsoft Sans Serif" w:cs="Microsoft Sans Serif" w:hint="default"/>
        <w:b w:val="0"/>
        <w:bCs w:val="0"/>
        <w:i w:val="0"/>
        <w:iCs w:val="0"/>
        <w:spacing w:val="-1"/>
        <w:w w:val="100"/>
        <w:sz w:val="22"/>
        <w:szCs w:val="22"/>
        <w:lang w:val="en-US" w:eastAsia="en-US" w:bidi="ar-SA"/>
      </w:rPr>
    </w:lvl>
    <w:lvl w:ilvl="1" w:tplc="BE6E282C">
      <w:numFmt w:val="bullet"/>
      <w:lvlText w:val="•"/>
      <w:lvlJc w:val="left"/>
      <w:pPr>
        <w:ind w:left="2412" w:hanging="360"/>
      </w:pPr>
      <w:rPr>
        <w:rFonts w:hint="default"/>
        <w:lang w:val="en-US" w:eastAsia="en-US" w:bidi="ar-SA"/>
      </w:rPr>
    </w:lvl>
    <w:lvl w:ilvl="2" w:tplc="75C8F244">
      <w:numFmt w:val="bullet"/>
      <w:lvlText w:val="•"/>
      <w:lvlJc w:val="left"/>
      <w:pPr>
        <w:ind w:left="3384" w:hanging="360"/>
      </w:pPr>
      <w:rPr>
        <w:rFonts w:hint="default"/>
        <w:lang w:val="en-US" w:eastAsia="en-US" w:bidi="ar-SA"/>
      </w:rPr>
    </w:lvl>
    <w:lvl w:ilvl="3" w:tplc="BA90D60C">
      <w:numFmt w:val="bullet"/>
      <w:lvlText w:val="•"/>
      <w:lvlJc w:val="left"/>
      <w:pPr>
        <w:ind w:left="4356" w:hanging="360"/>
      </w:pPr>
      <w:rPr>
        <w:rFonts w:hint="default"/>
        <w:lang w:val="en-US" w:eastAsia="en-US" w:bidi="ar-SA"/>
      </w:rPr>
    </w:lvl>
    <w:lvl w:ilvl="4" w:tplc="2FEE2062">
      <w:numFmt w:val="bullet"/>
      <w:lvlText w:val="•"/>
      <w:lvlJc w:val="left"/>
      <w:pPr>
        <w:ind w:left="5328" w:hanging="360"/>
      </w:pPr>
      <w:rPr>
        <w:rFonts w:hint="default"/>
        <w:lang w:val="en-US" w:eastAsia="en-US" w:bidi="ar-SA"/>
      </w:rPr>
    </w:lvl>
    <w:lvl w:ilvl="5" w:tplc="97449C86">
      <w:numFmt w:val="bullet"/>
      <w:lvlText w:val="•"/>
      <w:lvlJc w:val="left"/>
      <w:pPr>
        <w:ind w:left="6300" w:hanging="360"/>
      </w:pPr>
      <w:rPr>
        <w:rFonts w:hint="default"/>
        <w:lang w:val="en-US" w:eastAsia="en-US" w:bidi="ar-SA"/>
      </w:rPr>
    </w:lvl>
    <w:lvl w:ilvl="6" w:tplc="4FBC6A1A">
      <w:numFmt w:val="bullet"/>
      <w:lvlText w:val="•"/>
      <w:lvlJc w:val="left"/>
      <w:pPr>
        <w:ind w:left="7272" w:hanging="360"/>
      </w:pPr>
      <w:rPr>
        <w:rFonts w:hint="default"/>
        <w:lang w:val="en-US" w:eastAsia="en-US" w:bidi="ar-SA"/>
      </w:rPr>
    </w:lvl>
    <w:lvl w:ilvl="7" w:tplc="E290499A">
      <w:numFmt w:val="bullet"/>
      <w:lvlText w:val="•"/>
      <w:lvlJc w:val="left"/>
      <w:pPr>
        <w:ind w:left="8244" w:hanging="360"/>
      </w:pPr>
      <w:rPr>
        <w:rFonts w:hint="default"/>
        <w:lang w:val="en-US" w:eastAsia="en-US" w:bidi="ar-SA"/>
      </w:rPr>
    </w:lvl>
    <w:lvl w:ilvl="8" w:tplc="1D362476">
      <w:numFmt w:val="bullet"/>
      <w:lvlText w:val="•"/>
      <w:lvlJc w:val="left"/>
      <w:pPr>
        <w:ind w:left="9216" w:hanging="360"/>
      </w:pPr>
      <w:rPr>
        <w:rFonts w:hint="default"/>
        <w:lang w:val="en-US" w:eastAsia="en-US" w:bidi="ar-SA"/>
      </w:rPr>
    </w:lvl>
  </w:abstractNum>
  <w:abstractNum w:abstractNumId="14">
    <w:nsid w:val="3EAF0E42"/>
    <w:multiLevelType w:val="hybridMultilevel"/>
    <w:tmpl w:val="625AA446"/>
    <w:lvl w:ilvl="0" w:tplc="80E4358A">
      <w:start w:val="1"/>
      <w:numFmt w:val="lowerLetter"/>
      <w:lvlText w:val="(%1)"/>
      <w:lvlJc w:val="left"/>
      <w:pPr>
        <w:ind w:left="1582" w:hanging="569"/>
        <w:jc w:val="right"/>
      </w:pPr>
      <w:rPr>
        <w:rFonts w:hint="default"/>
        <w:spacing w:val="-34"/>
        <w:w w:val="100"/>
        <w:lang w:val="en-US" w:eastAsia="en-US" w:bidi="ar-SA"/>
      </w:rPr>
    </w:lvl>
    <w:lvl w:ilvl="1" w:tplc="64AA5C98">
      <w:numFmt w:val="bullet"/>
      <w:lvlText w:val="•"/>
      <w:lvlJc w:val="left"/>
      <w:pPr>
        <w:ind w:left="2538" w:hanging="569"/>
      </w:pPr>
      <w:rPr>
        <w:rFonts w:hint="default"/>
        <w:lang w:val="en-US" w:eastAsia="en-US" w:bidi="ar-SA"/>
      </w:rPr>
    </w:lvl>
    <w:lvl w:ilvl="2" w:tplc="86E80F5E">
      <w:numFmt w:val="bullet"/>
      <w:lvlText w:val="•"/>
      <w:lvlJc w:val="left"/>
      <w:pPr>
        <w:ind w:left="3496" w:hanging="569"/>
      </w:pPr>
      <w:rPr>
        <w:rFonts w:hint="default"/>
        <w:lang w:val="en-US" w:eastAsia="en-US" w:bidi="ar-SA"/>
      </w:rPr>
    </w:lvl>
    <w:lvl w:ilvl="3" w:tplc="FEAEE4E6">
      <w:numFmt w:val="bullet"/>
      <w:lvlText w:val="•"/>
      <w:lvlJc w:val="left"/>
      <w:pPr>
        <w:ind w:left="4454" w:hanging="569"/>
      </w:pPr>
      <w:rPr>
        <w:rFonts w:hint="default"/>
        <w:lang w:val="en-US" w:eastAsia="en-US" w:bidi="ar-SA"/>
      </w:rPr>
    </w:lvl>
    <w:lvl w:ilvl="4" w:tplc="CB089600">
      <w:numFmt w:val="bullet"/>
      <w:lvlText w:val="•"/>
      <w:lvlJc w:val="left"/>
      <w:pPr>
        <w:ind w:left="5412" w:hanging="569"/>
      </w:pPr>
      <w:rPr>
        <w:rFonts w:hint="default"/>
        <w:lang w:val="en-US" w:eastAsia="en-US" w:bidi="ar-SA"/>
      </w:rPr>
    </w:lvl>
    <w:lvl w:ilvl="5" w:tplc="F4981DE6">
      <w:numFmt w:val="bullet"/>
      <w:lvlText w:val="•"/>
      <w:lvlJc w:val="left"/>
      <w:pPr>
        <w:ind w:left="6370" w:hanging="569"/>
      </w:pPr>
      <w:rPr>
        <w:rFonts w:hint="default"/>
        <w:lang w:val="en-US" w:eastAsia="en-US" w:bidi="ar-SA"/>
      </w:rPr>
    </w:lvl>
    <w:lvl w:ilvl="6" w:tplc="8A94F93C">
      <w:numFmt w:val="bullet"/>
      <w:lvlText w:val="•"/>
      <w:lvlJc w:val="left"/>
      <w:pPr>
        <w:ind w:left="7328" w:hanging="569"/>
      </w:pPr>
      <w:rPr>
        <w:rFonts w:hint="default"/>
        <w:lang w:val="en-US" w:eastAsia="en-US" w:bidi="ar-SA"/>
      </w:rPr>
    </w:lvl>
    <w:lvl w:ilvl="7" w:tplc="12742930">
      <w:numFmt w:val="bullet"/>
      <w:lvlText w:val="•"/>
      <w:lvlJc w:val="left"/>
      <w:pPr>
        <w:ind w:left="8286" w:hanging="569"/>
      </w:pPr>
      <w:rPr>
        <w:rFonts w:hint="default"/>
        <w:lang w:val="en-US" w:eastAsia="en-US" w:bidi="ar-SA"/>
      </w:rPr>
    </w:lvl>
    <w:lvl w:ilvl="8" w:tplc="6256FD30">
      <w:numFmt w:val="bullet"/>
      <w:lvlText w:val="•"/>
      <w:lvlJc w:val="left"/>
      <w:pPr>
        <w:ind w:left="9244" w:hanging="569"/>
      </w:pPr>
      <w:rPr>
        <w:rFonts w:hint="default"/>
        <w:lang w:val="en-US" w:eastAsia="en-US" w:bidi="ar-SA"/>
      </w:rPr>
    </w:lvl>
  </w:abstractNum>
  <w:abstractNum w:abstractNumId="15">
    <w:nsid w:val="41147043"/>
    <w:multiLevelType w:val="hybridMultilevel"/>
    <w:tmpl w:val="F4E0CC3C"/>
    <w:lvl w:ilvl="0" w:tplc="A40CD162">
      <w:start w:val="1"/>
      <w:numFmt w:val="lowerRoman"/>
      <w:lvlText w:val="%1."/>
      <w:lvlJc w:val="left"/>
      <w:pPr>
        <w:ind w:left="1800" w:hanging="720"/>
      </w:pPr>
      <w:rPr>
        <w:rFonts w:ascii="Microsoft Sans Serif" w:eastAsia="Microsoft Sans Serif" w:hAnsi="Microsoft Sans Serif" w:cs="Microsoft Sans Serif" w:hint="default"/>
        <w:b w:val="0"/>
        <w:bCs w:val="0"/>
        <w:i w:val="0"/>
        <w:iCs w:val="0"/>
        <w:spacing w:val="-1"/>
        <w:w w:val="98"/>
        <w:sz w:val="24"/>
        <w:szCs w:val="24"/>
        <w:lang w:val="en-US" w:eastAsia="en-US" w:bidi="ar-SA"/>
      </w:rPr>
    </w:lvl>
    <w:lvl w:ilvl="1" w:tplc="4CD04D00">
      <w:numFmt w:val="bullet"/>
      <w:lvlText w:val="•"/>
      <w:lvlJc w:val="left"/>
      <w:pPr>
        <w:ind w:left="2736" w:hanging="720"/>
      </w:pPr>
      <w:rPr>
        <w:rFonts w:hint="default"/>
        <w:lang w:val="en-US" w:eastAsia="en-US" w:bidi="ar-SA"/>
      </w:rPr>
    </w:lvl>
    <w:lvl w:ilvl="2" w:tplc="90A0E4D6">
      <w:numFmt w:val="bullet"/>
      <w:lvlText w:val="•"/>
      <w:lvlJc w:val="left"/>
      <w:pPr>
        <w:ind w:left="3672" w:hanging="720"/>
      </w:pPr>
      <w:rPr>
        <w:rFonts w:hint="default"/>
        <w:lang w:val="en-US" w:eastAsia="en-US" w:bidi="ar-SA"/>
      </w:rPr>
    </w:lvl>
    <w:lvl w:ilvl="3" w:tplc="7BBC6E74">
      <w:numFmt w:val="bullet"/>
      <w:lvlText w:val="•"/>
      <w:lvlJc w:val="left"/>
      <w:pPr>
        <w:ind w:left="4608" w:hanging="720"/>
      </w:pPr>
      <w:rPr>
        <w:rFonts w:hint="default"/>
        <w:lang w:val="en-US" w:eastAsia="en-US" w:bidi="ar-SA"/>
      </w:rPr>
    </w:lvl>
    <w:lvl w:ilvl="4" w:tplc="D388AF92">
      <w:numFmt w:val="bullet"/>
      <w:lvlText w:val="•"/>
      <w:lvlJc w:val="left"/>
      <w:pPr>
        <w:ind w:left="5544" w:hanging="720"/>
      </w:pPr>
      <w:rPr>
        <w:rFonts w:hint="default"/>
        <w:lang w:val="en-US" w:eastAsia="en-US" w:bidi="ar-SA"/>
      </w:rPr>
    </w:lvl>
    <w:lvl w:ilvl="5" w:tplc="2444B534">
      <w:numFmt w:val="bullet"/>
      <w:lvlText w:val="•"/>
      <w:lvlJc w:val="left"/>
      <w:pPr>
        <w:ind w:left="6480" w:hanging="720"/>
      </w:pPr>
      <w:rPr>
        <w:rFonts w:hint="default"/>
        <w:lang w:val="en-US" w:eastAsia="en-US" w:bidi="ar-SA"/>
      </w:rPr>
    </w:lvl>
    <w:lvl w:ilvl="6" w:tplc="41BEA630">
      <w:numFmt w:val="bullet"/>
      <w:lvlText w:val="•"/>
      <w:lvlJc w:val="left"/>
      <w:pPr>
        <w:ind w:left="7416" w:hanging="720"/>
      </w:pPr>
      <w:rPr>
        <w:rFonts w:hint="default"/>
        <w:lang w:val="en-US" w:eastAsia="en-US" w:bidi="ar-SA"/>
      </w:rPr>
    </w:lvl>
    <w:lvl w:ilvl="7" w:tplc="0136DB8C">
      <w:numFmt w:val="bullet"/>
      <w:lvlText w:val="•"/>
      <w:lvlJc w:val="left"/>
      <w:pPr>
        <w:ind w:left="8352" w:hanging="720"/>
      </w:pPr>
      <w:rPr>
        <w:rFonts w:hint="default"/>
        <w:lang w:val="en-US" w:eastAsia="en-US" w:bidi="ar-SA"/>
      </w:rPr>
    </w:lvl>
    <w:lvl w:ilvl="8" w:tplc="18167FE0">
      <w:numFmt w:val="bullet"/>
      <w:lvlText w:val="•"/>
      <w:lvlJc w:val="left"/>
      <w:pPr>
        <w:ind w:left="9288" w:hanging="720"/>
      </w:pPr>
      <w:rPr>
        <w:rFonts w:hint="default"/>
        <w:lang w:val="en-US" w:eastAsia="en-US" w:bidi="ar-SA"/>
      </w:rPr>
    </w:lvl>
  </w:abstractNum>
  <w:abstractNum w:abstractNumId="16">
    <w:nsid w:val="422E1DF5"/>
    <w:multiLevelType w:val="hybridMultilevel"/>
    <w:tmpl w:val="EEB06D44"/>
    <w:lvl w:ilvl="0" w:tplc="6AA247B2">
      <w:start w:val="1"/>
      <w:numFmt w:val="lowerRoman"/>
      <w:lvlText w:val="%1."/>
      <w:lvlJc w:val="left"/>
      <w:pPr>
        <w:ind w:left="288" w:hanging="178"/>
      </w:pPr>
      <w:rPr>
        <w:rFonts w:hint="default"/>
        <w:spacing w:val="-2"/>
        <w:w w:val="100"/>
        <w:lang w:val="en-US" w:eastAsia="en-US" w:bidi="ar-SA"/>
      </w:rPr>
    </w:lvl>
    <w:lvl w:ilvl="1" w:tplc="F7E8080E">
      <w:numFmt w:val="bullet"/>
      <w:lvlText w:val="•"/>
      <w:lvlJc w:val="left"/>
      <w:pPr>
        <w:ind w:left="1224" w:hanging="178"/>
      </w:pPr>
      <w:rPr>
        <w:rFonts w:hint="default"/>
        <w:lang w:val="en-US" w:eastAsia="en-US" w:bidi="ar-SA"/>
      </w:rPr>
    </w:lvl>
    <w:lvl w:ilvl="2" w:tplc="3B9AEB6A">
      <w:numFmt w:val="bullet"/>
      <w:lvlText w:val="•"/>
      <w:lvlJc w:val="left"/>
      <w:pPr>
        <w:ind w:left="2168" w:hanging="178"/>
      </w:pPr>
      <w:rPr>
        <w:rFonts w:hint="default"/>
        <w:lang w:val="en-US" w:eastAsia="en-US" w:bidi="ar-SA"/>
      </w:rPr>
    </w:lvl>
    <w:lvl w:ilvl="3" w:tplc="011E1DB8">
      <w:numFmt w:val="bullet"/>
      <w:lvlText w:val="•"/>
      <w:lvlJc w:val="left"/>
      <w:pPr>
        <w:ind w:left="3112" w:hanging="178"/>
      </w:pPr>
      <w:rPr>
        <w:rFonts w:hint="default"/>
        <w:lang w:val="en-US" w:eastAsia="en-US" w:bidi="ar-SA"/>
      </w:rPr>
    </w:lvl>
    <w:lvl w:ilvl="4" w:tplc="6D40A050">
      <w:numFmt w:val="bullet"/>
      <w:lvlText w:val="•"/>
      <w:lvlJc w:val="left"/>
      <w:pPr>
        <w:ind w:left="4056" w:hanging="178"/>
      </w:pPr>
      <w:rPr>
        <w:rFonts w:hint="default"/>
        <w:lang w:val="en-US" w:eastAsia="en-US" w:bidi="ar-SA"/>
      </w:rPr>
    </w:lvl>
    <w:lvl w:ilvl="5" w:tplc="BCAA405C">
      <w:numFmt w:val="bullet"/>
      <w:lvlText w:val="•"/>
      <w:lvlJc w:val="left"/>
      <w:pPr>
        <w:ind w:left="5000" w:hanging="178"/>
      </w:pPr>
      <w:rPr>
        <w:rFonts w:hint="default"/>
        <w:lang w:val="en-US" w:eastAsia="en-US" w:bidi="ar-SA"/>
      </w:rPr>
    </w:lvl>
    <w:lvl w:ilvl="6" w:tplc="8132F97A">
      <w:numFmt w:val="bullet"/>
      <w:lvlText w:val="•"/>
      <w:lvlJc w:val="left"/>
      <w:pPr>
        <w:ind w:left="5944" w:hanging="178"/>
      </w:pPr>
      <w:rPr>
        <w:rFonts w:hint="default"/>
        <w:lang w:val="en-US" w:eastAsia="en-US" w:bidi="ar-SA"/>
      </w:rPr>
    </w:lvl>
    <w:lvl w:ilvl="7" w:tplc="873EC416">
      <w:numFmt w:val="bullet"/>
      <w:lvlText w:val="•"/>
      <w:lvlJc w:val="left"/>
      <w:pPr>
        <w:ind w:left="6888" w:hanging="178"/>
      </w:pPr>
      <w:rPr>
        <w:rFonts w:hint="default"/>
        <w:lang w:val="en-US" w:eastAsia="en-US" w:bidi="ar-SA"/>
      </w:rPr>
    </w:lvl>
    <w:lvl w:ilvl="8" w:tplc="FBF8F0D4">
      <w:numFmt w:val="bullet"/>
      <w:lvlText w:val="•"/>
      <w:lvlJc w:val="left"/>
      <w:pPr>
        <w:ind w:left="7832" w:hanging="178"/>
      </w:pPr>
      <w:rPr>
        <w:rFonts w:hint="default"/>
        <w:lang w:val="en-US" w:eastAsia="en-US" w:bidi="ar-SA"/>
      </w:rPr>
    </w:lvl>
  </w:abstractNum>
  <w:abstractNum w:abstractNumId="17">
    <w:nsid w:val="459407C6"/>
    <w:multiLevelType w:val="hybridMultilevel"/>
    <w:tmpl w:val="EE7475F8"/>
    <w:lvl w:ilvl="0" w:tplc="44167734">
      <w:start w:val="1"/>
      <w:numFmt w:val="decimal"/>
      <w:lvlText w:val="(%1)"/>
      <w:lvlJc w:val="left"/>
      <w:pPr>
        <w:ind w:left="1594" w:hanging="929"/>
      </w:pPr>
      <w:rPr>
        <w:rFonts w:ascii="Microsoft Sans Serif" w:eastAsia="Microsoft Sans Serif" w:hAnsi="Microsoft Sans Serif" w:cs="Microsoft Sans Serif" w:hint="default"/>
        <w:b w:val="0"/>
        <w:bCs w:val="0"/>
        <w:i w:val="0"/>
        <w:iCs w:val="0"/>
        <w:spacing w:val="0"/>
        <w:w w:val="100"/>
        <w:sz w:val="22"/>
        <w:szCs w:val="22"/>
        <w:lang w:val="en-US" w:eastAsia="en-US" w:bidi="ar-SA"/>
      </w:rPr>
    </w:lvl>
    <w:lvl w:ilvl="1" w:tplc="624EC7DA">
      <w:numFmt w:val="bullet"/>
      <w:lvlText w:val="•"/>
      <w:lvlJc w:val="left"/>
      <w:pPr>
        <w:ind w:left="2556" w:hanging="929"/>
      </w:pPr>
      <w:rPr>
        <w:rFonts w:hint="default"/>
        <w:lang w:val="en-US" w:eastAsia="en-US" w:bidi="ar-SA"/>
      </w:rPr>
    </w:lvl>
    <w:lvl w:ilvl="2" w:tplc="9D789084">
      <w:numFmt w:val="bullet"/>
      <w:lvlText w:val="•"/>
      <w:lvlJc w:val="left"/>
      <w:pPr>
        <w:ind w:left="3512" w:hanging="929"/>
      </w:pPr>
      <w:rPr>
        <w:rFonts w:hint="default"/>
        <w:lang w:val="en-US" w:eastAsia="en-US" w:bidi="ar-SA"/>
      </w:rPr>
    </w:lvl>
    <w:lvl w:ilvl="3" w:tplc="BA88888E">
      <w:numFmt w:val="bullet"/>
      <w:lvlText w:val="•"/>
      <w:lvlJc w:val="left"/>
      <w:pPr>
        <w:ind w:left="4468" w:hanging="929"/>
      </w:pPr>
      <w:rPr>
        <w:rFonts w:hint="default"/>
        <w:lang w:val="en-US" w:eastAsia="en-US" w:bidi="ar-SA"/>
      </w:rPr>
    </w:lvl>
    <w:lvl w:ilvl="4" w:tplc="47DC37F6">
      <w:numFmt w:val="bullet"/>
      <w:lvlText w:val="•"/>
      <w:lvlJc w:val="left"/>
      <w:pPr>
        <w:ind w:left="5424" w:hanging="929"/>
      </w:pPr>
      <w:rPr>
        <w:rFonts w:hint="default"/>
        <w:lang w:val="en-US" w:eastAsia="en-US" w:bidi="ar-SA"/>
      </w:rPr>
    </w:lvl>
    <w:lvl w:ilvl="5" w:tplc="288ABB7C">
      <w:numFmt w:val="bullet"/>
      <w:lvlText w:val="•"/>
      <w:lvlJc w:val="left"/>
      <w:pPr>
        <w:ind w:left="6380" w:hanging="929"/>
      </w:pPr>
      <w:rPr>
        <w:rFonts w:hint="default"/>
        <w:lang w:val="en-US" w:eastAsia="en-US" w:bidi="ar-SA"/>
      </w:rPr>
    </w:lvl>
    <w:lvl w:ilvl="6" w:tplc="01C6828C">
      <w:numFmt w:val="bullet"/>
      <w:lvlText w:val="•"/>
      <w:lvlJc w:val="left"/>
      <w:pPr>
        <w:ind w:left="7336" w:hanging="929"/>
      </w:pPr>
      <w:rPr>
        <w:rFonts w:hint="default"/>
        <w:lang w:val="en-US" w:eastAsia="en-US" w:bidi="ar-SA"/>
      </w:rPr>
    </w:lvl>
    <w:lvl w:ilvl="7" w:tplc="9E468F0E">
      <w:numFmt w:val="bullet"/>
      <w:lvlText w:val="•"/>
      <w:lvlJc w:val="left"/>
      <w:pPr>
        <w:ind w:left="8292" w:hanging="929"/>
      </w:pPr>
      <w:rPr>
        <w:rFonts w:hint="default"/>
        <w:lang w:val="en-US" w:eastAsia="en-US" w:bidi="ar-SA"/>
      </w:rPr>
    </w:lvl>
    <w:lvl w:ilvl="8" w:tplc="8946A7CC">
      <w:numFmt w:val="bullet"/>
      <w:lvlText w:val="•"/>
      <w:lvlJc w:val="left"/>
      <w:pPr>
        <w:ind w:left="9248" w:hanging="929"/>
      </w:pPr>
      <w:rPr>
        <w:rFonts w:hint="default"/>
        <w:lang w:val="en-US" w:eastAsia="en-US" w:bidi="ar-SA"/>
      </w:rPr>
    </w:lvl>
  </w:abstractNum>
  <w:abstractNum w:abstractNumId="18">
    <w:nsid w:val="4CD5595D"/>
    <w:multiLevelType w:val="hybridMultilevel"/>
    <w:tmpl w:val="32A07F08"/>
    <w:lvl w:ilvl="0" w:tplc="C4C2CCEA">
      <w:start w:val="1"/>
      <w:numFmt w:val="lowerLetter"/>
      <w:lvlText w:val="(%1)"/>
      <w:lvlJc w:val="left"/>
      <w:pPr>
        <w:ind w:left="660" w:hanging="332"/>
      </w:pPr>
      <w:rPr>
        <w:rFonts w:hint="default"/>
        <w:spacing w:val="0"/>
        <w:w w:val="100"/>
        <w:lang w:val="en-US" w:eastAsia="en-US" w:bidi="ar-SA"/>
      </w:rPr>
    </w:lvl>
    <w:lvl w:ilvl="1" w:tplc="BD4C8004">
      <w:numFmt w:val="bullet"/>
      <w:lvlText w:val="•"/>
      <w:lvlJc w:val="left"/>
      <w:pPr>
        <w:ind w:left="1176" w:hanging="332"/>
      </w:pPr>
      <w:rPr>
        <w:rFonts w:hint="default"/>
        <w:lang w:val="en-US" w:eastAsia="en-US" w:bidi="ar-SA"/>
      </w:rPr>
    </w:lvl>
    <w:lvl w:ilvl="2" w:tplc="A376792E">
      <w:numFmt w:val="bullet"/>
      <w:lvlText w:val="•"/>
      <w:lvlJc w:val="left"/>
      <w:pPr>
        <w:ind w:left="1692" w:hanging="332"/>
      </w:pPr>
      <w:rPr>
        <w:rFonts w:hint="default"/>
        <w:lang w:val="en-US" w:eastAsia="en-US" w:bidi="ar-SA"/>
      </w:rPr>
    </w:lvl>
    <w:lvl w:ilvl="3" w:tplc="4F34D768">
      <w:numFmt w:val="bullet"/>
      <w:lvlText w:val="•"/>
      <w:lvlJc w:val="left"/>
      <w:pPr>
        <w:ind w:left="2208" w:hanging="332"/>
      </w:pPr>
      <w:rPr>
        <w:rFonts w:hint="default"/>
        <w:lang w:val="en-US" w:eastAsia="en-US" w:bidi="ar-SA"/>
      </w:rPr>
    </w:lvl>
    <w:lvl w:ilvl="4" w:tplc="4DB0EE0A">
      <w:numFmt w:val="bullet"/>
      <w:lvlText w:val="•"/>
      <w:lvlJc w:val="left"/>
      <w:pPr>
        <w:ind w:left="2724" w:hanging="332"/>
      </w:pPr>
      <w:rPr>
        <w:rFonts w:hint="default"/>
        <w:lang w:val="en-US" w:eastAsia="en-US" w:bidi="ar-SA"/>
      </w:rPr>
    </w:lvl>
    <w:lvl w:ilvl="5" w:tplc="806653F0">
      <w:numFmt w:val="bullet"/>
      <w:lvlText w:val="•"/>
      <w:lvlJc w:val="left"/>
      <w:pPr>
        <w:ind w:left="3240" w:hanging="332"/>
      </w:pPr>
      <w:rPr>
        <w:rFonts w:hint="default"/>
        <w:lang w:val="en-US" w:eastAsia="en-US" w:bidi="ar-SA"/>
      </w:rPr>
    </w:lvl>
    <w:lvl w:ilvl="6" w:tplc="B1E061AE">
      <w:numFmt w:val="bullet"/>
      <w:lvlText w:val="•"/>
      <w:lvlJc w:val="left"/>
      <w:pPr>
        <w:ind w:left="3756" w:hanging="332"/>
      </w:pPr>
      <w:rPr>
        <w:rFonts w:hint="default"/>
        <w:lang w:val="en-US" w:eastAsia="en-US" w:bidi="ar-SA"/>
      </w:rPr>
    </w:lvl>
    <w:lvl w:ilvl="7" w:tplc="C3ECEC90">
      <w:numFmt w:val="bullet"/>
      <w:lvlText w:val="•"/>
      <w:lvlJc w:val="left"/>
      <w:pPr>
        <w:ind w:left="4273" w:hanging="332"/>
      </w:pPr>
      <w:rPr>
        <w:rFonts w:hint="default"/>
        <w:lang w:val="en-US" w:eastAsia="en-US" w:bidi="ar-SA"/>
      </w:rPr>
    </w:lvl>
    <w:lvl w:ilvl="8" w:tplc="15E8D396">
      <w:numFmt w:val="bullet"/>
      <w:lvlText w:val="•"/>
      <w:lvlJc w:val="left"/>
      <w:pPr>
        <w:ind w:left="4789" w:hanging="332"/>
      </w:pPr>
      <w:rPr>
        <w:rFonts w:hint="default"/>
        <w:lang w:val="en-US" w:eastAsia="en-US" w:bidi="ar-SA"/>
      </w:rPr>
    </w:lvl>
  </w:abstractNum>
  <w:abstractNum w:abstractNumId="19">
    <w:nsid w:val="4F10504A"/>
    <w:multiLevelType w:val="hybridMultilevel"/>
    <w:tmpl w:val="BA5CED1E"/>
    <w:lvl w:ilvl="0" w:tplc="531A764A">
      <w:start w:val="1"/>
      <w:numFmt w:val="lowerLetter"/>
      <w:lvlText w:val="%1)"/>
      <w:lvlJc w:val="left"/>
      <w:pPr>
        <w:ind w:left="1080" w:hanging="360"/>
      </w:pPr>
      <w:rPr>
        <w:rFonts w:ascii="Arial" w:eastAsia="Arial" w:hAnsi="Arial" w:cs="Arial" w:hint="default"/>
        <w:b/>
        <w:bCs/>
        <w:i w:val="0"/>
        <w:iCs w:val="0"/>
        <w:spacing w:val="-1"/>
        <w:w w:val="100"/>
        <w:sz w:val="22"/>
        <w:szCs w:val="22"/>
        <w:lang w:val="en-US" w:eastAsia="en-US" w:bidi="ar-SA"/>
      </w:rPr>
    </w:lvl>
    <w:lvl w:ilvl="1" w:tplc="97AE7C96">
      <w:numFmt w:val="bullet"/>
      <w:lvlText w:val="•"/>
      <w:lvlJc w:val="left"/>
      <w:pPr>
        <w:ind w:left="2088" w:hanging="360"/>
      </w:pPr>
      <w:rPr>
        <w:rFonts w:hint="default"/>
        <w:lang w:val="en-US" w:eastAsia="en-US" w:bidi="ar-SA"/>
      </w:rPr>
    </w:lvl>
    <w:lvl w:ilvl="2" w:tplc="F488A1CC">
      <w:numFmt w:val="bullet"/>
      <w:lvlText w:val="•"/>
      <w:lvlJc w:val="left"/>
      <w:pPr>
        <w:ind w:left="3096" w:hanging="360"/>
      </w:pPr>
      <w:rPr>
        <w:rFonts w:hint="default"/>
        <w:lang w:val="en-US" w:eastAsia="en-US" w:bidi="ar-SA"/>
      </w:rPr>
    </w:lvl>
    <w:lvl w:ilvl="3" w:tplc="835E56F2">
      <w:numFmt w:val="bullet"/>
      <w:lvlText w:val="•"/>
      <w:lvlJc w:val="left"/>
      <w:pPr>
        <w:ind w:left="4104" w:hanging="360"/>
      </w:pPr>
      <w:rPr>
        <w:rFonts w:hint="default"/>
        <w:lang w:val="en-US" w:eastAsia="en-US" w:bidi="ar-SA"/>
      </w:rPr>
    </w:lvl>
    <w:lvl w:ilvl="4" w:tplc="17407B44">
      <w:numFmt w:val="bullet"/>
      <w:lvlText w:val="•"/>
      <w:lvlJc w:val="left"/>
      <w:pPr>
        <w:ind w:left="5112" w:hanging="360"/>
      </w:pPr>
      <w:rPr>
        <w:rFonts w:hint="default"/>
        <w:lang w:val="en-US" w:eastAsia="en-US" w:bidi="ar-SA"/>
      </w:rPr>
    </w:lvl>
    <w:lvl w:ilvl="5" w:tplc="5824CD44">
      <w:numFmt w:val="bullet"/>
      <w:lvlText w:val="•"/>
      <w:lvlJc w:val="left"/>
      <w:pPr>
        <w:ind w:left="6120" w:hanging="360"/>
      </w:pPr>
      <w:rPr>
        <w:rFonts w:hint="default"/>
        <w:lang w:val="en-US" w:eastAsia="en-US" w:bidi="ar-SA"/>
      </w:rPr>
    </w:lvl>
    <w:lvl w:ilvl="6" w:tplc="5CD81F3E">
      <w:numFmt w:val="bullet"/>
      <w:lvlText w:val="•"/>
      <w:lvlJc w:val="left"/>
      <w:pPr>
        <w:ind w:left="7128" w:hanging="360"/>
      </w:pPr>
      <w:rPr>
        <w:rFonts w:hint="default"/>
        <w:lang w:val="en-US" w:eastAsia="en-US" w:bidi="ar-SA"/>
      </w:rPr>
    </w:lvl>
    <w:lvl w:ilvl="7" w:tplc="06322DA6">
      <w:numFmt w:val="bullet"/>
      <w:lvlText w:val="•"/>
      <w:lvlJc w:val="left"/>
      <w:pPr>
        <w:ind w:left="8136" w:hanging="360"/>
      </w:pPr>
      <w:rPr>
        <w:rFonts w:hint="default"/>
        <w:lang w:val="en-US" w:eastAsia="en-US" w:bidi="ar-SA"/>
      </w:rPr>
    </w:lvl>
    <w:lvl w:ilvl="8" w:tplc="B91E6C7A">
      <w:numFmt w:val="bullet"/>
      <w:lvlText w:val="•"/>
      <w:lvlJc w:val="left"/>
      <w:pPr>
        <w:ind w:left="9144" w:hanging="360"/>
      </w:pPr>
      <w:rPr>
        <w:rFonts w:hint="default"/>
        <w:lang w:val="en-US" w:eastAsia="en-US" w:bidi="ar-SA"/>
      </w:rPr>
    </w:lvl>
  </w:abstractNum>
  <w:abstractNum w:abstractNumId="20">
    <w:nsid w:val="52304179"/>
    <w:multiLevelType w:val="hybridMultilevel"/>
    <w:tmpl w:val="229AB8F6"/>
    <w:lvl w:ilvl="0" w:tplc="4F7A6144">
      <w:start w:val="5"/>
      <w:numFmt w:val="decimal"/>
      <w:lvlText w:val="%1"/>
      <w:lvlJc w:val="left"/>
      <w:pPr>
        <w:ind w:left="2665" w:hanging="615"/>
        <w:jc w:val="right"/>
      </w:pPr>
      <w:rPr>
        <w:rFonts w:ascii="Arial" w:eastAsia="Arial" w:hAnsi="Arial" w:cs="Arial" w:hint="default"/>
        <w:b/>
        <w:bCs/>
        <w:i w:val="0"/>
        <w:iCs w:val="0"/>
        <w:spacing w:val="0"/>
        <w:w w:val="100"/>
        <w:sz w:val="22"/>
        <w:szCs w:val="22"/>
        <w:lang w:val="en-US" w:eastAsia="en-US" w:bidi="ar-SA"/>
      </w:rPr>
    </w:lvl>
    <w:lvl w:ilvl="1" w:tplc="C5FAA564">
      <w:start w:val="1"/>
      <w:numFmt w:val="lowerLetter"/>
      <w:lvlText w:val="%2)"/>
      <w:lvlJc w:val="left"/>
      <w:pPr>
        <w:ind w:left="2616" w:hanging="567"/>
      </w:pPr>
      <w:rPr>
        <w:rFonts w:ascii="Calibri" w:eastAsia="Calibri" w:hAnsi="Calibri" w:cs="Calibri" w:hint="default"/>
        <w:b w:val="0"/>
        <w:bCs w:val="0"/>
        <w:i w:val="0"/>
        <w:iCs w:val="0"/>
        <w:spacing w:val="0"/>
        <w:w w:val="99"/>
        <w:sz w:val="20"/>
        <w:szCs w:val="20"/>
        <w:lang w:val="en-US" w:eastAsia="en-US" w:bidi="ar-SA"/>
      </w:rPr>
    </w:lvl>
    <w:lvl w:ilvl="2" w:tplc="68FC1EF2">
      <w:numFmt w:val="bullet"/>
      <w:lvlText w:val="•"/>
      <w:lvlJc w:val="left"/>
      <w:pPr>
        <w:ind w:left="3567" w:hanging="567"/>
      </w:pPr>
      <w:rPr>
        <w:rFonts w:hint="default"/>
        <w:lang w:val="en-US" w:eastAsia="en-US" w:bidi="ar-SA"/>
      </w:rPr>
    </w:lvl>
    <w:lvl w:ilvl="3" w:tplc="A16E9330">
      <w:numFmt w:val="bullet"/>
      <w:lvlText w:val="•"/>
      <w:lvlJc w:val="left"/>
      <w:pPr>
        <w:ind w:left="4475" w:hanging="567"/>
      </w:pPr>
      <w:rPr>
        <w:rFonts w:hint="default"/>
        <w:lang w:val="en-US" w:eastAsia="en-US" w:bidi="ar-SA"/>
      </w:rPr>
    </w:lvl>
    <w:lvl w:ilvl="4" w:tplc="2CA409F4">
      <w:numFmt w:val="bullet"/>
      <w:lvlText w:val="•"/>
      <w:lvlJc w:val="left"/>
      <w:pPr>
        <w:ind w:left="5382" w:hanging="567"/>
      </w:pPr>
      <w:rPr>
        <w:rFonts w:hint="default"/>
        <w:lang w:val="en-US" w:eastAsia="en-US" w:bidi="ar-SA"/>
      </w:rPr>
    </w:lvl>
    <w:lvl w:ilvl="5" w:tplc="4C0E46B6">
      <w:numFmt w:val="bullet"/>
      <w:lvlText w:val="•"/>
      <w:lvlJc w:val="left"/>
      <w:pPr>
        <w:ind w:left="6290" w:hanging="567"/>
      </w:pPr>
      <w:rPr>
        <w:rFonts w:hint="default"/>
        <w:lang w:val="en-US" w:eastAsia="en-US" w:bidi="ar-SA"/>
      </w:rPr>
    </w:lvl>
    <w:lvl w:ilvl="6" w:tplc="00201B6C">
      <w:numFmt w:val="bullet"/>
      <w:lvlText w:val="•"/>
      <w:lvlJc w:val="left"/>
      <w:pPr>
        <w:ind w:left="7198" w:hanging="567"/>
      </w:pPr>
      <w:rPr>
        <w:rFonts w:hint="default"/>
        <w:lang w:val="en-US" w:eastAsia="en-US" w:bidi="ar-SA"/>
      </w:rPr>
    </w:lvl>
    <w:lvl w:ilvl="7" w:tplc="452280EE">
      <w:numFmt w:val="bullet"/>
      <w:lvlText w:val="•"/>
      <w:lvlJc w:val="left"/>
      <w:pPr>
        <w:ind w:left="8105" w:hanging="567"/>
      </w:pPr>
      <w:rPr>
        <w:rFonts w:hint="default"/>
        <w:lang w:val="en-US" w:eastAsia="en-US" w:bidi="ar-SA"/>
      </w:rPr>
    </w:lvl>
    <w:lvl w:ilvl="8" w:tplc="92486FC2">
      <w:numFmt w:val="bullet"/>
      <w:lvlText w:val="•"/>
      <w:lvlJc w:val="left"/>
      <w:pPr>
        <w:ind w:left="9013" w:hanging="567"/>
      </w:pPr>
      <w:rPr>
        <w:rFonts w:hint="default"/>
        <w:lang w:val="en-US" w:eastAsia="en-US" w:bidi="ar-SA"/>
      </w:rPr>
    </w:lvl>
  </w:abstractNum>
  <w:abstractNum w:abstractNumId="21">
    <w:nsid w:val="56AF341C"/>
    <w:multiLevelType w:val="hybridMultilevel"/>
    <w:tmpl w:val="B15CB486"/>
    <w:lvl w:ilvl="0" w:tplc="17DA5346">
      <w:start w:val="1"/>
      <w:numFmt w:val="decimal"/>
      <w:lvlText w:val="(%1)"/>
      <w:lvlJc w:val="left"/>
      <w:pPr>
        <w:ind w:left="1594" w:hanging="723"/>
      </w:pPr>
      <w:rPr>
        <w:rFonts w:ascii="Microsoft Sans Serif" w:eastAsia="Microsoft Sans Serif" w:hAnsi="Microsoft Sans Serif" w:cs="Microsoft Sans Serif" w:hint="default"/>
        <w:b w:val="0"/>
        <w:bCs w:val="0"/>
        <w:i w:val="0"/>
        <w:iCs w:val="0"/>
        <w:spacing w:val="0"/>
        <w:w w:val="100"/>
        <w:sz w:val="22"/>
        <w:szCs w:val="22"/>
        <w:lang w:val="en-US" w:eastAsia="en-US" w:bidi="ar-SA"/>
      </w:rPr>
    </w:lvl>
    <w:lvl w:ilvl="1" w:tplc="3F0621CE">
      <w:numFmt w:val="bullet"/>
      <w:lvlText w:val="•"/>
      <w:lvlJc w:val="left"/>
      <w:pPr>
        <w:ind w:left="2556" w:hanging="723"/>
      </w:pPr>
      <w:rPr>
        <w:rFonts w:hint="default"/>
        <w:lang w:val="en-US" w:eastAsia="en-US" w:bidi="ar-SA"/>
      </w:rPr>
    </w:lvl>
    <w:lvl w:ilvl="2" w:tplc="23D89B18">
      <w:numFmt w:val="bullet"/>
      <w:lvlText w:val="•"/>
      <w:lvlJc w:val="left"/>
      <w:pPr>
        <w:ind w:left="3512" w:hanging="723"/>
      </w:pPr>
      <w:rPr>
        <w:rFonts w:hint="default"/>
        <w:lang w:val="en-US" w:eastAsia="en-US" w:bidi="ar-SA"/>
      </w:rPr>
    </w:lvl>
    <w:lvl w:ilvl="3" w:tplc="8E68A8C0">
      <w:numFmt w:val="bullet"/>
      <w:lvlText w:val="•"/>
      <w:lvlJc w:val="left"/>
      <w:pPr>
        <w:ind w:left="4468" w:hanging="723"/>
      </w:pPr>
      <w:rPr>
        <w:rFonts w:hint="default"/>
        <w:lang w:val="en-US" w:eastAsia="en-US" w:bidi="ar-SA"/>
      </w:rPr>
    </w:lvl>
    <w:lvl w:ilvl="4" w:tplc="56544474">
      <w:numFmt w:val="bullet"/>
      <w:lvlText w:val="•"/>
      <w:lvlJc w:val="left"/>
      <w:pPr>
        <w:ind w:left="5424" w:hanging="723"/>
      </w:pPr>
      <w:rPr>
        <w:rFonts w:hint="default"/>
        <w:lang w:val="en-US" w:eastAsia="en-US" w:bidi="ar-SA"/>
      </w:rPr>
    </w:lvl>
    <w:lvl w:ilvl="5" w:tplc="A0F2067E">
      <w:numFmt w:val="bullet"/>
      <w:lvlText w:val="•"/>
      <w:lvlJc w:val="left"/>
      <w:pPr>
        <w:ind w:left="6380" w:hanging="723"/>
      </w:pPr>
      <w:rPr>
        <w:rFonts w:hint="default"/>
        <w:lang w:val="en-US" w:eastAsia="en-US" w:bidi="ar-SA"/>
      </w:rPr>
    </w:lvl>
    <w:lvl w:ilvl="6" w:tplc="83BC34F4">
      <w:numFmt w:val="bullet"/>
      <w:lvlText w:val="•"/>
      <w:lvlJc w:val="left"/>
      <w:pPr>
        <w:ind w:left="7336" w:hanging="723"/>
      </w:pPr>
      <w:rPr>
        <w:rFonts w:hint="default"/>
        <w:lang w:val="en-US" w:eastAsia="en-US" w:bidi="ar-SA"/>
      </w:rPr>
    </w:lvl>
    <w:lvl w:ilvl="7" w:tplc="CE94A40E">
      <w:numFmt w:val="bullet"/>
      <w:lvlText w:val="•"/>
      <w:lvlJc w:val="left"/>
      <w:pPr>
        <w:ind w:left="8292" w:hanging="723"/>
      </w:pPr>
      <w:rPr>
        <w:rFonts w:hint="default"/>
        <w:lang w:val="en-US" w:eastAsia="en-US" w:bidi="ar-SA"/>
      </w:rPr>
    </w:lvl>
    <w:lvl w:ilvl="8" w:tplc="3650023A">
      <w:numFmt w:val="bullet"/>
      <w:lvlText w:val="•"/>
      <w:lvlJc w:val="left"/>
      <w:pPr>
        <w:ind w:left="9248" w:hanging="723"/>
      </w:pPr>
      <w:rPr>
        <w:rFonts w:hint="default"/>
        <w:lang w:val="en-US" w:eastAsia="en-US" w:bidi="ar-SA"/>
      </w:rPr>
    </w:lvl>
  </w:abstractNum>
  <w:abstractNum w:abstractNumId="22">
    <w:nsid w:val="58464DC7"/>
    <w:multiLevelType w:val="hybridMultilevel"/>
    <w:tmpl w:val="0C766FBE"/>
    <w:lvl w:ilvl="0" w:tplc="32E84952">
      <w:start w:val="1"/>
      <w:numFmt w:val="lowerRoman"/>
      <w:lvlText w:val="%1."/>
      <w:lvlJc w:val="left"/>
      <w:pPr>
        <w:ind w:left="3601" w:hanging="437"/>
      </w:pPr>
      <w:rPr>
        <w:rFonts w:hint="default"/>
        <w:spacing w:val="-2"/>
        <w:w w:val="99"/>
        <w:lang w:val="en-US" w:eastAsia="en-US" w:bidi="ar-SA"/>
      </w:rPr>
    </w:lvl>
    <w:lvl w:ilvl="1" w:tplc="41A84C14">
      <w:start w:val="1"/>
      <w:numFmt w:val="upperLetter"/>
      <w:lvlText w:val="%2."/>
      <w:lvlJc w:val="left"/>
      <w:pPr>
        <w:ind w:left="4093" w:hanging="360"/>
      </w:pPr>
      <w:rPr>
        <w:rFonts w:ascii="Arial" w:eastAsia="Arial" w:hAnsi="Arial" w:cs="Arial" w:hint="default"/>
        <w:b w:val="0"/>
        <w:bCs w:val="0"/>
        <w:i/>
        <w:iCs/>
        <w:spacing w:val="-1"/>
        <w:w w:val="100"/>
        <w:sz w:val="22"/>
        <w:szCs w:val="22"/>
        <w:lang w:val="en-US" w:eastAsia="en-US" w:bidi="ar-SA"/>
      </w:rPr>
    </w:lvl>
    <w:lvl w:ilvl="2" w:tplc="1D2697D8">
      <w:numFmt w:val="bullet"/>
      <w:lvlText w:val="•"/>
      <w:lvlJc w:val="left"/>
      <w:pPr>
        <w:ind w:left="4847" w:hanging="360"/>
      </w:pPr>
      <w:rPr>
        <w:rFonts w:hint="default"/>
        <w:lang w:val="en-US" w:eastAsia="en-US" w:bidi="ar-SA"/>
      </w:rPr>
    </w:lvl>
    <w:lvl w:ilvl="3" w:tplc="CC30CA02">
      <w:numFmt w:val="bullet"/>
      <w:lvlText w:val="•"/>
      <w:lvlJc w:val="left"/>
      <w:pPr>
        <w:ind w:left="5595" w:hanging="360"/>
      </w:pPr>
      <w:rPr>
        <w:rFonts w:hint="default"/>
        <w:lang w:val="en-US" w:eastAsia="en-US" w:bidi="ar-SA"/>
      </w:rPr>
    </w:lvl>
    <w:lvl w:ilvl="4" w:tplc="6966D63C">
      <w:numFmt w:val="bullet"/>
      <w:lvlText w:val="•"/>
      <w:lvlJc w:val="left"/>
      <w:pPr>
        <w:ind w:left="6342" w:hanging="360"/>
      </w:pPr>
      <w:rPr>
        <w:rFonts w:hint="default"/>
        <w:lang w:val="en-US" w:eastAsia="en-US" w:bidi="ar-SA"/>
      </w:rPr>
    </w:lvl>
    <w:lvl w:ilvl="5" w:tplc="4DB48210">
      <w:numFmt w:val="bullet"/>
      <w:lvlText w:val="•"/>
      <w:lvlJc w:val="left"/>
      <w:pPr>
        <w:ind w:left="7090" w:hanging="360"/>
      </w:pPr>
      <w:rPr>
        <w:rFonts w:hint="default"/>
        <w:lang w:val="en-US" w:eastAsia="en-US" w:bidi="ar-SA"/>
      </w:rPr>
    </w:lvl>
    <w:lvl w:ilvl="6" w:tplc="39CA7024">
      <w:numFmt w:val="bullet"/>
      <w:lvlText w:val="•"/>
      <w:lvlJc w:val="left"/>
      <w:pPr>
        <w:ind w:left="7838" w:hanging="360"/>
      </w:pPr>
      <w:rPr>
        <w:rFonts w:hint="default"/>
        <w:lang w:val="en-US" w:eastAsia="en-US" w:bidi="ar-SA"/>
      </w:rPr>
    </w:lvl>
    <w:lvl w:ilvl="7" w:tplc="7F7ADCFC">
      <w:numFmt w:val="bullet"/>
      <w:lvlText w:val="•"/>
      <w:lvlJc w:val="left"/>
      <w:pPr>
        <w:ind w:left="8585" w:hanging="360"/>
      </w:pPr>
      <w:rPr>
        <w:rFonts w:hint="default"/>
        <w:lang w:val="en-US" w:eastAsia="en-US" w:bidi="ar-SA"/>
      </w:rPr>
    </w:lvl>
    <w:lvl w:ilvl="8" w:tplc="7270B23C">
      <w:numFmt w:val="bullet"/>
      <w:lvlText w:val="•"/>
      <w:lvlJc w:val="left"/>
      <w:pPr>
        <w:ind w:left="9333" w:hanging="360"/>
      </w:pPr>
      <w:rPr>
        <w:rFonts w:hint="default"/>
        <w:lang w:val="en-US" w:eastAsia="en-US" w:bidi="ar-SA"/>
      </w:rPr>
    </w:lvl>
  </w:abstractNum>
  <w:abstractNum w:abstractNumId="23">
    <w:nsid w:val="5A1F22BA"/>
    <w:multiLevelType w:val="hybridMultilevel"/>
    <w:tmpl w:val="EEE44E9C"/>
    <w:lvl w:ilvl="0" w:tplc="29F05C50">
      <w:start w:val="1"/>
      <w:numFmt w:val="lowerLetter"/>
      <w:lvlText w:val="(%1)"/>
      <w:lvlJc w:val="left"/>
      <w:pPr>
        <w:ind w:left="1594" w:hanging="723"/>
      </w:pPr>
      <w:rPr>
        <w:rFonts w:ascii="Microsoft Sans Serif" w:eastAsia="Microsoft Sans Serif" w:hAnsi="Microsoft Sans Serif" w:cs="Microsoft Sans Serif" w:hint="default"/>
        <w:b w:val="0"/>
        <w:bCs w:val="0"/>
        <w:i w:val="0"/>
        <w:iCs w:val="0"/>
        <w:spacing w:val="0"/>
        <w:w w:val="100"/>
        <w:sz w:val="22"/>
        <w:szCs w:val="22"/>
        <w:lang w:val="en-US" w:eastAsia="en-US" w:bidi="ar-SA"/>
      </w:rPr>
    </w:lvl>
    <w:lvl w:ilvl="1" w:tplc="E2B02FA2">
      <w:numFmt w:val="bullet"/>
      <w:lvlText w:val=""/>
      <w:lvlJc w:val="left"/>
      <w:pPr>
        <w:ind w:left="1654" w:hanging="360"/>
      </w:pPr>
      <w:rPr>
        <w:rFonts w:ascii="Wingdings" w:eastAsia="Wingdings" w:hAnsi="Wingdings" w:cs="Wingdings" w:hint="default"/>
        <w:b w:val="0"/>
        <w:bCs w:val="0"/>
        <w:i w:val="0"/>
        <w:iCs w:val="0"/>
        <w:spacing w:val="0"/>
        <w:w w:val="100"/>
        <w:sz w:val="22"/>
        <w:szCs w:val="22"/>
        <w:lang w:val="en-US" w:eastAsia="en-US" w:bidi="ar-SA"/>
      </w:rPr>
    </w:lvl>
    <w:lvl w:ilvl="2" w:tplc="B3A08270">
      <w:numFmt w:val="bullet"/>
      <w:lvlText w:val="•"/>
      <w:lvlJc w:val="left"/>
      <w:pPr>
        <w:ind w:left="2715" w:hanging="360"/>
      </w:pPr>
      <w:rPr>
        <w:rFonts w:hint="default"/>
        <w:lang w:val="en-US" w:eastAsia="en-US" w:bidi="ar-SA"/>
      </w:rPr>
    </w:lvl>
    <w:lvl w:ilvl="3" w:tplc="87846D8A">
      <w:numFmt w:val="bullet"/>
      <w:lvlText w:val="•"/>
      <w:lvlJc w:val="left"/>
      <w:pPr>
        <w:ind w:left="3771" w:hanging="360"/>
      </w:pPr>
      <w:rPr>
        <w:rFonts w:hint="default"/>
        <w:lang w:val="en-US" w:eastAsia="en-US" w:bidi="ar-SA"/>
      </w:rPr>
    </w:lvl>
    <w:lvl w:ilvl="4" w:tplc="DCF06C62">
      <w:numFmt w:val="bullet"/>
      <w:lvlText w:val="•"/>
      <w:lvlJc w:val="left"/>
      <w:pPr>
        <w:ind w:left="4826" w:hanging="360"/>
      </w:pPr>
      <w:rPr>
        <w:rFonts w:hint="default"/>
        <w:lang w:val="en-US" w:eastAsia="en-US" w:bidi="ar-SA"/>
      </w:rPr>
    </w:lvl>
    <w:lvl w:ilvl="5" w:tplc="5F269E4C">
      <w:numFmt w:val="bullet"/>
      <w:lvlText w:val="•"/>
      <w:lvlJc w:val="left"/>
      <w:pPr>
        <w:ind w:left="5882" w:hanging="360"/>
      </w:pPr>
      <w:rPr>
        <w:rFonts w:hint="default"/>
        <w:lang w:val="en-US" w:eastAsia="en-US" w:bidi="ar-SA"/>
      </w:rPr>
    </w:lvl>
    <w:lvl w:ilvl="6" w:tplc="730E666C">
      <w:numFmt w:val="bullet"/>
      <w:lvlText w:val="•"/>
      <w:lvlJc w:val="left"/>
      <w:pPr>
        <w:ind w:left="6937" w:hanging="360"/>
      </w:pPr>
      <w:rPr>
        <w:rFonts w:hint="default"/>
        <w:lang w:val="en-US" w:eastAsia="en-US" w:bidi="ar-SA"/>
      </w:rPr>
    </w:lvl>
    <w:lvl w:ilvl="7" w:tplc="BD365E98">
      <w:numFmt w:val="bullet"/>
      <w:lvlText w:val="•"/>
      <w:lvlJc w:val="left"/>
      <w:pPr>
        <w:ind w:left="7993" w:hanging="360"/>
      </w:pPr>
      <w:rPr>
        <w:rFonts w:hint="default"/>
        <w:lang w:val="en-US" w:eastAsia="en-US" w:bidi="ar-SA"/>
      </w:rPr>
    </w:lvl>
    <w:lvl w:ilvl="8" w:tplc="5DF60958">
      <w:numFmt w:val="bullet"/>
      <w:lvlText w:val="•"/>
      <w:lvlJc w:val="left"/>
      <w:pPr>
        <w:ind w:left="9048" w:hanging="360"/>
      </w:pPr>
      <w:rPr>
        <w:rFonts w:hint="default"/>
        <w:lang w:val="en-US" w:eastAsia="en-US" w:bidi="ar-SA"/>
      </w:rPr>
    </w:lvl>
  </w:abstractNum>
  <w:abstractNum w:abstractNumId="24">
    <w:nsid w:val="5CE2265D"/>
    <w:multiLevelType w:val="hybridMultilevel"/>
    <w:tmpl w:val="F760DC72"/>
    <w:lvl w:ilvl="0" w:tplc="9E22F712">
      <w:start w:val="1"/>
      <w:numFmt w:val="lowerRoman"/>
      <w:lvlText w:val="%1."/>
      <w:lvlJc w:val="left"/>
      <w:pPr>
        <w:ind w:left="720" w:hanging="360"/>
      </w:pPr>
      <w:rPr>
        <w:rFonts w:ascii="Arial" w:eastAsia="Arial" w:hAnsi="Arial" w:cs="Arial" w:hint="default"/>
        <w:b/>
        <w:bCs/>
        <w:i w:val="0"/>
        <w:iCs w:val="0"/>
        <w:spacing w:val="0"/>
        <w:w w:val="100"/>
        <w:sz w:val="22"/>
        <w:szCs w:val="22"/>
        <w:lang w:val="en-US" w:eastAsia="en-US" w:bidi="ar-SA"/>
      </w:rPr>
    </w:lvl>
    <w:lvl w:ilvl="1" w:tplc="36A01A80">
      <w:start w:val="1"/>
      <w:numFmt w:val="upperLetter"/>
      <w:lvlText w:val="%2)"/>
      <w:lvlJc w:val="left"/>
      <w:pPr>
        <w:ind w:left="1126" w:hanging="360"/>
      </w:pPr>
      <w:rPr>
        <w:rFonts w:ascii="Arial" w:eastAsia="Arial" w:hAnsi="Arial" w:cs="Arial" w:hint="default"/>
        <w:b/>
        <w:bCs/>
        <w:i w:val="0"/>
        <w:iCs w:val="0"/>
        <w:spacing w:val="-6"/>
        <w:w w:val="100"/>
        <w:sz w:val="22"/>
        <w:szCs w:val="22"/>
        <w:lang w:val="en-US" w:eastAsia="en-US" w:bidi="ar-SA"/>
      </w:rPr>
    </w:lvl>
    <w:lvl w:ilvl="2" w:tplc="1B5A8F24">
      <w:numFmt w:val="bullet"/>
      <w:lvlText w:val="•"/>
      <w:lvlJc w:val="left"/>
      <w:pPr>
        <w:ind w:left="2235" w:hanging="360"/>
      </w:pPr>
      <w:rPr>
        <w:rFonts w:hint="default"/>
        <w:lang w:val="en-US" w:eastAsia="en-US" w:bidi="ar-SA"/>
      </w:rPr>
    </w:lvl>
    <w:lvl w:ilvl="3" w:tplc="E89C44B2">
      <w:numFmt w:val="bullet"/>
      <w:lvlText w:val="•"/>
      <w:lvlJc w:val="left"/>
      <w:pPr>
        <w:ind w:left="3351" w:hanging="360"/>
      </w:pPr>
      <w:rPr>
        <w:rFonts w:hint="default"/>
        <w:lang w:val="en-US" w:eastAsia="en-US" w:bidi="ar-SA"/>
      </w:rPr>
    </w:lvl>
    <w:lvl w:ilvl="4" w:tplc="ADB802C0">
      <w:numFmt w:val="bullet"/>
      <w:lvlText w:val="•"/>
      <w:lvlJc w:val="left"/>
      <w:pPr>
        <w:ind w:left="4466" w:hanging="360"/>
      </w:pPr>
      <w:rPr>
        <w:rFonts w:hint="default"/>
        <w:lang w:val="en-US" w:eastAsia="en-US" w:bidi="ar-SA"/>
      </w:rPr>
    </w:lvl>
    <w:lvl w:ilvl="5" w:tplc="D9345364">
      <w:numFmt w:val="bullet"/>
      <w:lvlText w:val="•"/>
      <w:lvlJc w:val="left"/>
      <w:pPr>
        <w:ind w:left="5582" w:hanging="360"/>
      </w:pPr>
      <w:rPr>
        <w:rFonts w:hint="default"/>
        <w:lang w:val="en-US" w:eastAsia="en-US" w:bidi="ar-SA"/>
      </w:rPr>
    </w:lvl>
    <w:lvl w:ilvl="6" w:tplc="791E130A">
      <w:numFmt w:val="bullet"/>
      <w:lvlText w:val="•"/>
      <w:lvlJc w:val="left"/>
      <w:pPr>
        <w:ind w:left="6697" w:hanging="360"/>
      </w:pPr>
      <w:rPr>
        <w:rFonts w:hint="default"/>
        <w:lang w:val="en-US" w:eastAsia="en-US" w:bidi="ar-SA"/>
      </w:rPr>
    </w:lvl>
    <w:lvl w:ilvl="7" w:tplc="DEEED2A2">
      <w:numFmt w:val="bullet"/>
      <w:lvlText w:val="•"/>
      <w:lvlJc w:val="left"/>
      <w:pPr>
        <w:ind w:left="7813" w:hanging="360"/>
      </w:pPr>
      <w:rPr>
        <w:rFonts w:hint="default"/>
        <w:lang w:val="en-US" w:eastAsia="en-US" w:bidi="ar-SA"/>
      </w:rPr>
    </w:lvl>
    <w:lvl w:ilvl="8" w:tplc="3D58B9EE">
      <w:numFmt w:val="bullet"/>
      <w:lvlText w:val="•"/>
      <w:lvlJc w:val="left"/>
      <w:pPr>
        <w:ind w:left="8928" w:hanging="360"/>
      </w:pPr>
      <w:rPr>
        <w:rFonts w:hint="default"/>
        <w:lang w:val="en-US" w:eastAsia="en-US" w:bidi="ar-SA"/>
      </w:rPr>
    </w:lvl>
  </w:abstractNum>
  <w:abstractNum w:abstractNumId="25">
    <w:nsid w:val="5E8306E8"/>
    <w:multiLevelType w:val="hybridMultilevel"/>
    <w:tmpl w:val="412CACC0"/>
    <w:lvl w:ilvl="0" w:tplc="F1088778">
      <w:start w:val="1"/>
      <w:numFmt w:val="lowerLetter"/>
      <w:lvlText w:val="%1."/>
      <w:lvlJc w:val="left"/>
      <w:pPr>
        <w:ind w:left="1080" w:hanging="360"/>
        <w:jc w:val="right"/>
      </w:pPr>
      <w:rPr>
        <w:rFonts w:ascii="Microsoft Sans Serif" w:eastAsia="Microsoft Sans Serif" w:hAnsi="Microsoft Sans Serif" w:cs="Microsoft Sans Serif" w:hint="default"/>
        <w:b w:val="0"/>
        <w:bCs w:val="0"/>
        <w:i w:val="0"/>
        <w:iCs w:val="0"/>
        <w:spacing w:val="-1"/>
        <w:w w:val="100"/>
        <w:sz w:val="22"/>
        <w:szCs w:val="22"/>
        <w:lang w:val="en-US" w:eastAsia="en-US" w:bidi="ar-SA"/>
      </w:rPr>
    </w:lvl>
    <w:lvl w:ilvl="1" w:tplc="8D6AB0C6">
      <w:numFmt w:val="bullet"/>
      <w:lvlText w:val="•"/>
      <w:lvlJc w:val="left"/>
      <w:pPr>
        <w:ind w:left="2088" w:hanging="360"/>
      </w:pPr>
      <w:rPr>
        <w:rFonts w:hint="default"/>
        <w:lang w:val="en-US" w:eastAsia="en-US" w:bidi="ar-SA"/>
      </w:rPr>
    </w:lvl>
    <w:lvl w:ilvl="2" w:tplc="0AAE2DA2">
      <w:numFmt w:val="bullet"/>
      <w:lvlText w:val="•"/>
      <w:lvlJc w:val="left"/>
      <w:pPr>
        <w:ind w:left="3096" w:hanging="360"/>
      </w:pPr>
      <w:rPr>
        <w:rFonts w:hint="default"/>
        <w:lang w:val="en-US" w:eastAsia="en-US" w:bidi="ar-SA"/>
      </w:rPr>
    </w:lvl>
    <w:lvl w:ilvl="3" w:tplc="1D360966">
      <w:numFmt w:val="bullet"/>
      <w:lvlText w:val="•"/>
      <w:lvlJc w:val="left"/>
      <w:pPr>
        <w:ind w:left="4104" w:hanging="360"/>
      </w:pPr>
      <w:rPr>
        <w:rFonts w:hint="default"/>
        <w:lang w:val="en-US" w:eastAsia="en-US" w:bidi="ar-SA"/>
      </w:rPr>
    </w:lvl>
    <w:lvl w:ilvl="4" w:tplc="E4542586">
      <w:numFmt w:val="bullet"/>
      <w:lvlText w:val="•"/>
      <w:lvlJc w:val="left"/>
      <w:pPr>
        <w:ind w:left="5112" w:hanging="360"/>
      </w:pPr>
      <w:rPr>
        <w:rFonts w:hint="default"/>
        <w:lang w:val="en-US" w:eastAsia="en-US" w:bidi="ar-SA"/>
      </w:rPr>
    </w:lvl>
    <w:lvl w:ilvl="5" w:tplc="E02A4424">
      <w:numFmt w:val="bullet"/>
      <w:lvlText w:val="•"/>
      <w:lvlJc w:val="left"/>
      <w:pPr>
        <w:ind w:left="6120" w:hanging="360"/>
      </w:pPr>
      <w:rPr>
        <w:rFonts w:hint="default"/>
        <w:lang w:val="en-US" w:eastAsia="en-US" w:bidi="ar-SA"/>
      </w:rPr>
    </w:lvl>
    <w:lvl w:ilvl="6" w:tplc="7034FE86">
      <w:numFmt w:val="bullet"/>
      <w:lvlText w:val="•"/>
      <w:lvlJc w:val="left"/>
      <w:pPr>
        <w:ind w:left="7128" w:hanging="360"/>
      </w:pPr>
      <w:rPr>
        <w:rFonts w:hint="default"/>
        <w:lang w:val="en-US" w:eastAsia="en-US" w:bidi="ar-SA"/>
      </w:rPr>
    </w:lvl>
    <w:lvl w:ilvl="7" w:tplc="0A7ECAEE">
      <w:numFmt w:val="bullet"/>
      <w:lvlText w:val="•"/>
      <w:lvlJc w:val="left"/>
      <w:pPr>
        <w:ind w:left="8136" w:hanging="360"/>
      </w:pPr>
      <w:rPr>
        <w:rFonts w:hint="default"/>
        <w:lang w:val="en-US" w:eastAsia="en-US" w:bidi="ar-SA"/>
      </w:rPr>
    </w:lvl>
    <w:lvl w:ilvl="8" w:tplc="9E7EECE0">
      <w:numFmt w:val="bullet"/>
      <w:lvlText w:val="•"/>
      <w:lvlJc w:val="left"/>
      <w:pPr>
        <w:ind w:left="9144" w:hanging="360"/>
      </w:pPr>
      <w:rPr>
        <w:rFonts w:hint="default"/>
        <w:lang w:val="en-US" w:eastAsia="en-US" w:bidi="ar-SA"/>
      </w:rPr>
    </w:lvl>
  </w:abstractNum>
  <w:abstractNum w:abstractNumId="26">
    <w:nsid w:val="63893E70"/>
    <w:multiLevelType w:val="hybridMultilevel"/>
    <w:tmpl w:val="33E2AB9E"/>
    <w:lvl w:ilvl="0" w:tplc="6904408A">
      <w:start w:val="1"/>
      <w:numFmt w:val="decimal"/>
      <w:lvlText w:val="(%1)"/>
      <w:lvlJc w:val="left"/>
      <w:pPr>
        <w:ind w:left="1594" w:hanging="363"/>
      </w:pPr>
      <w:rPr>
        <w:rFonts w:ascii="Microsoft Sans Serif" w:eastAsia="Microsoft Sans Serif" w:hAnsi="Microsoft Sans Serif" w:cs="Microsoft Sans Serif" w:hint="default"/>
        <w:b w:val="0"/>
        <w:bCs w:val="0"/>
        <w:i w:val="0"/>
        <w:iCs w:val="0"/>
        <w:spacing w:val="0"/>
        <w:w w:val="100"/>
        <w:sz w:val="22"/>
        <w:szCs w:val="22"/>
        <w:lang w:val="en-US" w:eastAsia="en-US" w:bidi="ar-SA"/>
      </w:rPr>
    </w:lvl>
    <w:lvl w:ilvl="1" w:tplc="725462C6">
      <w:numFmt w:val="bullet"/>
      <w:lvlText w:val="•"/>
      <w:lvlJc w:val="left"/>
      <w:pPr>
        <w:ind w:left="2556" w:hanging="363"/>
      </w:pPr>
      <w:rPr>
        <w:rFonts w:hint="default"/>
        <w:lang w:val="en-US" w:eastAsia="en-US" w:bidi="ar-SA"/>
      </w:rPr>
    </w:lvl>
    <w:lvl w:ilvl="2" w:tplc="C48CBDA4">
      <w:numFmt w:val="bullet"/>
      <w:lvlText w:val="•"/>
      <w:lvlJc w:val="left"/>
      <w:pPr>
        <w:ind w:left="3512" w:hanging="363"/>
      </w:pPr>
      <w:rPr>
        <w:rFonts w:hint="default"/>
        <w:lang w:val="en-US" w:eastAsia="en-US" w:bidi="ar-SA"/>
      </w:rPr>
    </w:lvl>
    <w:lvl w:ilvl="3" w:tplc="C39002E2">
      <w:numFmt w:val="bullet"/>
      <w:lvlText w:val="•"/>
      <w:lvlJc w:val="left"/>
      <w:pPr>
        <w:ind w:left="4468" w:hanging="363"/>
      </w:pPr>
      <w:rPr>
        <w:rFonts w:hint="default"/>
        <w:lang w:val="en-US" w:eastAsia="en-US" w:bidi="ar-SA"/>
      </w:rPr>
    </w:lvl>
    <w:lvl w:ilvl="4" w:tplc="D33E72F2">
      <w:numFmt w:val="bullet"/>
      <w:lvlText w:val="•"/>
      <w:lvlJc w:val="left"/>
      <w:pPr>
        <w:ind w:left="5424" w:hanging="363"/>
      </w:pPr>
      <w:rPr>
        <w:rFonts w:hint="default"/>
        <w:lang w:val="en-US" w:eastAsia="en-US" w:bidi="ar-SA"/>
      </w:rPr>
    </w:lvl>
    <w:lvl w:ilvl="5" w:tplc="45F0821A">
      <w:numFmt w:val="bullet"/>
      <w:lvlText w:val="•"/>
      <w:lvlJc w:val="left"/>
      <w:pPr>
        <w:ind w:left="6380" w:hanging="363"/>
      </w:pPr>
      <w:rPr>
        <w:rFonts w:hint="default"/>
        <w:lang w:val="en-US" w:eastAsia="en-US" w:bidi="ar-SA"/>
      </w:rPr>
    </w:lvl>
    <w:lvl w:ilvl="6" w:tplc="8C2CD99E">
      <w:numFmt w:val="bullet"/>
      <w:lvlText w:val="•"/>
      <w:lvlJc w:val="left"/>
      <w:pPr>
        <w:ind w:left="7336" w:hanging="363"/>
      </w:pPr>
      <w:rPr>
        <w:rFonts w:hint="default"/>
        <w:lang w:val="en-US" w:eastAsia="en-US" w:bidi="ar-SA"/>
      </w:rPr>
    </w:lvl>
    <w:lvl w:ilvl="7" w:tplc="22B2814C">
      <w:numFmt w:val="bullet"/>
      <w:lvlText w:val="•"/>
      <w:lvlJc w:val="left"/>
      <w:pPr>
        <w:ind w:left="8292" w:hanging="363"/>
      </w:pPr>
      <w:rPr>
        <w:rFonts w:hint="default"/>
        <w:lang w:val="en-US" w:eastAsia="en-US" w:bidi="ar-SA"/>
      </w:rPr>
    </w:lvl>
    <w:lvl w:ilvl="8" w:tplc="DF9605E2">
      <w:numFmt w:val="bullet"/>
      <w:lvlText w:val="•"/>
      <w:lvlJc w:val="left"/>
      <w:pPr>
        <w:ind w:left="9248" w:hanging="363"/>
      </w:pPr>
      <w:rPr>
        <w:rFonts w:hint="default"/>
        <w:lang w:val="en-US" w:eastAsia="en-US" w:bidi="ar-SA"/>
      </w:rPr>
    </w:lvl>
  </w:abstractNum>
  <w:abstractNum w:abstractNumId="27">
    <w:nsid w:val="69F52EBF"/>
    <w:multiLevelType w:val="hybridMultilevel"/>
    <w:tmpl w:val="0F300EC4"/>
    <w:lvl w:ilvl="0" w:tplc="D0B89B7E">
      <w:start w:val="1"/>
      <w:numFmt w:val="lowerRoman"/>
      <w:lvlText w:val="%1."/>
      <w:lvlJc w:val="left"/>
      <w:pPr>
        <w:ind w:left="1149" w:hanging="161"/>
      </w:pPr>
      <w:rPr>
        <w:rFonts w:ascii="Microsoft Sans Serif" w:eastAsia="Microsoft Sans Serif" w:hAnsi="Microsoft Sans Serif" w:cs="Microsoft Sans Serif" w:hint="default"/>
        <w:b w:val="0"/>
        <w:bCs w:val="0"/>
        <w:i w:val="0"/>
        <w:iCs w:val="0"/>
        <w:spacing w:val="0"/>
        <w:w w:val="91"/>
        <w:sz w:val="22"/>
        <w:szCs w:val="22"/>
        <w:lang w:val="en-US" w:eastAsia="en-US" w:bidi="ar-SA"/>
      </w:rPr>
    </w:lvl>
    <w:lvl w:ilvl="1" w:tplc="A61ACC4E">
      <w:numFmt w:val="bullet"/>
      <w:lvlText w:val="•"/>
      <w:lvlJc w:val="left"/>
      <w:pPr>
        <w:ind w:left="1842" w:hanging="161"/>
      </w:pPr>
      <w:rPr>
        <w:rFonts w:hint="default"/>
        <w:lang w:val="en-US" w:eastAsia="en-US" w:bidi="ar-SA"/>
      </w:rPr>
    </w:lvl>
    <w:lvl w:ilvl="2" w:tplc="5B821AA6">
      <w:numFmt w:val="bullet"/>
      <w:lvlText w:val="•"/>
      <w:lvlJc w:val="left"/>
      <w:pPr>
        <w:ind w:left="2545" w:hanging="161"/>
      </w:pPr>
      <w:rPr>
        <w:rFonts w:hint="default"/>
        <w:lang w:val="en-US" w:eastAsia="en-US" w:bidi="ar-SA"/>
      </w:rPr>
    </w:lvl>
    <w:lvl w:ilvl="3" w:tplc="AF68B576">
      <w:numFmt w:val="bullet"/>
      <w:lvlText w:val="•"/>
      <w:lvlJc w:val="left"/>
      <w:pPr>
        <w:ind w:left="3247" w:hanging="161"/>
      </w:pPr>
      <w:rPr>
        <w:rFonts w:hint="default"/>
        <w:lang w:val="en-US" w:eastAsia="en-US" w:bidi="ar-SA"/>
      </w:rPr>
    </w:lvl>
    <w:lvl w:ilvl="4" w:tplc="059A3664">
      <w:numFmt w:val="bullet"/>
      <w:lvlText w:val="•"/>
      <w:lvlJc w:val="left"/>
      <w:pPr>
        <w:ind w:left="3950" w:hanging="161"/>
      </w:pPr>
      <w:rPr>
        <w:rFonts w:hint="default"/>
        <w:lang w:val="en-US" w:eastAsia="en-US" w:bidi="ar-SA"/>
      </w:rPr>
    </w:lvl>
    <w:lvl w:ilvl="5" w:tplc="FD9C0518">
      <w:numFmt w:val="bullet"/>
      <w:lvlText w:val="•"/>
      <w:lvlJc w:val="left"/>
      <w:pPr>
        <w:ind w:left="4653" w:hanging="161"/>
      </w:pPr>
      <w:rPr>
        <w:rFonts w:hint="default"/>
        <w:lang w:val="en-US" w:eastAsia="en-US" w:bidi="ar-SA"/>
      </w:rPr>
    </w:lvl>
    <w:lvl w:ilvl="6" w:tplc="C7EAE694">
      <w:numFmt w:val="bullet"/>
      <w:lvlText w:val="•"/>
      <w:lvlJc w:val="left"/>
      <w:pPr>
        <w:ind w:left="5355" w:hanging="161"/>
      </w:pPr>
      <w:rPr>
        <w:rFonts w:hint="default"/>
        <w:lang w:val="en-US" w:eastAsia="en-US" w:bidi="ar-SA"/>
      </w:rPr>
    </w:lvl>
    <w:lvl w:ilvl="7" w:tplc="3746C5EC">
      <w:numFmt w:val="bullet"/>
      <w:lvlText w:val="•"/>
      <w:lvlJc w:val="left"/>
      <w:pPr>
        <w:ind w:left="6058" w:hanging="161"/>
      </w:pPr>
      <w:rPr>
        <w:rFonts w:hint="default"/>
        <w:lang w:val="en-US" w:eastAsia="en-US" w:bidi="ar-SA"/>
      </w:rPr>
    </w:lvl>
    <w:lvl w:ilvl="8" w:tplc="A8B84540">
      <w:numFmt w:val="bullet"/>
      <w:lvlText w:val="•"/>
      <w:lvlJc w:val="left"/>
      <w:pPr>
        <w:ind w:left="6760" w:hanging="161"/>
      </w:pPr>
      <w:rPr>
        <w:rFonts w:hint="default"/>
        <w:lang w:val="en-US" w:eastAsia="en-US" w:bidi="ar-SA"/>
      </w:rPr>
    </w:lvl>
  </w:abstractNum>
  <w:abstractNum w:abstractNumId="28">
    <w:nsid w:val="6A3E244A"/>
    <w:multiLevelType w:val="hybridMultilevel"/>
    <w:tmpl w:val="DBF295DC"/>
    <w:lvl w:ilvl="0" w:tplc="A4C0C4DE">
      <w:start w:val="1"/>
      <w:numFmt w:val="decimal"/>
      <w:lvlText w:val="(%1)"/>
      <w:lvlJc w:val="left"/>
      <w:pPr>
        <w:ind w:left="1594" w:hanging="723"/>
      </w:pPr>
      <w:rPr>
        <w:rFonts w:ascii="Microsoft Sans Serif" w:eastAsia="Microsoft Sans Serif" w:hAnsi="Microsoft Sans Serif" w:cs="Microsoft Sans Serif" w:hint="default"/>
        <w:b w:val="0"/>
        <w:bCs w:val="0"/>
        <w:i w:val="0"/>
        <w:iCs w:val="0"/>
        <w:spacing w:val="0"/>
        <w:w w:val="100"/>
        <w:sz w:val="22"/>
        <w:szCs w:val="22"/>
        <w:lang w:val="en-US" w:eastAsia="en-US" w:bidi="ar-SA"/>
      </w:rPr>
    </w:lvl>
    <w:lvl w:ilvl="1" w:tplc="EDEE4364">
      <w:numFmt w:val="bullet"/>
      <w:lvlText w:val="•"/>
      <w:lvlJc w:val="left"/>
      <w:pPr>
        <w:ind w:left="2556" w:hanging="723"/>
      </w:pPr>
      <w:rPr>
        <w:rFonts w:hint="default"/>
        <w:lang w:val="en-US" w:eastAsia="en-US" w:bidi="ar-SA"/>
      </w:rPr>
    </w:lvl>
    <w:lvl w:ilvl="2" w:tplc="A294B23C">
      <w:numFmt w:val="bullet"/>
      <w:lvlText w:val="•"/>
      <w:lvlJc w:val="left"/>
      <w:pPr>
        <w:ind w:left="3512" w:hanging="723"/>
      </w:pPr>
      <w:rPr>
        <w:rFonts w:hint="default"/>
        <w:lang w:val="en-US" w:eastAsia="en-US" w:bidi="ar-SA"/>
      </w:rPr>
    </w:lvl>
    <w:lvl w:ilvl="3" w:tplc="2BDABC70">
      <w:numFmt w:val="bullet"/>
      <w:lvlText w:val="•"/>
      <w:lvlJc w:val="left"/>
      <w:pPr>
        <w:ind w:left="4468" w:hanging="723"/>
      </w:pPr>
      <w:rPr>
        <w:rFonts w:hint="default"/>
        <w:lang w:val="en-US" w:eastAsia="en-US" w:bidi="ar-SA"/>
      </w:rPr>
    </w:lvl>
    <w:lvl w:ilvl="4" w:tplc="99B2EAE6">
      <w:numFmt w:val="bullet"/>
      <w:lvlText w:val="•"/>
      <w:lvlJc w:val="left"/>
      <w:pPr>
        <w:ind w:left="5424" w:hanging="723"/>
      </w:pPr>
      <w:rPr>
        <w:rFonts w:hint="default"/>
        <w:lang w:val="en-US" w:eastAsia="en-US" w:bidi="ar-SA"/>
      </w:rPr>
    </w:lvl>
    <w:lvl w:ilvl="5" w:tplc="FA145980">
      <w:numFmt w:val="bullet"/>
      <w:lvlText w:val="•"/>
      <w:lvlJc w:val="left"/>
      <w:pPr>
        <w:ind w:left="6380" w:hanging="723"/>
      </w:pPr>
      <w:rPr>
        <w:rFonts w:hint="default"/>
        <w:lang w:val="en-US" w:eastAsia="en-US" w:bidi="ar-SA"/>
      </w:rPr>
    </w:lvl>
    <w:lvl w:ilvl="6" w:tplc="14708A34">
      <w:numFmt w:val="bullet"/>
      <w:lvlText w:val="•"/>
      <w:lvlJc w:val="left"/>
      <w:pPr>
        <w:ind w:left="7336" w:hanging="723"/>
      </w:pPr>
      <w:rPr>
        <w:rFonts w:hint="default"/>
        <w:lang w:val="en-US" w:eastAsia="en-US" w:bidi="ar-SA"/>
      </w:rPr>
    </w:lvl>
    <w:lvl w:ilvl="7" w:tplc="780CFA72">
      <w:numFmt w:val="bullet"/>
      <w:lvlText w:val="•"/>
      <w:lvlJc w:val="left"/>
      <w:pPr>
        <w:ind w:left="8292" w:hanging="723"/>
      </w:pPr>
      <w:rPr>
        <w:rFonts w:hint="default"/>
        <w:lang w:val="en-US" w:eastAsia="en-US" w:bidi="ar-SA"/>
      </w:rPr>
    </w:lvl>
    <w:lvl w:ilvl="8" w:tplc="93DA94CE">
      <w:numFmt w:val="bullet"/>
      <w:lvlText w:val="•"/>
      <w:lvlJc w:val="left"/>
      <w:pPr>
        <w:ind w:left="9248" w:hanging="723"/>
      </w:pPr>
      <w:rPr>
        <w:rFonts w:hint="default"/>
        <w:lang w:val="en-US" w:eastAsia="en-US" w:bidi="ar-SA"/>
      </w:rPr>
    </w:lvl>
  </w:abstractNum>
  <w:abstractNum w:abstractNumId="29">
    <w:nsid w:val="6A741F8A"/>
    <w:multiLevelType w:val="hybridMultilevel"/>
    <w:tmpl w:val="71B25082"/>
    <w:lvl w:ilvl="0" w:tplc="1A048DB6">
      <w:start w:val="1"/>
      <w:numFmt w:val="decimal"/>
      <w:lvlText w:val="(%1)"/>
      <w:lvlJc w:val="left"/>
      <w:pPr>
        <w:ind w:left="1594" w:hanging="723"/>
      </w:pPr>
      <w:rPr>
        <w:rFonts w:ascii="Microsoft Sans Serif" w:eastAsia="Microsoft Sans Serif" w:hAnsi="Microsoft Sans Serif" w:cs="Microsoft Sans Serif" w:hint="default"/>
        <w:b w:val="0"/>
        <w:bCs w:val="0"/>
        <w:i w:val="0"/>
        <w:iCs w:val="0"/>
        <w:spacing w:val="0"/>
        <w:w w:val="100"/>
        <w:sz w:val="22"/>
        <w:szCs w:val="22"/>
        <w:lang w:val="en-US" w:eastAsia="en-US" w:bidi="ar-SA"/>
      </w:rPr>
    </w:lvl>
    <w:lvl w:ilvl="1" w:tplc="FA52AC7C">
      <w:numFmt w:val="bullet"/>
      <w:lvlText w:val="•"/>
      <w:lvlJc w:val="left"/>
      <w:pPr>
        <w:ind w:left="2556" w:hanging="723"/>
      </w:pPr>
      <w:rPr>
        <w:rFonts w:hint="default"/>
        <w:lang w:val="en-US" w:eastAsia="en-US" w:bidi="ar-SA"/>
      </w:rPr>
    </w:lvl>
    <w:lvl w:ilvl="2" w:tplc="B242324A">
      <w:numFmt w:val="bullet"/>
      <w:lvlText w:val="•"/>
      <w:lvlJc w:val="left"/>
      <w:pPr>
        <w:ind w:left="3512" w:hanging="723"/>
      </w:pPr>
      <w:rPr>
        <w:rFonts w:hint="default"/>
        <w:lang w:val="en-US" w:eastAsia="en-US" w:bidi="ar-SA"/>
      </w:rPr>
    </w:lvl>
    <w:lvl w:ilvl="3" w:tplc="AF945E56">
      <w:numFmt w:val="bullet"/>
      <w:lvlText w:val="•"/>
      <w:lvlJc w:val="left"/>
      <w:pPr>
        <w:ind w:left="4468" w:hanging="723"/>
      </w:pPr>
      <w:rPr>
        <w:rFonts w:hint="default"/>
        <w:lang w:val="en-US" w:eastAsia="en-US" w:bidi="ar-SA"/>
      </w:rPr>
    </w:lvl>
    <w:lvl w:ilvl="4" w:tplc="8650459C">
      <w:numFmt w:val="bullet"/>
      <w:lvlText w:val="•"/>
      <w:lvlJc w:val="left"/>
      <w:pPr>
        <w:ind w:left="5424" w:hanging="723"/>
      </w:pPr>
      <w:rPr>
        <w:rFonts w:hint="default"/>
        <w:lang w:val="en-US" w:eastAsia="en-US" w:bidi="ar-SA"/>
      </w:rPr>
    </w:lvl>
    <w:lvl w:ilvl="5" w:tplc="EDB831EE">
      <w:numFmt w:val="bullet"/>
      <w:lvlText w:val="•"/>
      <w:lvlJc w:val="left"/>
      <w:pPr>
        <w:ind w:left="6380" w:hanging="723"/>
      </w:pPr>
      <w:rPr>
        <w:rFonts w:hint="default"/>
        <w:lang w:val="en-US" w:eastAsia="en-US" w:bidi="ar-SA"/>
      </w:rPr>
    </w:lvl>
    <w:lvl w:ilvl="6" w:tplc="BF024DCC">
      <w:numFmt w:val="bullet"/>
      <w:lvlText w:val="•"/>
      <w:lvlJc w:val="left"/>
      <w:pPr>
        <w:ind w:left="7336" w:hanging="723"/>
      </w:pPr>
      <w:rPr>
        <w:rFonts w:hint="default"/>
        <w:lang w:val="en-US" w:eastAsia="en-US" w:bidi="ar-SA"/>
      </w:rPr>
    </w:lvl>
    <w:lvl w:ilvl="7" w:tplc="17A0C4A0">
      <w:numFmt w:val="bullet"/>
      <w:lvlText w:val="•"/>
      <w:lvlJc w:val="left"/>
      <w:pPr>
        <w:ind w:left="8292" w:hanging="723"/>
      </w:pPr>
      <w:rPr>
        <w:rFonts w:hint="default"/>
        <w:lang w:val="en-US" w:eastAsia="en-US" w:bidi="ar-SA"/>
      </w:rPr>
    </w:lvl>
    <w:lvl w:ilvl="8" w:tplc="A478F7F2">
      <w:numFmt w:val="bullet"/>
      <w:lvlText w:val="•"/>
      <w:lvlJc w:val="left"/>
      <w:pPr>
        <w:ind w:left="9248" w:hanging="723"/>
      </w:pPr>
      <w:rPr>
        <w:rFonts w:hint="default"/>
        <w:lang w:val="en-US" w:eastAsia="en-US" w:bidi="ar-SA"/>
      </w:rPr>
    </w:lvl>
  </w:abstractNum>
  <w:abstractNum w:abstractNumId="30">
    <w:nsid w:val="6D9131D1"/>
    <w:multiLevelType w:val="hybridMultilevel"/>
    <w:tmpl w:val="ADCA951E"/>
    <w:lvl w:ilvl="0" w:tplc="0538B968">
      <w:start w:val="1"/>
      <w:numFmt w:val="lowerRoman"/>
      <w:lvlText w:val="%1)"/>
      <w:lvlJc w:val="left"/>
      <w:pPr>
        <w:ind w:left="1800" w:hanging="720"/>
      </w:pPr>
      <w:rPr>
        <w:rFonts w:ascii="Microsoft Sans Serif" w:eastAsia="Microsoft Sans Serif" w:hAnsi="Microsoft Sans Serif" w:cs="Microsoft Sans Serif" w:hint="default"/>
        <w:b w:val="0"/>
        <w:bCs w:val="0"/>
        <w:i w:val="0"/>
        <w:iCs w:val="0"/>
        <w:spacing w:val="-2"/>
        <w:w w:val="99"/>
        <w:sz w:val="22"/>
        <w:szCs w:val="22"/>
        <w:lang w:val="en-US" w:eastAsia="en-US" w:bidi="ar-SA"/>
      </w:rPr>
    </w:lvl>
    <w:lvl w:ilvl="1" w:tplc="82C8D0F6">
      <w:numFmt w:val="bullet"/>
      <w:lvlText w:val="•"/>
      <w:lvlJc w:val="left"/>
      <w:pPr>
        <w:ind w:left="2736" w:hanging="720"/>
      </w:pPr>
      <w:rPr>
        <w:rFonts w:hint="default"/>
        <w:lang w:val="en-US" w:eastAsia="en-US" w:bidi="ar-SA"/>
      </w:rPr>
    </w:lvl>
    <w:lvl w:ilvl="2" w:tplc="288622E2">
      <w:numFmt w:val="bullet"/>
      <w:lvlText w:val="•"/>
      <w:lvlJc w:val="left"/>
      <w:pPr>
        <w:ind w:left="3672" w:hanging="720"/>
      </w:pPr>
      <w:rPr>
        <w:rFonts w:hint="default"/>
        <w:lang w:val="en-US" w:eastAsia="en-US" w:bidi="ar-SA"/>
      </w:rPr>
    </w:lvl>
    <w:lvl w:ilvl="3" w:tplc="A87AE052">
      <w:numFmt w:val="bullet"/>
      <w:lvlText w:val="•"/>
      <w:lvlJc w:val="left"/>
      <w:pPr>
        <w:ind w:left="4608" w:hanging="720"/>
      </w:pPr>
      <w:rPr>
        <w:rFonts w:hint="default"/>
        <w:lang w:val="en-US" w:eastAsia="en-US" w:bidi="ar-SA"/>
      </w:rPr>
    </w:lvl>
    <w:lvl w:ilvl="4" w:tplc="54387BDE">
      <w:numFmt w:val="bullet"/>
      <w:lvlText w:val="•"/>
      <w:lvlJc w:val="left"/>
      <w:pPr>
        <w:ind w:left="5544" w:hanging="720"/>
      </w:pPr>
      <w:rPr>
        <w:rFonts w:hint="default"/>
        <w:lang w:val="en-US" w:eastAsia="en-US" w:bidi="ar-SA"/>
      </w:rPr>
    </w:lvl>
    <w:lvl w:ilvl="5" w:tplc="8EB409C2">
      <w:numFmt w:val="bullet"/>
      <w:lvlText w:val="•"/>
      <w:lvlJc w:val="left"/>
      <w:pPr>
        <w:ind w:left="6480" w:hanging="720"/>
      </w:pPr>
      <w:rPr>
        <w:rFonts w:hint="default"/>
        <w:lang w:val="en-US" w:eastAsia="en-US" w:bidi="ar-SA"/>
      </w:rPr>
    </w:lvl>
    <w:lvl w:ilvl="6" w:tplc="AB8C9830">
      <w:numFmt w:val="bullet"/>
      <w:lvlText w:val="•"/>
      <w:lvlJc w:val="left"/>
      <w:pPr>
        <w:ind w:left="7416" w:hanging="720"/>
      </w:pPr>
      <w:rPr>
        <w:rFonts w:hint="default"/>
        <w:lang w:val="en-US" w:eastAsia="en-US" w:bidi="ar-SA"/>
      </w:rPr>
    </w:lvl>
    <w:lvl w:ilvl="7" w:tplc="0E648538">
      <w:numFmt w:val="bullet"/>
      <w:lvlText w:val="•"/>
      <w:lvlJc w:val="left"/>
      <w:pPr>
        <w:ind w:left="8352" w:hanging="720"/>
      </w:pPr>
      <w:rPr>
        <w:rFonts w:hint="default"/>
        <w:lang w:val="en-US" w:eastAsia="en-US" w:bidi="ar-SA"/>
      </w:rPr>
    </w:lvl>
    <w:lvl w:ilvl="8" w:tplc="49408E6C">
      <w:numFmt w:val="bullet"/>
      <w:lvlText w:val="•"/>
      <w:lvlJc w:val="left"/>
      <w:pPr>
        <w:ind w:left="9288" w:hanging="720"/>
      </w:pPr>
      <w:rPr>
        <w:rFonts w:hint="default"/>
        <w:lang w:val="en-US" w:eastAsia="en-US" w:bidi="ar-SA"/>
      </w:rPr>
    </w:lvl>
  </w:abstractNum>
  <w:abstractNum w:abstractNumId="31">
    <w:nsid w:val="6E365E4A"/>
    <w:multiLevelType w:val="hybridMultilevel"/>
    <w:tmpl w:val="F7EA6BF8"/>
    <w:lvl w:ilvl="0" w:tplc="93C8EA10">
      <w:start w:val="1"/>
      <w:numFmt w:val="lowerRoman"/>
      <w:lvlText w:val="%1."/>
      <w:lvlJc w:val="left"/>
      <w:pPr>
        <w:ind w:left="2616" w:hanging="524"/>
        <w:jc w:val="right"/>
      </w:pPr>
      <w:rPr>
        <w:rFonts w:ascii="Calibri" w:eastAsia="Calibri" w:hAnsi="Calibri" w:cs="Calibri" w:hint="default"/>
        <w:b w:val="0"/>
        <w:bCs w:val="0"/>
        <w:i w:val="0"/>
        <w:iCs w:val="0"/>
        <w:spacing w:val="-1"/>
        <w:w w:val="99"/>
        <w:sz w:val="20"/>
        <w:szCs w:val="20"/>
        <w:lang w:val="en-US" w:eastAsia="en-US" w:bidi="ar-SA"/>
      </w:rPr>
    </w:lvl>
    <w:lvl w:ilvl="1" w:tplc="2CFE59AE">
      <w:start w:val="1"/>
      <w:numFmt w:val="lowerLetter"/>
      <w:lvlText w:val="%2)"/>
      <w:lvlJc w:val="left"/>
      <w:pPr>
        <w:ind w:left="2900" w:hanging="428"/>
      </w:pPr>
      <w:rPr>
        <w:rFonts w:ascii="Calibri" w:eastAsia="Calibri" w:hAnsi="Calibri" w:cs="Calibri" w:hint="default"/>
        <w:b w:val="0"/>
        <w:bCs w:val="0"/>
        <w:i w:val="0"/>
        <w:iCs w:val="0"/>
        <w:spacing w:val="0"/>
        <w:w w:val="99"/>
        <w:sz w:val="20"/>
        <w:szCs w:val="20"/>
        <w:lang w:val="en-US" w:eastAsia="en-US" w:bidi="ar-SA"/>
      </w:rPr>
    </w:lvl>
    <w:lvl w:ilvl="2" w:tplc="C1A67A48">
      <w:numFmt w:val="bullet"/>
      <w:lvlText w:val="•"/>
      <w:lvlJc w:val="left"/>
      <w:pPr>
        <w:ind w:left="3780" w:hanging="428"/>
      </w:pPr>
      <w:rPr>
        <w:rFonts w:hint="default"/>
        <w:lang w:val="en-US" w:eastAsia="en-US" w:bidi="ar-SA"/>
      </w:rPr>
    </w:lvl>
    <w:lvl w:ilvl="3" w:tplc="893C2A80">
      <w:numFmt w:val="bullet"/>
      <w:lvlText w:val="•"/>
      <w:lvlJc w:val="left"/>
      <w:pPr>
        <w:ind w:left="4661" w:hanging="428"/>
      </w:pPr>
      <w:rPr>
        <w:rFonts w:hint="default"/>
        <w:lang w:val="en-US" w:eastAsia="en-US" w:bidi="ar-SA"/>
      </w:rPr>
    </w:lvl>
    <w:lvl w:ilvl="4" w:tplc="E36E814C">
      <w:numFmt w:val="bullet"/>
      <w:lvlText w:val="•"/>
      <w:lvlJc w:val="left"/>
      <w:pPr>
        <w:ind w:left="5542" w:hanging="428"/>
      </w:pPr>
      <w:rPr>
        <w:rFonts w:hint="default"/>
        <w:lang w:val="en-US" w:eastAsia="en-US" w:bidi="ar-SA"/>
      </w:rPr>
    </w:lvl>
    <w:lvl w:ilvl="5" w:tplc="BC024E6A">
      <w:numFmt w:val="bullet"/>
      <w:lvlText w:val="•"/>
      <w:lvlJc w:val="left"/>
      <w:pPr>
        <w:ind w:left="6423" w:hanging="428"/>
      </w:pPr>
      <w:rPr>
        <w:rFonts w:hint="default"/>
        <w:lang w:val="en-US" w:eastAsia="en-US" w:bidi="ar-SA"/>
      </w:rPr>
    </w:lvl>
    <w:lvl w:ilvl="6" w:tplc="A190AFE6">
      <w:numFmt w:val="bullet"/>
      <w:lvlText w:val="•"/>
      <w:lvlJc w:val="left"/>
      <w:pPr>
        <w:ind w:left="7304" w:hanging="428"/>
      </w:pPr>
      <w:rPr>
        <w:rFonts w:hint="default"/>
        <w:lang w:val="en-US" w:eastAsia="en-US" w:bidi="ar-SA"/>
      </w:rPr>
    </w:lvl>
    <w:lvl w:ilvl="7" w:tplc="B92A1B48">
      <w:numFmt w:val="bullet"/>
      <w:lvlText w:val="•"/>
      <w:lvlJc w:val="left"/>
      <w:pPr>
        <w:ind w:left="8185" w:hanging="428"/>
      </w:pPr>
      <w:rPr>
        <w:rFonts w:hint="default"/>
        <w:lang w:val="en-US" w:eastAsia="en-US" w:bidi="ar-SA"/>
      </w:rPr>
    </w:lvl>
    <w:lvl w:ilvl="8" w:tplc="119A90F8">
      <w:numFmt w:val="bullet"/>
      <w:lvlText w:val="•"/>
      <w:lvlJc w:val="left"/>
      <w:pPr>
        <w:ind w:left="9066" w:hanging="428"/>
      </w:pPr>
      <w:rPr>
        <w:rFonts w:hint="default"/>
        <w:lang w:val="en-US" w:eastAsia="en-US" w:bidi="ar-SA"/>
      </w:rPr>
    </w:lvl>
  </w:abstractNum>
  <w:abstractNum w:abstractNumId="32">
    <w:nsid w:val="702A3EAE"/>
    <w:multiLevelType w:val="hybridMultilevel"/>
    <w:tmpl w:val="D6F03F22"/>
    <w:lvl w:ilvl="0" w:tplc="9030EF32">
      <w:start w:val="1"/>
      <w:numFmt w:val="decimal"/>
      <w:lvlText w:val="%1."/>
      <w:lvlJc w:val="left"/>
      <w:pPr>
        <w:ind w:left="2050" w:hanging="238"/>
      </w:pPr>
      <w:rPr>
        <w:rFonts w:ascii="Calibri" w:eastAsia="Calibri" w:hAnsi="Calibri" w:cs="Calibri" w:hint="default"/>
        <w:b/>
        <w:bCs/>
        <w:i w:val="0"/>
        <w:iCs w:val="0"/>
        <w:spacing w:val="-3"/>
        <w:w w:val="99"/>
        <w:sz w:val="20"/>
        <w:szCs w:val="20"/>
        <w:lang w:val="en-US" w:eastAsia="en-US" w:bidi="ar-SA"/>
      </w:rPr>
    </w:lvl>
    <w:lvl w:ilvl="1" w:tplc="F5DA42EA">
      <w:numFmt w:val="bullet"/>
      <w:lvlText w:val="•"/>
      <w:lvlJc w:val="left"/>
      <w:pPr>
        <w:ind w:left="2936" w:hanging="238"/>
      </w:pPr>
      <w:rPr>
        <w:rFonts w:hint="default"/>
        <w:lang w:val="en-US" w:eastAsia="en-US" w:bidi="ar-SA"/>
      </w:rPr>
    </w:lvl>
    <w:lvl w:ilvl="2" w:tplc="9F2839DE">
      <w:numFmt w:val="bullet"/>
      <w:lvlText w:val="•"/>
      <w:lvlJc w:val="left"/>
      <w:pPr>
        <w:ind w:left="3813" w:hanging="238"/>
      </w:pPr>
      <w:rPr>
        <w:rFonts w:hint="default"/>
        <w:lang w:val="en-US" w:eastAsia="en-US" w:bidi="ar-SA"/>
      </w:rPr>
    </w:lvl>
    <w:lvl w:ilvl="3" w:tplc="704800A6">
      <w:numFmt w:val="bullet"/>
      <w:lvlText w:val="•"/>
      <w:lvlJc w:val="left"/>
      <w:pPr>
        <w:ind w:left="4690" w:hanging="238"/>
      </w:pPr>
      <w:rPr>
        <w:rFonts w:hint="default"/>
        <w:lang w:val="en-US" w:eastAsia="en-US" w:bidi="ar-SA"/>
      </w:rPr>
    </w:lvl>
    <w:lvl w:ilvl="4" w:tplc="1CC888FC">
      <w:numFmt w:val="bullet"/>
      <w:lvlText w:val="•"/>
      <w:lvlJc w:val="left"/>
      <w:pPr>
        <w:ind w:left="5567" w:hanging="238"/>
      </w:pPr>
      <w:rPr>
        <w:rFonts w:hint="default"/>
        <w:lang w:val="en-US" w:eastAsia="en-US" w:bidi="ar-SA"/>
      </w:rPr>
    </w:lvl>
    <w:lvl w:ilvl="5" w:tplc="A784E332">
      <w:numFmt w:val="bullet"/>
      <w:lvlText w:val="•"/>
      <w:lvlJc w:val="left"/>
      <w:pPr>
        <w:ind w:left="6444" w:hanging="238"/>
      </w:pPr>
      <w:rPr>
        <w:rFonts w:hint="default"/>
        <w:lang w:val="en-US" w:eastAsia="en-US" w:bidi="ar-SA"/>
      </w:rPr>
    </w:lvl>
    <w:lvl w:ilvl="6" w:tplc="9F1C8378">
      <w:numFmt w:val="bullet"/>
      <w:lvlText w:val="•"/>
      <w:lvlJc w:val="left"/>
      <w:pPr>
        <w:ind w:left="7321" w:hanging="238"/>
      </w:pPr>
      <w:rPr>
        <w:rFonts w:hint="default"/>
        <w:lang w:val="en-US" w:eastAsia="en-US" w:bidi="ar-SA"/>
      </w:rPr>
    </w:lvl>
    <w:lvl w:ilvl="7" w:tplc="247028E0">
      <w:numFmt w:val="bullet"/>
      <w:lvlText w:val="•"/>
      <w:lvlJc w:val="left"/>
      <w:pPr>
        <w:ind w:left="8198" w:hanging="238"/>
      </w:pPr>
      <w:rPr>
        <w:rFonts w:hint="default"/>
        <w:lang w:val="en-US" w:eastAsia="en-US" w:bidi="ar-SA"/>
      </w:rPr>
    </w:lvl>
    <w:lvl w:ilvl="8" w:tplc="92D44EAE">
      <w:numFmt w:val="bullet"/>
      <w:lvlText w:val="•"/>
      <w:lvlJc w:val="left"/>
      <w:pPr>
        <w:ind w:left="9075" w:hanging="238"/>
      </w:pPr>
      <w:rPr>
        <w:rFonts w:hint="default"/>
        <w:lang w:val="en-US" w:eastAsia="en-US" w:bidi="ar-SA"/>
      </w:rPr>
    </w:lvl>
  </w:abstractNum>
  <w:abstractNum w:abstractNumId="33">
    <w:nsid w:val="770F5D28"/>
    <w:multiLevelType w:val="hybridMultilevel"/>
    <w:tmpl w:val="0A2695A8"/>
    <w:lvl w:ilvl="0" w:tplc="D56E9A3C">
      <w:start w:val="1"/>
      <w:numFmt w:val="lowerLetter"/>
      <w:lvlText w:val="%1."/>
      <w:lvlJc w:val="left"/>
      <w:pPr>
        <w:ind w:left="2419" w:hanging="360"/>
      </w:pPr>
      <w:rPr>
        <w:rFonts w:ascii="Calibri" w:eastAsia="Calibri" w:hAnsi="Calibri" w:cs="Calibri" w:hint="default"/>
        <w:b/>
        <w:bCs/>
        <w:i w:val="0"/>
        <w:iCs w:val="0"/>
        <w:spacing w:val="-1"/>
        <w:w w:val="99"/>
        <w:sz w:val="20"/>
        <w:szCs w:val="20"/>
        <w:lang w:val="en-US" w:eastAsia="en-US" w:bidi="ar-SA"/>
      </w:rPr>
    </w:lvl>
    <w:lvl w:ilvl="1" w:tplc="683E74B0">
      <w:numFmt w:val="bullet"/>
      <w:lvlText w:val="•"/>
      <w:lvlJc w:val="left"/>
      <w:pPr>
        <w:ind w:left="3260" w:hanging="360"/>
      </w:pPr>
      <w:rPr>
        <w:rFonts w:hint="default"/>
        <w:lang w:val="en-US" w:eastAsia="en-US" w:bidi="ar-SA"/>
      </w:rPr>
    </w:lvl>
    <w:lvl w:ilvl="2" w:tplc="1796204C">
      <w:numFmt w:val="bullet"/>
      <w:lvlText w:val="•"/>
      <w:lvlJc w:val="left"/>
      <w:pPr>
        <w:ind w:left="4101" w:hanging="360"/>
      </w:pPr>
      <w:rPr>
        <w:rFonts w:hint="default"/>
        <w:lang w:val="en-US" w:eastAsia="en-US" w:bidi="ar-SA"/>
      </w:rPr>
    </w:lvl>
    <w:lvl w:ilvl="3" w:tplc="6624EA70">
      <w:numFmt w:val="bullet"/>
      <w:lvlText w:val="•"/>
      <w:lvlJc w:val="left"/>
      <w:pPr>
        <w:ind w:left="4942" w:hanging="360"/>
      </w:pPr>
      <w:rPr>
        <w:rFonts w:hint="default"/>
        <w:lang w:val="en-US" w:eastAsia="en-US" w:bidi="ar-SA"/>
      </w:rPr>
    </w:lvl>
    <w:lvl w:ilvl="4" w:tplc="80166C5E">
      <w:numFmt w:val="bullet"/>
      <w:lvlText w:val="•"/>
      <w:lvlJc w:val="left"/>
      <w:pPr>
        <w:ind w:left="5783" w:hanging="360"/>
      </w:pPr>
      <w:rPr>
        <w:rFonts w:hint="default"/>
        <w:lang w:val="en-US" w:eastAsia="en-US" w:bidi="ar-SA"/>
      </w:rPr>
    </w:lvl>
    <w:lvl w:ilvl="5" w:tplc="C9D2FA3A">
      <w:numFmt w:val="bullet"/>
      <w:lvlText w:val="•"/>
      <w:lvlJc w:val="left"/>
      <w:pPr>
        <w:ind w:left="6624" w:hanging="360"/>
      </w:pPr>
      <w:rPr>
        <w:rFonts w:hint="default"/>
        <w:lang w:val="en-US" w:eastAsia="en-US" w:bidi="ar-SA"/>
      </w:rPr>
    </w:lvl>
    <w:lvl w:ilvl="6" w:tplc="484AC50E">
      <w:numFmt w:val="bullet"/>
      <w:lvlText w:val="•"/>
      <w:lvlJc w:val="left"/>
      <w:pPr>
        <w:ind w:left="7465" w:hanging="360"/>
      </w:pPr>
      <w:rPr>
        <w:rFonts w:hint="default"/>
        <w:lang w:val="en-US" w:eastAsia="en-US" w:bidi="ar-SA"/>
      </w:rPr>
    </w:lvl>
    <w:lvl w:ilvl="7" w:tplc="3A96040E">
      <w:numFmt w:val="bullet"/>
      <w:lvlText w:val="•"/>
      <w:lvlJc w:val="left"/>
      <w:pPr>
        <w:ind w:left="8306" w:hanging="360"/>
      </w:pPr>
      <w:rPr>
        <w:rFonts w:hint="default"/>
        <w:lang w:val="en-US" w:eastAsia="en-US" w:bidi="ar-SA"/>
      </w:rPr>
    </w:lvl>
    <w:lvl w:ilvl="8" w:tplc="D82834E8">
      <w:numFmt w:val="bullet"/>
      <w:lvlText w:val="•"/>
      <w:lvlJc w:val="left"/>
      <w:pPr>
        <w:ind w:left="9147" w:hanging="360"/>
      </w:pPr>
      <w:rPr>
        <w:rFonts w:hint="default"/>
        <w:lang w:val="en-US" w:eastAsia="en-US" w:bidi="ar-SA"/>
      </w:rPr>
    </w:lvl>
  </w:abstractNum>
  <w:abstractNum w:abstractNumId="34">
    <w:nsid w:val="797E216C"/>
    <w:multiLevelType w:val="hybridMultilevel"/>
    <w:tmpl w:val="B73E4424"/>
    <w:lvl w:ilvl="0" w:tplc="71B22B0E">
      <w:start w:val="1"/>
      <w:numFmt w:val="upperLetter"/>
      <w:lvlText w:val="%1)"/>
      <w:lvlJc w:val="left"/>
      <w:pPr>
        <w:ind w:left="2328" w:hanging="269"/>
      </w:pPr>
      <w:rPr>
        <w:rFonts w:ascii="Calibri" w:eastAsia="Calibri" w:hAnsi="Calibri" w:cs="Calibri" w:hint="default"/>
        <w:b/>
        <w:bCs/>
        <w:i w:val="0"/>
        <w:iCs w:val="0"/>
        <w:spacing w:val="-4"/>
        <w:w w:val="99"/>
        <w:sz w:val="20"/>
        <w:szCs w:val="20"/>
        <w:lang w:val="en-US" w:eastAsia="en-US" w:bidi="ar-SA"/>
      </w:rPr>
    </w:lvl>
    <w:lvl w:ilvl="1" w:tplc="1AD23F7C">
      <w:start w:val="1"/>
      <w:numFmt w:val="lowerLetter"/>
      <w:lvlText w:val="%2)"/>
      <w:lvlJc w:val="left"/>
      <w:pPr>
        <w:ind w:left="2641" w:hanging="361"/>
      </w:pPr>
      <w:rPr>
        <w:rFonts w:ascii="Calibri" w:eastAsia="Calibri" w:hAnsi="Calibri" w:cs="Calibri" w:hint="default"/>
        <w:b w:val="0"/>
        <w:bCs w:val="0"/>
        <w:i w:val="0"/>
        <w:iCs w:val="0"/>
        <w:spacing w:val="0"/>
        <w:w w:val="99"/>
        <w:sz w:val="20"/>
        <w:szCs w:val="20"/>
        <w:lang w:val="en-US" w:eastAsia="en-US" w:bidi="ar-SA"/>
      </w:rPr>
    </w:lvl>
    <w:lvl w:ilvl="2" w:tplc="EBACECC2">
      <w:start w:val="1"/>
      <w:numFmt w:val="lowerRoman"/>
      <w:lvlText w:val="%3."/>
      <w:lvlJc w:val="left"/>
      <w:pPr>
        <w:ind w:left="2641" w:hanging="173"/>
        <w:jc w:val="right"/>
      </w:pPr>
      <w:rPr>
        <w:rFonts w:hint="default"/>
        <w:spacing w:val="-2"/>
        <w:w w:val="97"/>
        <w:lang w:val="en-US" w:eastAsia="en-US" w:bidi="ar-SA"/>
      </w:rPr>
    </w:lvl>
    <w:lvl w:ilvl="3" w:tplc="6EC02410">
      <w:numFmt w:val="bullet"/>
      <w:lvlText w:val="•"/>
      <w:lvlJc w:val="left"/>
      <w:pPr>
        <w:ind w:left="3978" w:hanging="173"/>
      </w:pPr>
      <w:rPr>
        <w:rFonts w:hint="default"/>
        <w:lang w:val="en-US" w:eastAsia="en-US" w:bidi="ar-SA"/>
      </w:rPr>
    </w:lvl>
    <w:lvl w:ilvl="4" w:tplc="BFD000C0">
      <w:numFmt w:val="bullet"/>
      <w:lvlText w:val="•"/>
      <w:lvlJc w:val="left"/>
      <w:pPr>
        <w:ind w:left="4957" w:hanging="173"/>
      </w:pPr>
      <w:rPr>
        <w:rFonts w:hint="default"/>
        <w:lang w:val="en-US" w:eastAsia="en-US" w:bidi="ar-SA"/>
      </w:rPr>
    </w:lvl>
    <w:lvl w:ilvl="5" w:tplc="4778257E">
      <w:numFmt w:val="bullet"/>
      <w:lvlText w:val="•"/>
      <w:lvlJc w:val="left"/>
      <w:pPr>
        <w:ind w:left="5935" w:hanging="173"/>
      </w:pPr>
      <w:rPr>
        <w:rFonts w:hint="default"/>
        <w:lang w:val="en-US" w:eastAsia="en-US" w:bidi="ar-SA"/>
      </w:rPr>
    </w:lvl>
    <w:lvl w:ilvl="6" w:tplc="BB9CEFA6">
      <w:numFmt w:val="bullet"/>
      <w:lvlText w:val="•"/>
      <w:lvlJc w:val="left"/>
      <w:pPr>
        <w:ind w:left="6914" w:hanging="173"/>
      </w:pPr>
      <w:rPr>
        <w:rFonts w:hint="default"/>
        <w:lang w:val="en-US" w:eastAsia="en-US" w:bidi="ar-SA"/>
      </w:rPr>
    </w:lvl>
    <w:lvl w:ilvl="7" w:tplc="48BA6654">
      <w:numFmt w:val="bullet"/>
      <w:lvlText w:val="•"/>
      <w:lvlJc w:val="left"/>
      <w:pPr>
        <w:ind w:left="7893" w:hanging="173"/>
      </w:pPr>
      <w:rPr>
        <w:rFonts w:hint="default"/>
        <w:lang w:val="en-US" w:eastAsia="en-US" w:bidi="ar-SA"/>
      </w:rPr>
    </w:lvl>
    <w:lvl w:ilvl="8" w:tplc="3702C712">
      <w:numFmt w:val="bullet"/>
      <w:lvlText w:val="•"/>
      <w:lvlJc w:val="left"/>
      <w:pPr>
        <w:ind w:left="8871" w:hanging="173"/>
      </w:pPr>
      <w:rPr>
        <w:rFonts w:hint="default"/>
        <w:lang w:val="en-US" w:eastAsia="en-US" w:bidi="ar-SA"/>
      </w:rPr>
    </w:lvl>
  </w:abstractNum>
  <w:abstractNum w:abstractNumId="35">
    <w:nsid w:val="7CA6300D"/>
    <w:multiLevelType w:val="multilevel"/>
    <w:tmpl w:val="A8BA8C48"/>
    <w:lvl w:ilvl="0">
      <w:start w:val="1"/>
      <w:numFmt w:val="lowerRoman"/>
      <w:lvlText w:val="%1."/>
      <w:lvlJc w:val="left"/>
      <w:pPr>
        <w:ind w:left="720" w:hanging="416"/>
      </w:pPr>
      <w:rPr>
        <w:rFonts w:ascii="Microsoft Sans Serif" w:eastAsia="Microsoft Sans Serif" w:hAnsi="Microsoft Sans Serif" w:cs="Microsoft Sans Serif" w:hint="default"/>
        <w:b w:val="0"/>
        <w:bCs w:val="0"/>
        <w:i w:val="0"/>
        <w:iCs w:val="0"/>
        <w:spacing w:val="-4"/>
        <w:w w:val="99"/>
        <w:sz w:val="22"/>
        <w:szCs w:val="22"/>
        <w:lang w:val="en-US" w:eastAsia="en-US" w:bidi="ar-SA"/>
      </w:rPr>
    </w:lvl>
    <w:lvl w:ilvl="1">
      <w:start w:val="1"/>
      <w:numFmt w:val="decimal"/>
      <w:lvlText w:val="%2."/>
      <w:lvlJc w:val="left"/>
      <w:pPr>
        <w:ind w:left="2059" w:hanging="360"/>
        <w:jc w:val="right"/>
      </w:pPr>
      <w:rPr>
        <w:rFonts w:ascii="Arial" w:eastAsia="Arial" w:hAnsi="Arial" w:cs="Arial" w:hint="default"/>
        <w:b/>
        <w:bCs/>
        <w:i w:val="0"/>
        <w:iCs w:val="0"/>
        <w:spacing w:val="-3"/>
        <w:w w:val="100"/>
        <w:sz w:val="22"/>
        <w:szCs w:val="22"/>
        <w:lang w:val="en-US" w:eastAsia="en-US" w:bidi="ar-SA"/>
      </w:rPr>
    </w:lvl>
    <w:lvl w:ilvl="2">
      <w:start w:val="1"/>
      <w:numFmt w:val="decimal"/>
      <w:lvlText w:val="%2.%3"/>
      <w:lvlJc w:val="left"/>
      <w:pPr>
        <w:ind w:left="2280" w:hanging="360"/>
        <w:jc w:val="right"/>
      </w:pPr>
      <w:rPr>
        <w:rFonts w:ascii="Calibri" w:eastAsia="Calibri" w:hAnsi="Calibri" w:cs="Calibri" w:hint="default"/>
        <w:b/>
        <w:bCs/>
        <w:i w:val="0"/>
        <w:iCs w:val="0"/>
        <w:spacing w:val="-3"/>
        <w:w w:val="99"/>
        <w:sz w:val="20"/>
        <w:szCs w:val="20"/>
        <w:lang w:val="en-US" w:eastAsia="en-US" w:bidi="ar-SA"/>
      </w:rPr>
    </w:lvl>
    <w:lvl w:ilvl="3">
      <w:start w:val="1"/>
      <w:numFmt w:val="lowerLetter"/>
      <w:lvlText w:val="%4)"/>
      <w:lvlJc w:val="left"/>
      <w:pPr>
        <w:ind w:left="2729" w:hanging="363"/>
      </w:pPr>
      <w:rPr>
        <w:rFonts w:ascii="Calibri" w:eastAsia="Calibri" w:hAnsi="Calibri" w:cs="Calibri" w:hint="default"/>
        <w:b w:val="0"/>
        <w:bCs w:val="0"/>
        <w:i w:val="0"/>
        <w:iCs w:val="0"/>
        <w:spacing w:val="0"/>
        <w:w w:val="99"/>
        <w:sz w:val="20"/>
        <w:szCs w:val="20"/>
        <w:lang w:val="en-US" w:eastAsia="en-US" w:bidi="ar-SA"/>
      </w:rPr>
    </w:lvl>
    <w:lvl w:ilvl="4">
      <w:numFmt w:val="bullet"/>
      <w:lvlText w:val="•"/>
      <w:lvlJc w:val="left"/>
      <w:pPr>
        <w:ind w:left="3878" w:hanging="363"/>
      </w:pPr>
      <w:rPr>
        <w:rFonts w:hint="default"/>
        <w:lang w:val="en-US" w:eastAsia="en-US" w:bidi="ar-SA"/>
      </w:rPr>
    </w:lvl>
    <w:lvl w:ilvl="5">
      <w:numFmt w:val="bullet"/>
      <w:lvlText w:val="•"/>
      <w:lvlJc w:val="left"/>
      <w:pPr>
        <w:ind w:left="5036" w:hanging="363"/>
      </w:pPr>
      <w:rPr>
        <w:rFonts w:hint="default"/>
        <w:lang w:val="en-US" w:eastAsia="en-US" w:bidi="ar-SA"/>
      </w:rPr>
    </w:lvl>
    <w:lvl w:ilvl="6">
      <w:numFmt w:val="bullet"/>
      <w:lvlText w:val="•"/>
      <w:lvlJc w:val="left"/>
      <w:pPr>
        <w:ind w:left="6195" w:hanging="363"/>
      </w:pPr>
      <w:rPr>
        <w:rFonts w:hint="default"/>
        <w:lang w:val="en-US" w:eastAsia="en-US" w:bidi="ar-SA"/>
      </w:rPr>
    </w:lvl>
    <w:lvl w:ilvl="7">
      <w:numFmt w:val="bullet"/>
      <w:lvlText w:val="•"/>
      <w:lvlJc w:val="left"/>
      <w:pPr>
        <w:ind w:left="7353" w:hanging="363"/>
      </w:pPr>
      <w:rPr>
        <w:rFonts w:hint="default"/>
        <w:lang w:val="en-US" w:eastAsia="en-US" w:bidi="ar-SA"/>
      </w:rPr>
    </w:lvl>
    <w:lvl w:ilvl="8">
      <w:numFmt w:val="bullet"/>
      <w:lvlText w:val="•"/>
      <w:lvlJc w:val="left"/>
      <w:pPr>
        <w:ind w:left="8512" w:hanging="363"/>
      </w:pPr>
      <w:rPr>
        <w:rFonts w:hint="default"/>
        <w:lang w:val="en-US" w:eastAsia="en-US" w:bidi="ar-SA"/>
      </w:rPr>
    </w:lvl>
  </w:abstractNum>
  <w:num w:numId="1">
    <w:abstractNumId w:val="16"/>
  </w:num>
  <w:num w:numId="2">
    <w:abstractNumId w:val="22"/>
  </w:num>
  <w:num w:numId="3">
    <w:abstractNumId w:val="5"/>
  </w:num>
  <w:num w:numId="4">
    <w:abstractNumId w:val="4"/>
  </w:num>
  <w:num w:numId="5">
    <w:abstractNumId w:val="34"/>
  </w:num>
  <w:num w:numId="6">
    <w:abstractNumId w:val="20"/>
  </w:num>
  <w:num w:numId="7">
    <w:abstractNumId w:val="31"/>
  </w:num>
  <w:num w:numId="8">
    <w:abstractNumId w:val="32"/>
  </w:num>
  <w:num w:numId="9">
    <w:abstractNumId w:val="33"/>
  </w:num>
  <w:num w:numId="10">
    <w:abstractNumId w:val="35"/>
  </w:num>
  <w:num w:numId="11">
    <w:abstractNumId w:val="18"/>
  </w:num>
  <w:num w:numId="12">
    <w:abstractNumId w:val="21"/>
  </w:num>
  <w:num w:numId="13">
    <w:abstractNumId w:val="28"/>
  </w:num>
  <w:num w:numId="14">
    <w:abstractNumId w:val="6"/>
  </w:num>
  <w:num w:numId="15">
    <w:abstractNumId w:val="9"/>
  </w:num>
  <w:num w:numId="16">
    <w:abstractNumId w:val="29"/>
  </w:num>
  <w:num w:numId="17">
    <w:abstractNumId w:val="17"/>
  </w:num>
  <w:num w:numId="18">
    <w:abstractNumId w:val="26"/>
  </w:num>
  <w:num w:numId="19">
    <w:abstractNumId w:val="7"/>
  </w:num>
  <w:num w:numId="20">
    <w:abstractNumId w:val="3"/>
  </w:num>
  <w:num w:numId="21">
    <w:abstractNumId w:val="8"/>
  </w:num>
  <w:num w:numId="22">
    <w:abstractNumId w:val="14"/>
  </w:num>
  <w:num w:numId="23">
    <w:abstractNumId w:val="23"/>
  </w:num>
  <w:num w:numId="24">
    <w:abstractNumId w:val="27"/>
  </w:num>
  <w:num w:numId="25">
    <w:abstractNumId w:val="2"/>
  </w:num>
  <w:num w:numId="26">
    <w:abstractNumId w:val="25"/>
  </w:num>
  <w:num w:numId="27">
    <w:abstractNumId w:val="0"/>
  </w:num>
  <w:num w:numId="28">
    <w:abstractNumId w:val="13"/>
  </w:num>
  <w:num w:numId="29">
    <w:abstractNumId w:val="10"/>
  </w:num>
  <w:num w:numId="30">
    <w:abstractNumId w:val="30"/>
  </w:num>
  <w:num w:numId="31">
    <w:abstractNumId w:val="12"/>
  </w:num>
  <w:num w:numId="32">
    <w:abstractNumId w:val="19"/>
  </w:num>
  <w:num w:numId="33">
    <w:abstractNumId w:val="1"/>
  </w:num>
  <w:num w:numId="34">
    <w:abstractNumId w:val="24"/>
  </w:num>
  <w:num w:numId="35">
    <w:abstractNumId w:val="15"/>
  </w:num>
  <w:num w:numId="3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ulTrailSpace/>
  </w:compat>
  <w:rsids>
    <w:rsidRoot w:val="00084E10"/>
    <w:rsid w:val="00084E10"/>
    <w:rsid w:val="001528F9"/>
    <w:rsid w:val="0016466E"/>
    <w:rsid w:val="001E225B"/>
    <w:rsid w:val="002D5EB3"/>
    <w:rsid w:val="00363A7B"/>
    <w:rsid w:val="007C687C"/>
    <w:rsid w:val="008B39EB"/>
    <w:rsid w:val="00D44F51"/>
    <w:rsid w:val="00D5400B"/>
    <w:rsid w:val="00E0641F"/>
    <w:rsid w:val="00E15F03"/>
    <w:rsid w:val="00E32E51"/>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32E51"/>
    <w:rPr>
      <w:rFonts w:ascii="Microsoft Sans Serif" w:eastAsia="Microsoft Sans Serif" w:hAnsi="Microsoft Sans Serif" w:cs="Microsoft Sans Serif"/>
    </w:rPr>
  </w:style>
  <w:style w:type="paragraph" w:styleId="Heading1">
    <w:name w:val="heading 1"/>
    <w:basedOn w:val="Normal"/>
    <w:uiPriority w:val="1"/>
    <w:qFormat/>
    <w:rsid w:val="00E32E51"/>
    <w:pPr>
      <w:ind w:left="521"/>
      <w:outlineLvl w:val="0"/>
    </w:pPr>
    <w:rPr>
      <w:rFonts w:ascii="Arial" w:eastAsia="Arial" w:hAnsi="Arial" w:cs="Arial"/>
      <w:b/>
      <w:bCs/>
    </w:rPr>
  </w:style>
  <w:style w:type="paragraph" w:styleId="Heading2">
    <w:name w:val="heading 2"/>
    <w:basedOn w:val="Normal"/>
    <w:uiPriority w:val="1"/>
    <w:qFormat/>
    <w:rsid w:val="00E32E51"/>
    <w:pPr>
      <w:ind w:left="1080"/>
      <w:outlineLvl w:val="1"/>
    </w:pPr>
    <w:rPr>
      <w:rFonts w:ascii="Arial" w:eastAsia="Arial" w:hAnsi="Arial" w:cs="Arial"/>
      <w:b/>
      <w:bCs/>
    </w:rPr>
  </w:style>
  <w:style w:type="paragraph" w:styleId="Heading3">
    <w:name w:val="heading 3"/>
    <w:basedOn w:val="Normal"/>
    <w:uiPriority w:val="1"/>
    <w:qFormat/>
    <w:rsid w:val="00E32E51"/>
    <w:pPr>
      <w:ind w:left="6" w:right="775"/>
      <w:jc w:val="center"/>
      <w:outlineLvl w:val="2"/>
    </w:pPr>
    <w:rPr>
      <w:rFonts w:ascii="Arial" w:eastAsia="Arial" w:hAnsi="Arial" w:cs="Arial"/>
      <w:b/>
      <w:bCs/>
      <w:i/>
      <w:iCs/>
      <w:u w:val="single" w:color="000000"/>
    </w:rPr>
  </w:style>
  <w:style w:type="paragraph" w:styleId="Heading4">
    <w:name w:val="heading 4"/>
    <w:basedOn w:val="Normal"/>
    <w:uiPriority w:val="1"/>
    <w:qFormat/>
    <w:rsid w:val="00E32E51"/>
    <w:pPr>
      <w:ind w:left="871"/>
      <w:outlineLvl w:val="3"/>
    </w:pPr>
    <w:rPr>
      <w:rFonts w:ascii="Arial" w:eastAsia="Arial" w:hAnsi="Arial"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32E51"/>
  </w:style>
  <w:style w:type="paragraph" w:styleId="Title">
    <w:name w:val="Title"/>
    <w:basedOn w:val="Normal"/>
    <w:uiPriority w:val="1"/>
    <w:qFormat/>
    <w:rsid w:val="00E32E51"/>
    <w:pPr>
      <w:spacing w:line="398" w:lineRule="exact"/>
      <w:ind w:left="10" w:right="775"/>
      <w:jc w:val="center"/>
    </w:pPr>
    <w:rPr>
      <w:rFonts w:ascii="Arial" w:eastAsia="Arial" w:hAnsi="Arial" w:cs="Arial"/>
      <w:b/>
      <w:bCs/>
      <w:sz w:val="30"/>
      <w:szCs w:val="30"/>
      <w:u w:val="single" w:color="000000"/>
    </w:rPr>
  </w:style>
  <w:style w:type="paragraph" w:styleId="ListParagraph">
    <w:name w:val="List Paragraph"/>
    <w:basedOn w:val="Normal"/>
    <w:uiPriority w:val="1"/>
    <w:qFormat/>
    <w:rsid w:val="00E32E51"/>
    <w:pPr>
      <w:ind w:left="1593" w:hanging="720"/>
      <w:jc w:val="both"/>
    </w:pPr>
  </w:style>
  <w:style w:type="paragraph" w:customStyle="1" w:styleId="TableParagraph">
    <w:name w:val="Table Paragraph"/>
    <w:basedOn w:val="Normal"/>
    <w:uiPriority w:val="1"/>
    <w:qFormat/>
    <w:rsid w:val="00E32E51"/>
  </w:style>
  <w:style w:type="character" w:customStyle="1" w:styleId="BodyTextChar">
    <w:name w:val="Body Text Char"/>
    <w:basedOn w:val="DefaultParagraphFont"/>
    <w:link w:val="BodyText"/>
    <w:uiPriority w:val="1"/>
    <w:rsid w:val="002D5EB3"/>
    <w:rPr>
      <w:rFonts w:ascii="Microsoft Sans Serif" w:eastAsia="Microsoft Sans Serif" w:hAnsi="Microsoft Sans Serif" w:cs="Microsoft Sans Serif"/>
    </w:rPr>
  </w:style>
  <w:style w:type="paragraph" w:styleId="Header">
    <w:name w:val="header"/>
    <w:basedOn w:val="Normal"/>
    <w:link w:val="HeaderChar"/>
    <w:uiPriority w:val="99"/>
    <w:unhideWhenUsed/>
    <w:rsid w:val="002D5EB3"/>
    <w:pPr>
      <w:tabs>
        <w:tab w:val="center" w:pos="4513"/>
        <w:tab w:val="right" w:pos="9026"/>
      </w:tabs>
    </w:pPr>
  </w:style>
  <w:style w:type="character" w:customStyle="1" w:styleId="HeaderChar">
    <w:name w:val="Header Char"/>
    <w:basedOn w:val="DefaultParagraphFont"/>
    <w:link w:val="Header"/>
    <w:uiPriority w:val="99"/>
    <w:rsid w:val="002D5EB3"/>
    <w:rPr>
      <w:rFonts w:ascii="Microsoft Sans Serif" w:eastAsia="Microsoft Sans Serif" w:hAnsi="Microsoft Sans Serif" w:cs="Microsoft Sans Serif"/>
    </w:rPr>
  </w:style>
  <w:style w:type="paragraph" w:styleId="Footer">
    <w:name w:val="footer"/>
    <w:basedOn w:val="Normal"/>
    <w:link w:val="FooterChar"/>
    <w:uiPriority w:val="99"/>
    <w:unhideWhenUsed/>
    <w:rsid w:val="002D5EB3"/>
    <w:pPr>
      <w:tabs>
        <w:tab w:val="center" w:pos="4513"/>
        <w:tab w:val="right" w:pos="9026"/>
      </w:tabs>
    </w:pPr>
  </w:style>
  <w:style w:type="character" w:customStyle="1" w:styleId="FooterChar">
    <w:name w:val="Footer Char"/>
    <w:basedOn w:val="DefaultParagraphFont"/>
    <w:link w:val="Footer"/>
    <w:uiPriority w:val="99"/>
    <w:rsid w:val="002D5EB3"/>
    <w:rPr>
      <w:rFonts w:ascii="Microsoft Sans Serif" w:eastAsia="Microsoft Sans Serif" w:hAnsi="Microsoft Sans Serif" w:cs="Microsoft Sans Serif"/>
    </w:rPr>
  </w:style>
  <w:style w:type="character" w:styleId="Hyperlink">
    <w:name w:val="Hyperlink"/>
    <w:basedOn w:val="DefaultParagraphFont"/>
    <w:uiPriority w:val="99"/>
    <w:unhideWhenUsed/>
    <w:rsid w:val="007C687C"/>
    <w:rPr>
      <w:color w:val="0000FF" w:themeColor="hyperlink"/>
      <w:u w:val="single"/>
    </w:rPr>
  </w:style>
  <w:style w:type="paragraph" w:styleId="BalloonText">
    <w:name w:val="Balloon Text"/>
    <w:basedOn w:val="Normal"/>
    <w:link w:val="BalloonTextChar"/>
    <w:uiPriority w:val="99"/>
    <w:semiHidden/>
    <w:unhideWhenUsed/>
    <w:rsid w:val="00D5400B"/>
    <w:rPr>
      <w:rFonts w:ascii="Tahoma" w:hAnsi="Tahoma" w:cs="Tahoma"/>
      <w:sz w:val="16"/>
      <w:szCs w:val="16"/>
    </w:rPr>
  </w:style>
  <w:style w:type="character" w:customStyle="1" w:styleId="BalloonTextChar">
    <w:name w:val="Balloon Text Char"/>
    <w:basedOn w:val="DefaultParagraphFont"/>
    <w:link w:val="BalloonText"/>
    <w:uiPriority w:val="99"/>
    <w:semiHidden/>
    <w:rsid w:val="00D5400B"/>
    <w:rPr>
      <w:rFonts w:ascii="Tahoma" w:eastAsia="Microsoft Sans Serif"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hyperlink" Target="http://www.iict.res.in/" TargetMode="External"/><Relationship Id="rId26" Type="http://schemas.openxmlformats.org/officeDocument/2006/relationships/footer" Target="footer4.xml"/><Relationship Id="rId39" Type="http://schemas.openxmlformats.org/officeDocument/2006/relationships/footer" Target="footer17.xml"/><Relationship Id="rId3" Type="http://schemas.openxmlformats.org/officeDocument/2006/relationships/settings" Target="settings.xml"/><Relationship Id="rId21" Type="http://schemas.openxmlformats.org/officeDocument/2006/relationships/hyperlink" Target="mailto:csiriicthyd@csiriict.in" TargetMode="External"/><Relationship Id="rId34" Type="http://schemas.openxmlformats.org/officeDocument/2006/relationships/footer" Target="footer12.xml"/><Relationship Id="rId42"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ww.iict.res.in/" TargetMode="External"/><Relationship Id="rId17" Type="http://schemas.openxmlformats.org/officeDocument/2006/relationships/hyperlink" Target="https://etenders.gov.in/" TargetMode="External"/><Relationship Id="rId25" Type="http://schemas.openxmlformats.org/officeDocument/2006/relationships/image" Target="media/image3.png"/><Relationship Id="rId33" Type="http://schemas.openxmlformats.org/officeDocument/2006/relationships/footer" Target="footer11.xml"/><Relationship Id="rId38" Type="http://schemas.openxmlformats.org/officeDocument/2006/relationships/footer" Target="footer16.xml"/><Relationship Id="rId2" Type="http://schemas.openxmlformats.org/officeDocument/2006/relationships/styles" Target="styles.xml"/><Relationship Id="rId16" Type="http://schemas.openxmlformats.org/officeDocument/2006/relationships/hyperlink" Target="https://etenders.gov.in/" TargetMode="External"/><Relationship Id="rId20" Type="http://schemas.openxmlformats.org/officeDocument/2006/relationships/hyperlink" Target="https://etenders.gov.in/" TargetMode="External"/><Relationship Id="rId29" Type="http://schemas.openxmlformats.org/officeDocument/2006/relationships/footer" Target="footer7.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siriicthyd@csiriict.in" TargetMode="External"/><Relationship Id="rId24" Type="http://schemas.openxmlformats.org/officeDocument/2006/relationships/footer" Target="footer3.xml"/><Relationship Id="rId32" Type="http://schemas.openxmlformats.org/officeDocument/2006/relationships/footer" Target="footer10.xml"/><Relationship Id="rId37" Type="http://schemas.openxmlformats.org/officeDocument/2006/relationships/footer" Target="footer15.xml"/><Relationship Id="rId40" Type="http://schemas.openxmlformats.org/officeDocument/2006/relationships/footer" Target="footer18.xml"/><Relationship Id="rId5" Type="http://schemas.openxmlformats.org/officeDocument/2006/relationships/footnotes" Target="footnotes.xml"/><Relationship Id="rId15" Type="http://schemas.openxmlformats.org/officeDocument/2006/relationships/hyperlink" Target="https://etenders.gov.in/%20&#2311;&#2350;&#2375;&#2354;%20&#2342;&#2381;&#2357;&#2366;&#2352;&#2366;" TargetMode="External"/><Relationship Id="rId23" Type="http://schemas.openxmlformats.org/officeDocument/2006/relationships/footer" Target="footer2.xml"/><Relationship Id="rId28" Type="http://schemas.openxmlformats.org/officeDocument/2006/relationships/footer" Target="footer6.xml"/><Relationship Id="rId36" Type="http://schemas.openxmlformats.org/officeDocument/2006/relationships/footer" Target="footer14.xml"/><Relationship Id="rId10" Type="http://schemas.openxmlformats.org/officeDocument/2006/relationships/hyperlink" Target="https://etenders.gov.in/)%20o" TargetMode="External"/><Relationship Id="rId19" Type="http://schemas.openxmlformats.org/officeDocument/2006/relationships/hyperlink" Target="https://etenders.gov.in/" TargetMode="Externa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yperlink" Target="mailto:csiriicthyd@csiriict.in" TargetMode="External"/><Relationship Id="rId14" Type="http://schemas.openxmlformats.org/officeDocument/2006/relationships/hyperlink" Target="mailto:sales@buschindia.com" TargetMode="External"/><Relationship Id="rId22" Type="http://schemas.openxmlformats.org/officeDocument/2006/relationships/hyperlink" Target="http://www.iict.res.in/" TargetMode="External"/><Relationship Id="rId27" Type="http://schemas.openxmlformats.org/officeDocument/2006/relationships/footer" Target="footer5.xml"/><Relationship Id="rId30" Type="http://schemas.openxmlformats.org/officeDocument/2006/relationships/footer" Target="footer8.xml"/><Relationship Id="rId35" Type="http://schemas.openxmlformats.org/officeDocument/2006/relationships/footer" Target="foot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48</Pages>
  <Words>12889</Words>
  <Characters>73470</Characters>
  <Application>Microsoft Office Word</Application>
  <DocSecurity>0</DocSecurity>
  <Lines>612</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Natyakala</dc:creator>
  <cp:lastModifiedBy>DELL</cp:lastModifiedBy>
  <cp:revision>6</cp:revision>
  <cp:lastPrinted>2026-08-24T05:07:00Z</cp:lastPrinted>
  <dcterms:created xsi:type="dcterms:W3CDTF">2026-08-18T11:10:00Z</dcterms:created>
  <dcterms:modified xsi:type="dcterms:W3CDTF">2026-08-24T05:10:00Z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2026-07-24T00:00:00Z</vt:filetime>
  </property>
  <property fmtid="{D5CDD505-2E9C-101B-9397-08002B2CF9AE}" pid="4" name="Creator">
    <vt:lpwstr>Microsoft® Word 2016</vt:lpwstr>
  </property>
  <property fmtid="{D5CDD505-2E9C-101B-9397-08002B2CF9AE}" pid="5" name="LastSaved">
    <vt:filetime>2026-07-31T00:00:00Z</vt:filetime>
  </property>
  <property fmtid="{D5CDD505-2E9C-101B-9397-08002B2CF9AE}" pid="6" name="Producer">
    <vt:lpwstr>Microsoft® Word 2016</vt:lpwstr>
  </property>
</Properties>
</file>